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A83" w:rsidRPr="000D076B" w:rsidRDefault="00815A83" w:rsidP="00D6174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D076B">
        <w:rPr>
          <w:b/>
          <w:bCs/>
          <w:sz w:val="28"/>
          <w:szCs w:val="28"/>
        </w:rPr>
        <w:t>Участие прокурора в гражданском</w:t>
      </w:r>
      <w:r w:rsidR="000D076B" w:rsidRPr="000D076B">
        <w:rPr>
          <w:b/>
          <w:bCs/>
          <w:sz w:val="28"/>
          <w:szCs w:val="28"/>
        </w:rPr>
        <w:t xml:space="preserve"> и административном</w:t>
      </w:r>
      <w:r w:rsidRPr="000D076B">
        <w:rPr>
          <w:b/>
          <w:bCs/>
          <w:sz w:val="28"/>
          <w:szCs w:val="28"/>
        </w:rPr>
        <w:t xml:space="preserve"> процессе</w:t>
      </w:r>
    </w:p>
    <w:p w:rsidR="00815A83" w:rsidRPr="000D076B" w:rsidRDefault="00815A83" w:rsidP="00D6174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D076B">
        <w:rPr>
          <w:sz w:val="28"/>
          <w:szCs w:val="28"/>
        </w:rPr>
        <w:t> </w:t>
      </w:r>
    </w:p>
    <w:p w:rsidR="00815A83" w:rsidRPr="000D076B" w:rsidRDefault="00815A83" w:rsidP="00D6174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D076B">
        <w:rPr>
          <w:sz w:val="28"/>
          <w:szCs w:val="28"/>
        </w:rPr>
        <w:t xml:space="preserve">Прокуроры активно участвуют в рассмотрении судами гражданских и административных дел. Так, </w:t>
      </w:r>
      <w:r w:rsidR="000D076B" w:rsidRPr="000D076B">
        <w:rPr>
          <w:sz w:val="28"/>
          <w:szCs w:val="28"/>
        </w:rPr>
        <w:t xml:space="preserve">за истекший период 2024 года </w:t>
      </w:r>
      <w:r w:rsidRPr="000D076B">
        <w:rPr>
          <w:sz w:val="28"/>
          <w:szCs w:val="28"/>
        </w:rPr>
        <w:t>прокурор</w:t>
      </w:r>
      <w:r w:rsidR="000D076B" w:rsidRPr="000D076B">
        <w:rPr>
          <w:sz w:val="28"/>
          <w:szCs w:val="28"/>
        </w:rPr>
        <w:t>ой района</w:t>
      </w:r>
      <w:r w:rsidRPr="000D076B">
        <w:rPr>
          <w:sz w:val="28"/>
          <w:szCs w:val="28"/>
        </w:rPr>
        <w:t xml:space="preserve"> в рамках надзора за исполнением законов и соблюдением прав и свобод человека и гражданина было подано 28 исковых </w:t>
      </w:r>
      <w:r w:rsidR="000D076B" w:rsidRPr="000D076B">
        <w:rPr>
          <w:sz w:val="28"/>
          <w:szCs w:val="28"/>
        </w:rPr>
        <w:t>заявлений.</w:t>
      </w:r>
      <w:r w:rsidRPr="000D076B">
        <w:rPr>
          <w:sz w:val="28"/>
          <w:szCs w:val="28"/>
        </w:rPr>
        <w:t xml:space="preserve"> При этом </w:t>
      </w:r>
      <w:r w:rsidR="000D076B" w:rsidRPr="000D076B">
        <w:rPr>
          <w:sz w:val="28"/>
          <w:szCs w:val="28"/>
        </w:rPr>
        <w:t xml:space="preserve">принято </w:t>
      </w:r>
      <w:r w:rsidRPr="000D076B">
        <w:rPr>
          <w:sz w:val="28"/>
          <w:szCs w:val="28"/>
        </w:rPr>
        <w:t xml:space="preserve">участие в гражданском и административном судопроизводстве путем дачи заключения </w:t>
      </w:r>
      <w:r w:rsidR="000D076B" w:rsidRPr="000D076B">
        <w:rPr>
          <w:sz w:val="28"/>
          <w:szCs w:val="28"/>
        </w:rPr>
        <w:t>по 11 делам, большинство из которых связаны с признанием граждан утратившими право пользования жилыми помещениями и снятии их с регистрационного учета.</w:t>
      </w:r>
    </w:p>
    <w:p w:rsidR="00815A83" w:rsidRPr="000D076B" w:rsidRDefault="000D076B" w:rsidP="00D6174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15A83" w:rsidRPr="000D076B">
        <w:rPr>
          <w:sz w:val="28"/>
          <w:szCs w:val="28"/>
        </w:rPr>
        <w:t>сновными обязанностями прокуроров, обеспечивающих участие в гражданском и административном судопроизводстве, являются:</w:t>
      </w:r>
    </w:p>
    <w:p w:rsidR="00815A83" w:rsidRPr="000D076B" w:rsidRDefault="00D61746" w:rsidP="00D6174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5A83" w:rsidRPr="000D076B">
        <w:rPr>
          <w:sz w:val="28"/>
          <w:szCs w:val="28"/>
        </w:rPr>
        <w:t>участие в рассмотрении судами дел, возбужденных по искам, заявлениям, административным исковым заявлениям прокуроров, в том числе по заявлениям и представлениям о пересмотре судебных постановлений и актов по вновь открывшимся или новым обстоятельствам;</w:t>
      </w:r>
    </w:p>
    <w:p w:rsidR="00815A83" w:rsidRPr="000D076B" w:rsidRDefault="00D61746" w:rsidP="00D6174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5A83" w:rsidRPr="000D076B">
        <w:rPr>
          <w:sz w:val="28"/>
          <w:szCs w:val="28"/>
        </w:rPr>
        <w:t>вступление в процесс на любой его стадии и дача заключений по делам, предусмотренным частью 3 статьи 45 ГПК РФ, частью 7 статьи 39 КАС РФ, и в иных случаях, установленных федеральными законами;</w:t>
      </w:r>
    </w:p>
    <w:p w:rsidR="00815A83" w:rsidRPr="000D076B" w:rsidRDefault="00D61746" w:rsidP="00D6174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5A83" w:rsidRPr="000D076B">
        <w:rPr>
          <w:sz w:val="28"/>
          <w:szCs w:val="28"/>
        </w:rPr>
        <w:t>апелляционное, кассационное и надзорное обжалование судебных постановлений по делам, в рассмотрении которых участвовал или вправе был участвовать прокурор;</w:t>
      </w:r>
    </w:p>
    <w:p w:rsidR="00815A83" w:rsidRPr="000D076B" w:rsidRDefault="00D61746" w:rsidP="00D6174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15A83" w:rsidRPr="000D076B">
        <w:rPr>
          <w:sz w:val="28"/>
          <w:szCs w:val="28"/>
        </w:rPr>
        <w:t>рассмотрение обращений о проверке законности и обоснованности судебных постановлений по гражданским и административным делам.</w:t>
      </w:r>
    </w:p>
    <w:p w:rsidR="00815A83" w:rsidRPr="000D076B" w:rsidRDefault="00815A83" w:rsidP="00D6174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D076B">
        <w:rPr>
          <w:sz w:val="28"/>
          <w:szCs w:val="28"/>
        </w:rPr>
        <w:t>Прокурор вправе обратиться в суд с заявл</w:t>
      </w:r>
      <w:bookmarkStart w:id="0" w:name="_GoBack"/>
      <w:bookmarkEnd w:id="0"/>
      <w:r w:rsidRPr="000D076B">
        <w:rPr>
          <w:sz w:val="28"/>
          <w:szCs w:val="28"/>
        </w:rPr>
        <w:t>ением или вступить в дело в любой стадии процесса, если этого требует защита прав граждан и охраняемых законом интересов общества или государства (п. 3 ст. 35 Закона о прокуратуре).</w:t>
      </w:r>
    </w:p>
    <w:p w:rsidR="00815A83" w:rsidRPr="000D076B" w:rsidRDefault="00815A83" w:rsidP="00D6174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D076B">
        <w:rPr>
          <w:sz w:val="28"/>
          <w:szCs w:val="28"/>
        </w:rPr>
        <w:t>В соответствии со ст. 45 ГПК РФ прокурор вправе обратиться в суд с заявлением в защиту прав, свобод и законных интересов граждан, неопределенного круга лиц или интересов РФ, субъектов РФ, муниципальных образований. 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 Это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помощь; обеспечения права на благоприятную окружающую среду; образования.</w:t>
      </w:r>
    </w:p>
    <w:p w:rsidR="00815A83" w:rsidRPr="000D076B" w:rsidRDefault="00815A83" w:rsidP="00D6174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D076B">
        <w:rPr>
          <w:sz w:val="28"/>
          <w:szCs w:val="28"/>
        </w:rPr>
        <w:t>Прокурор вступает в процесс и дает заключение по делам о выселении, о восстановлении на работе, о возмещении вреда, причиненного жизни или здоровью, а также в иных случаях, предусмотренных ГПК РФ и другими федеральными законами, в целях осуществления возложенных на него полномочий.</w:t>
      </w:r>
    </w:p>
    <w:p w:rsidR="00815A83" w:rsidRDefault="00815A83" w:rsidP="000D076B">
      <w:pPr>
        <w:spacing w:line="240" w:lineRule="auto"/>
      </w:pPr>
    </w:p>
    <w:sectPr w:rsidR="00815A83" w:rsidSect="000D076B">
      <w:pgSz w:w="11906" w:h="16838"/>
      <w:pgMar w:top="425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83"/>
    <w:rsid w:val="000D076B"/>
    <w:rsid w:val="00815A83"/>
    <w:rsid w:val="00D6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EB2D"/>
  <w15:chartTrackingRefBased/>
  <w15:docId w15:val="{7D41C5DA-799F-45E6-B5CB-B819FDF2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Елизавета Александровна</dc:creator>
  <cp:keywords/>
  <dc:description/>
  <cp:lastModifiedBy>Калинина Елизавета Александровна</cp:lastModifiedBy>
  <cp:revision>2</cp:revision>
  <dcterms:created xsi:type="dcterms:W3CDTF">2024-05-01T15:32:00Z</dcterms:created>
  <dcterms:modified xsi:type="dcterms:W3CDTF">2024-05-01T17:05:00Z</dcterms:modified>
</cp:coreProperties>
</file>