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8B" w:rsidRPr="00416AB6" w:rsidRDefault="00921A8B" w:rsidP="00921A8B">
      <w:pPr>
        <w:jc w:val="center"/>
        <w:rPr>
          <w:i/>
          <w:sz w:val="16"/>
          <w:szCs w:val="16"/>
        </w:rPr>
      </w:pPr>
      <w:r w:rsidRPr="00416AB6">
        <w:rPr>
          <w:i/>
          <w:sz w:val="16"/>
          <w:szCs w:val="16"/>
        </w:rPr>
        <w:t>ВЕСТНИК МУНИЦИПАЛЬНЫХ ПРАВОВЫХ АКТОВ ГРИБАНОВСКОГО ГОРОДСКОГО ПОСЕЛЕНИЯ</w:t>
      </w:r>
    </w:p>
    <w:p w:rsidR="00921A8B" w:rsidRPr="00416AB6" w:rsidRDefault="00921A8B" w:rsidP="00921A8B">
      <w:pPr>
        <w:jc w:val="center"/>
        <w:rPr>
          <w:i/>
          <w:sz w:val="16"/>
          <w:szCs w:val="16"/>
        </w:rPr>
      </w:pPr>
      <w:r w:rsidRPr="00416AB6">
        <w:rPr>
          <w:i/>
          <w:sz w:val="16"/>
          <w:szCs w:val="16"/>
        </w:rPr>
        <w:t xml:space="preserve"> ГРИБАНОВСКОГО МУНИЦИПАЛЬНОГО РАЙОНА ВОРОНЕЖСКОЙ ОБЛАСТИ</w:t>
      </w:r>
    </w:p>
    <w:tbl>
      <w:tblPr>
        <w:tblpPr w:leftFromText="180" w:rightFromText="180" w:bottomFromText="200" w:vertAnchor="page" w:horzAnchor="margin" w:tblpY="1216"/>
        <w:tblW w:w="10740" w:type="dxa"/>
        <w:tblLook w:val="01E0"/>
      </w:tblPr>
      <w:tblGrid>
        <w:gridCol w:w="8280"/>
        <w:gridCol w:w="2460"/>
      </w:tblGrid>
      <w:tr w:rsidR="00921A8B" w:rsidRPr="00416AB6" w:rsidTr="00E812AA">
        <w:trPr>
          <w:trHeight w:val="3061"/>
        </w:trPr>
        <w:tc>
          <w:tcPr>
            <w:tcW w:w="8280" w:type="dxa"/>
            <w:tcBorders>
              <w:top w:val="nil"/>
              <w:left w:val="nil"/>
              <w:bottom w:val="nil"/>
              <w:right w:val="dashDotStroked" w:sz="24" w:space="0" w:color="auto"/>
            </w:tcBorders>
            <w:hideMark/>
          </w:tcPr>
          <w:p w:rsidR="00921A8B" w:rsidRPr="00416AB6" w:rsidRDefault="00921A8B" w:rsidP="00E812AA">
            <w:pPr>
              <w:spacing w:line="276" w:lineRule="auto"/>
              <w:ind w:left="2835"/>
              <w:jc w:val="center"/>
              <w:rPr>
                <w:b/>
                <w:sz w:val="88"/>
                <w:szCs w:val="88"/>
              </w:rPr>
            </w:pPr>
            <w:r w:rsidRPr="00416AB6">
              <w:rPr>
                <w:b/>
                <w:noProof/>
                <w:sz w:val="88"/>
                <w:szCs w:val="8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76200</wp:posOffset>
                  </wp:positionV>
                  <wp:extent cx="1543050" cy="2085975"/>
                  <wp:effectExtent l="0" t="0" r="0" b="0"/>
                  <wp:wrapNone/>
                  <wp:docPr id="2" name="Рисунок 4" descr="Грибановское Г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рибановское Г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40000"/>
                            <a:grayscl/>
                          </a:blip>
                          <a:srcRect t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416AB6">
              <w:rPr>
                <w:b/>
                <w:sz w:val="88"/>
                <w:szCs w:val="88"/>
              </w:rPr>
              <w:t>ВЕСТНИК</w:t>
            </w:r>
          </w:p>
          <w:p w:rsidR="00921A8B" w:rsidRPr="00416AB6" w:rsidRDefault="00921A8B" w:rsidP="00E812A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416AB6">
              <w:rPr>
                <w:b/>
                <w:sz w:val="32"/>
                <w:szCs w:val="32"/>
              </w:rPr>
              <w:t>ГРИБАНОВСКОГО</w:t>
            </w:r>
          </w:p>
          <w:p w:rsidR="00921A8B" w:rsidRPr="00416AB6" w:rsidRDefault="00921A8B" w:rsidP="00E812A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416AB6">
              <w:rPr>
                <w:b/>
                <w:sz w:val="32"/>
                <w:szCs w:val="32"/>
              </w:rPr>
              <w:t>ГОРОДСКОГО ПОСЕЛЕНИЯ</w:t>
            </w:r>
          </w:p>
          <w:p w:rsidR="00921A8B" w:rsidRPr="00416AB6" w:rsidRDefault="00921A8B" w:rsidP="00E812A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416AB6">
              <w:rPr>
                <w:b/>
                <w:sz w:val="32"/>
                <w:szCs w:val="32"/>
              </w:rPr>
              <w:t>ГРИБАНОВСКОГО МУНИЦИПАЛЬНОГО РАЙОНА</w:t>
            </w:r>
          </w:p>
          <w:p w:rsidR="00921A8B" w:rsidRPr="00416AB6" w:rsidRDefault="00921A8B" w:rsidP="00E812AA">
            <w:pPr>
              <w:spacing w:line="276" w:lineRule="auto"/>
              <w:ind w:left="2700"/>
              <w:jc w:val="center"/>
              <w:rPr>
                <w:b/>
                <w:sz w:val="32"/>
                <w:szCs w:val="32"/>
              </w:rPr>
            </w:pPr>
            <w:r w:rsidRPr="00416AB6">
              <w:rPr>
                <w:b/>
                <w:sz w:val="32"/>
                <w:szCs w:val="32"/>
              </w:rPr>
              <w:t>ВОРОНЕЖСКОЙ ОБЛАСТИ</w:t>
            </w:r>
          </w:p>
        </w:tc>
        <w:tc>
          <w:tcPr>
            <w:tcW w:w="246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:rsidR="00921A8B" w:rsidRPr="00416AB6" w:rsidRDefault="00921A8B" w:rsidP="00E812AA">
            <w:pPr>
              <w:spacing w:line="276" w:lineRule="auto"/>
              <w:rPr>
                <w:b/>
                <w:sz w:val="40"/>
                <w:szCs w:val="40"/>
              </w:rPr>
            </w:pPr>
          </w:p>
          <w:p w:rsidR="00921A8B" w:rsidRPr="00416AB6" w:rsidRDefault="00921A8B" w:rsidP="00E812AA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416AB6">
              <w:rPr>
                <w:b/>
                <w:sz w:val="40"/>
                <w:szCs w:val="40"/>
              </w:rPr>
              <w:t>№ 5</w:t>
            </w:r>
            <w:r>
              <w:rPr>
                <w:b/>
                <w:sz w:val="40"/>
                <w:szCs w:val="40"/>
              </w:rPr>
              <w:t>11</w:t>
            </w:r>
          </w:p>
          <w:p w:rsidR="00921A8B" w:rsidRPr="00416AB6" w:rsidRDefault="00921A8B" w:rsidP="00E812AA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22</w:t>
            </w:r>
          </w:p>
          <w:p w:rsidR="00921A8B" w:rsidRPr="00416AB6" w:rsidRDefault="00921A8B" w:rsidP="00E812AA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января</w:t>
            </w:r>
          </w:p>
          <w:p w:rsidR="00921A8B" w:rsidRPr="00416AB6" w:rsidRDefault="00921A8B" w:rsidP="00921A8B">
            <w:pPr>
              <w:spacing w:line="276" w:lineRule="auto"/>
              <w:jc w:val="center"/>
              <w:rPr>
                <w:b/>
                <w:sz w:val="40"/>
                <w:szCs w:val="40"/>
              </w:rPr>
            </w:pPr>
            <w:r w:rsidRPr="00416AB6">
              <w:rPr>
                <w:b/>
                <w:sz w:val="40"/>
                <w:szCs w:val="40"/>
              </w:rPr>
              <w:t>202</w:t>
            </w:r>
            <w:r>
              <w:rPr>
                <w:b/>
                <w:sz w:val="40"/>
                <w:szCs w:val="40"/>
              </w:rPr>
              <w:t>4</w:t>
            </w:r>
            <w:r w:rsidRPr="00416AB6">
              <w:rPr>
                <w:b/>
                <w:sz w:val="40"/>
                <w:szCs w:val="40"/>
              </w:rPr>
              <w:t xml:space="preserve"> года</w:t>
            </w:r>
          </w:p>
        </w:tc>
      </w:tr>
    </w:tbl>
    <w:p w:rsidR="00921A8B" w:rsidRPr="00416AB6" w:rsidRDefault="00921A8B" w:rsidP="00921A8B">
      <w:pPr>
        <w:jc w:val="center"/>
        <w:rPr>
          <w:b/>
          <w:sz w:val="40"/>
          <w:szCs w:val="40"/>
        </w:rPr>
      </w:pPr>
      <w:r w:rsidRPr="00416AB6">
        <w:rPr>
          <w:b/>
          <w:sz w:val="40"/>
          <w:szCs w:val="40"/>
        </w:rPr>
        <w:t xml:space="preserve"> ________________________________________________</w:t>
      </w:r>
    </w:p>
    <w:p w:rsidR="00921A8B" w:rsidRPr="00416AB6" w:rsidRDefault="00921A8B" w:rsidP="00921A8B">
      <w:pPr>
        <w:jc w:val="center"/>
        <w:rPr>
          <w:b/>
        </w:rPr>
      </w:pPr>
      <w:r w:rsidRPr="00416AB6">
        <w:rPr>
          <w:b/>
        </w:rPr>
        <w:t>Официальная информация</w:t>
      </w:r>
    </w:p>
    <w:p w:rsidR="00921A8B" w:rsidRPr="00416AB6" w:rsidRDefault="00921A8B" w:rsidP="00921A8B">
      <w:pPr>
        <w:jc w:val="center"/>
        <w:rPr>
          <w:b/>
        </w:rPr>
      </w:pPr>
      <w:r w:rsidRPr="00416AB6">
        <w:rPr>
          <w:b/>
        </w:rPr>
        <w:t>Совета народных депутатов Грибановского городского поселения,</w:t>
      </w:r>
    </w:p>
    <w:p w:rsidR="00921A8B" w:rsidRPr="00416AB6" w:rsidRDefault="00921A8B" w:rsidP="00921A8B">
      <w:pPr>
        <w:jc w:val="center"/>
        <w:rPr>
          <w:b/>
        </w:rPr>
      </w:pPr>
      <w:r w:rsidRPr="00416AB6">
        <w:rPr>
          <w:b/>
        </w:rPr>
        <w:t>Главы Грибановского городского поселения,</w:t>
      </w:r>
    </w:p>
    <w:p w:rsidR="00921A8B" w:rsidRPr="00416AB6" w:rsidRDefault="00921A8B" w:rsidP="00921A8B">
      <w:pPr>
        <w:jc w:val="center"/>
        <w:rPr>
          <w:b/>
        </w:rPr>
      </w:pPr>
      <w:r w:rsidRPr="00416AB6">
        <w:rPr>
          <w:b/>
        </w:rPr>
        <w:t>администрации Грибановского городского поселения</w:t>
      </w:r>
    </w:p>
    <w:p w:rsidR="00921A8B" w:rsidRPr="009042CE" w:rsidRDefault="00921A8B" w:rsidP="00921A8B">
      <w:pPr>
        <w:jc w:val="center"/>
        <w:rPr>
          <w:b/>
        </w:rPr>
      </w:pPr>
      <w:r w:rsidRPr="00416AB6">
        <w:rPr>
          <w:b/>
        </w:rPr>
        <w:t>_________________________________________________________________________</w:t>
      </w:r>
      <w:r>
        <w:rPr>
          <w:b/>
        </w:rPr>
        <w:t>______</w:t>
      </w:r>
      <w:r w:rsidRPr="00416AB6">
        <w:rPr>
          <w:b/>
        </w:rPr>
        <w:t>______</w:t>
      </w:r>
    </w:p>
    <w:p w:rsidR="00921A8B" w:rsidRDefault="00921A8B" w:rsidP="00921A8B">
      <w:pPr>
        <w:pStyle w:val="3"/>
        <w:rPr>
          <w:rFonts w:ascii="Times New Roman" w:hAnsi="Times New Roman"/>
          <w:sz w:val="16"/>
          <w:szCs w:val="16"/>
        </w:rPr>
      </w:pPr>
    </w:p>
    <w:p w:rsidR="00921A8B" w:rsidRPr="00273BC5" w:rsidRDefault="00921A8B" w:rsidP="00921A8B">
      <w:pPr>
        <w:pStyle w:val="3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АДМИНИСТРАЦИЯ</w:t>
      </w:r>
    </w:p>
    <w:p w:rsidR="00921A8B" w:rsidRPr="00273BC5" w:rsidRDefault="00921A8B" w:rsidP="00921A8B">
      <w:pPr>
        <w:pStyle w:val="3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ГРИБАНОВСКОГО  ГОРОДСКОГО ПОСЕЛЕНИЯ</w:t>
      </w:r>
    </w:p>
    <w:p w:rsidR="00921A8B" w:rsidRPr="00273BC5" w:rsidRDefault="00921A8B" w:rsidP="00921A8B">
      <w:pPr>
        <w:pStyle w:val="3"/>
        <w:widowControl w:val="0"/>
        <w:adjustRightInd w:val="0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ГРИБАНОВСКОГО МУНИЦИПАЛЬНОГО РАЙОНА</w:t>
      </w:r>
    </w:p>
    <w:p w:rsidR="00921A8B" w:rsidRPr="00273BC5" w:rsidRDefault="00921A8B" w:rsidP="00921A8B">
      <w:pPr>
        <w:jc w:val="center"/>
        <w:rPr>
          <w:b/>
          <w:bCs/>
          <w:sz w:val="15"/>
          <w:szCs w:val="15"/>
        </w:rPr>
      </w:pPr>
      <w:r w:rsidRPr="00273BC5">
        <w:rPr>
          <w:b/>
          <w:bCs/>
          <w:sz w:val="15"/>
          <w:szCs w:val="15"/>
        </w:rPr>
        <w:t>ВОРОНЕЖСКОЙ ОБЛАСТИ</w:t>
      </w:r>
    </w:p>
    <w:p w:rsidR="00921A8B" w:rsidRPr="00273BC5" w:rsidRDefault="00921A8B" w:rsidP="00921A8B">
      <w:pPr>
        <w:jc w:val="center"/>
        <w:rPr>
          <w:b/>
          <w:bCs/>
          <w:sz w:val="15"/>
          <w:szCs w:val="15"/>
        </w:rPr>
      </w:pPr>
    </w:p>
    <w:p w:rsidR="00921A8B" w:rsidRPr="00273BC5" w:rsidRDefault="00921A8B" w:rsidP="00921A8B">
      <w:pPr>
        <w:jc w:val="center"/>
        <w:rPr>
          <w:b/>
          <w:bCs/>
          <w:sz w:val="15"/>
          <w:szCs w:val="15"/>
        </w:rPr>
      </w:pPr>
      <w:proofErr w:type="gramStart"/>
      <w:r w:rsidRPr="00273BC5">
        <w:rPr>
          <w:b/>
          <w:bCs/>
          <w:sz w:val="15"/>
          <w:szCs w:val="15"/>
        </w:rPr>
        <w:t>П</w:t>
      </w:r>
      <w:proofErr w:type="gramEnd"/>
      <w:r w:rsidRPr="00273BC5">
        <w:rPr>
          <w:b/>
          <w:bCs/>
          <w:sz w:val="15"/>
          <w:szCs w:val="15"/>
        </w:rPr>
        <w:t xml:space="preserve"> О С Т А Н О В Л Е Н И Е</w:t>
      </w:r>
    </w:p>
    <w:p w:rsidR="00921A8B" w:rsidRPr="00273BC5" w:rsidRDefault="00921A8B" w:rsidP="00921A8B">
      <w:pPr>
        <w:rPr>
          <w:i/>
          <w:iCs/>
          <w:sz w:val="15"/>
          <w:szCs w:val="15"/>
        </w:rPr>
      </w:pPr>
    </w:p>
    <w:p w:rsidR="00921A8B" w:rsidRPr="00273BC5" w:rsidRDefault="00921A8B" w:rsidP="00921A8B">
      <w:pPr>
        <w:jc w:val="both"/>
        <w:rPr>
          <w:sz w:val="15"/>
          <w:szCs w:val="15"/>
        </w:rPr>
      </w:pPr>
      <w:r w:rsidRPr="00273BC5">
        <w:rPr>
          <w:sz w:val="15"/>
          <w:szCs w:val="15"/>
        </w:rPr>
        <w:t>от 17.01.2024 г. № 9</w:t>
      </w:r>
    </w:p>
    <w:p w:rsidR="00921A8B" w:rsidRPr="00273BC5" w:rsidRDefault="00921A8B" w:rsidP="00273BC5">
      <w:pPr>
        <w:jc w:val="both"/>
        <w:rPr>
          <w:sz w:val="15"/>
          <w:szCs w:val="15"/>
        </w:rPr>
      </w:pPr>
      <w:proofErr w:type="spellStart"/>
      <w:r w:rsidRPr="00273BC5">
        <w:rPr>
          <w:sz w:val="15"/>
          <w:szCs w:val="15"/>
        </w:rPr>
        <w:t>пгт</w:t>
      </w:r>
      <w:proofErr w:type="spellEnd"/>
      <w:r w:rsidRPr="00273BC5">
        <w:rPr>
          <w:sz w:val="15"/>
          <w:szCs w:val="15"/>
        </w:rPr>
        <w:t>. Грибановский</w:t>
      </w:r>
    </w:p>
    <w:p w:rsidR="00921A8B" w:rsidRPr="00273BC5" w:rsidRDefault="00921A8B" w:rsidP="00921A8B">
      <w:pPr>
        <w:ind w:right="3826"/>
        <w:jc w:val="both"/>
        <w:rPr>
          <w:b/>
          <w:sz w:val="15"/>
          <w:szCs w:val="15"/>
        </w:rPr>
      </w:pPr>
      <w:r w:rsidRPr="00273BC5">
        <w:rPr>
          <w:sz w:val="15"/>
          <w:szCs w:val="15"/>
        </w:rPr>
        <w:t xml:space="preserve">О внесении изменений в Порядок осуществления </w:t>
      </w:r>
      <w:proofErr w:type="gramStart"/>
      <w:r w:rsidRPr="00273BC5">
        <w:rPr>
          <w:sz w:val="15"/>
          <w:szCs w:val="15"/>
        </w:rPr>
        <w:t>контроля за</w:t>
      </w:r>
      <w:proofErr w:type="gramEnd"/>
      <w:r w:rsidRPr="00273BC5">
        <w:rPr>
          <w:sz w:val="15"/>
          <w:szCs w:val="15"/>
        </w:rPr>
        <w:t xml:space="preserve"> деятельностью муниципальных учреждений</w:t>
      </w:r>
      <w:r w:rsidRPr="00273BC5">
        <w:rPr>
          <w:i/>
          <w:sz w:val="15"/>
          <w:szCs w:val="15"/>
        </w:rPr>
        <w:t xml:space="preserve"> </w:t>
      </w:r>
      <w:r w:rsidRPr="00273BC5">
        <w:rPr>
          <w:sz w:val="15"/>
          <w:szCs w:val="15"/>
        </w:rPr>
        <w:t>муниципального образования Грибановского городского поселения, утвержденный постановлением администрации Грибановского городского поселения от 08.06.2023г. №220</w:t>
      </w:r>
      <w:r w:rsidRPr="00273BC5">
        <w:rPr>
          <w:b/>
          <w:sz w:val="15"/>
          <w:szCs w:val="15"/>
        </w:rPr>
        <w:t xml:space="preserve"> «</w:t>
      </w:r>
      <w:r w:rsidRPr="00273BC5">
        <w:rPr>
          <w:sz w:val="15"/>
          <w:szCs w:val="15"/>
        </w:rPr>
        <w:t>Об утверждении Порядка осуществления контроля за деятельностью муниципальных учреждений</w:t>
      </w:r>
      <w:r w:rsidRPr="00273BC5">
        <w:rPr>
          <w:i/>
          <w:sz w:val="15"/>
          <w:szCs w:val="15"/>
        </w:rPr>
        <w:t xml:space="preserve"> </w:t>
      </w:r>
      <w:r w:rsidRPr="00273BC5">
        <w:rPr>
          <w:sz w:val="15"/>
          <w:szCs w:val="15"/>
        </w:rPr>
        <w:t>муниципального образования Грибановского городского поселения</w:t>
      </w:r>
      <w:r w:rsidRPr="00273BC5">
        <w:rPr>
          <w:b/>
          <w:sz w:val="15"/>
          <w:szCs w:val="15"/>
        </w:rPr>
        <w:t>»</w:t>
      </w:r>
      <w:r w:rsidRPr="00273BC5">
        <w:rPr>
          <w:sz w:val="15"/>
          <w:szCs w:val="15"/>
        </w:rPr>
        <w:t xml:space="preserve"> </w:t>
      </w:r>
    </w:p>
    <w:p w:rsidR="00921A8B" w:rsidRPr="00273BC5" w:rsidRDefault="00921A8B" w:rsidP="00921A8B">
      <w:pPr>
        <w:ind w:right="4314"/>
        <w:rPr>
          <w:sz w:val="15"/>
          <w:szCs w:val="15"/>
        </w:rPr>
      </w:pPr>
    </w:p>
    <w:p w:rsidR="00921A8B" w:rsidRPr="00273BC5" w:rsidRDefault="00921A8B" w:rsidP="00921A8B">
      <w:pPr>
        <w:ind w:firstLine="426"/>
        <w:jc w:val="both"/>
        <w:rPr>
          <w:b/>
          <w:sz w:val="15"/>
          <w:szCs w:val="15"/>
        </w:rPr>
      </w:pPr>
      <w:r w:rsidRPr="00273BC5">
        <w:rPr>
          <w:sz w:val="15"/>
          <w:szCs w:val="15"/>
        </w:rPr>
        <w:t xml:space="preserve">На основании экспертного заключения правового управления Правительства Воронежской области, в целях приведения нормативного  правового акта в соответствии с действующим законодательством, администрация Грибановского городского поселения Грибановского муниципального района  </w:t>
      </w:r>
      <w:proofErr w:type="spellStart"/>
      <w:proofErr w:type="gramStart"/>
      <w:r w:rsidRPr="00273BC5">
        <w:rPr>
          <w:b/>
          <w:sz w:val="15"/>
          <w:szCs w:val="15"/>
        </w:rPr>
        <w:t>п</w:t>
      </w:r>
      <w:proofErr w:type="spellEnd"/>
      <w:proofErr w:type="gramEnd"/>
      <w:r w:rsidRPr="00273BC5">
        <w:rPr>
          <w:b/>
          <w:sz w:val="15"/>
          <w:szCs w:val="15"/>
        </w:rPr>
        <w:t xml:space="preserve"> о с т а </w:t>
      </w:r>
      <w:proofErr w:type="spellStart"/>
      <w:r w:rsidRPr="00273BC5">
        <w:rPr>
          <w:b/>
          <w:sz w:val="15"/>
          <w:szCs w:val="15"/>
        </w:rPr>
        <w:t>н</w:t>
      </w:r>
      <w:proofErr w:type="spellEnd"/>
      <w:r w:rsidRPr="00273BC5">
        <w:rPr>
          <w:b/>
          <w:sz w:val="15"/>
          <w:szCs w:val="15"/>
        </w:rPr>
        <w:t xml:space="preserve"> о в л я е т: </w:t>
      </w:r>
    </w:p>
    <w:p w:rsidR="00921A8B" w:rsidRPr="00273BC5" w:rsidRDefault="00921A8B" w:rsidP="00921A8B">
      <w:pPr>
        <w:pStyle w:val="a3"/>
        <w:ind w:firstLine="426"/>
        <w:jc w:val="both"/>
        <w:rPr>
          <w:b/>
          <w:sz w:val="15"/>
          <w:szCs w:val="15"/>
        </w:rPr>
      </w:pPr>
      <w:r w:rsidRPr="00273BC5">
        <w:rPr>
          <w:sz w:val="15"/>
          <w:szCs w:val="15"/>
        </w:rPr>
        <w:t xml:space="preserve">1. Внести изменения в Порядок осуществления </w:t>
      </w:r>
      <w:proofErr w:type="gramStart"/>
      <w:r w:rsidRPr="00273BC5">
        <w:rPr>
          <w:sz w:val="15"/>
          <w:szCs w:val="15"/>
        </w:rPr>
        <w:t>контроля за</w:t>
      </w:r>
      <w:proofErr w:type="gramEnd"/>
      <w:r w:rsidRPr="00273BC5">
        <w:rPr>
          <w:sz w:val="15"/>
          <w:szCs w:val="15"/>
        </w:rPr>
        <w:t xml:space="preserve"> деятельностью муниципальных учреждений</w:t>
      </w:r>
      <w:r w:rsidRPr="00273BC5">
        <w:rPr>
          <w:i/>
          <w:sz w:val="15"/>
          <w:szCs w:val="15"/>
        </w:rPr>
        <w:t xml:space="preserve"> </w:t>
      </w:r>
      <w:r w:rsidRPr="00273BC5">
        <w:rPr>
          <w:sz w:val="15"/>
          <w:szCs w:val="15"/>
        </w:rPr>
        <w:t>муниципального образования Грибановского городского поселения, утвержденный постановлением администрации Грибановского городского поселения от 08.06.2023г. №220</w:t>
      </w:r>
      <w:r w:rsidRPr="00273BC5">
        <w:rPr>
          <w:b/>
          <w:sz w:val="15"/>
          <w:szCs w:val="15"/>
        </w:rPr>
        <w:t xml:space="preserve"> «</w:t>
      </w:r>
      <w:r w:rsidRPr="00273BC5">
        <w:rPr>
          <w:sz w:val="15"/>
          <w:szCs w:val="15"/>
        </w:rPr>
        <w:t>Об утверждении Порядка осуществления контроля за деятельностью муниципальных учреждений</w:t>
      </w:r>
      <w:r w:rsidRPr="00273BC5">
        <w:rPr>
          <w:i/>
          <w:sz w:val="15"/>
          <w:szCs w:val="15"/>
        </w:rPr>
        <w:t xml:space="preserve"> </w:t>
      </w:r>
      <w:r w:rsidRPr="00273BC5">
        <w:rPr>
          <w:sz w:val="15"/>
          <w:szCs w:val="15"/>
        </w:rPr>
        <w:t>муниципального образования Грибановского городского поселения</w:t>
      </w:r>
      <w:r w:rsidRPr="00273BC5">
        <w:rPr>
          <w:b/>
          <w:sz w:val="15"/>
          <w:szCs w:val="15"/>
        </w:rPr>
        <w:t>»:</w:t>
      </w:r>
    </w:p>
    <w:p w:rsidR="00921A8B" w:rsidRPr="00273BC5" w:rsidRDefault="00921A8B" w:rsidP="00921A8B">
      <w:pPr>
        <w:pStyle w:val="a3"/>
        <w:ind w:firstLine="426"/>
        <w:jc w:val="both"/>
        <w:rPr>
          <w:sz w:val="15"/>
          <w:szCs w:val="15"/>
        </w:rPr>
      </w:pPr>
      <w:r w:rsidRPr="00273BC5">
        <w:rPr>
          <w:sz w:val="15"/>
          <w:szCs w:val="15"/>
        </w:rPr>
        <w:t xml:space="preserve">1.1. пункт 2 раздела </w:t>
      </w:r>
      <w:r w:rsidRPr="00273BC5">
        <w:rPr>
          <w:sz w:val="15"/>
          <w:szCs w:val="15"/>
          <w:lang w:val="en-US"/>
        </w:rPr>
        <w:t>I</w:t>
      </w:r>
      <w:r w:rsidRPr="00273BC5">
        <w:rPr>
          <w:sz w:val="15"/>
          <w:szCs w:val="15"/>
        </w:rPr>
        <w:t xml:space="preserve"> изложить в новой редакции:</w:t>
      </w:r>
    </w:p>
    <w:p w:rsidR="00921A8B" w:rsidRPr="00273BC5" w:rsidRDefault="00921A8B" w:rsidP="00921A8B">
      <w:pPr>
        <w:pStyle w:val="ConsPlusNormal"/>
        <w:ind w:firstLine="426"/>
        <w:jc w:val="both"/>
        <w:rPr>
          <w:sz w:val="15"/>
          <w:szCs w:val="15"/>
        </w:rPr>
      </w:pPr>
      <w:r w:rsidRPr="00273BC5">
        <w:rPr>
          <w:sz w:val="15"/>
          <w:szCs w:val="15"/>
        </w:rPr>
        <w:t xml:space="preserve">«2. </w:t>
      </w:r>
      <w:proofErr w:type="gramStart"/>
      <w:r w:rsidRPr="00273BC5">
        <w:rPr>
          <w:sz w:val="15"/>
          <w:szCs w:val="15"/>
        </w:rPr>
        <w:t>Контроль за</w:t>
      </w:r>
      <w:proofErr w:type="gramEnd"/>
      <w:r w:rsidRPr="00273BC5">
        <w:rPr>
          <w:sz w:val="15"/>
          <w:szCs w:val="15"/>
        </w:rPr>
        <w:t xml:space="preserve"> деятельностью учреждений осуществляется: </w:t>
      </w:r>
    </w:p>
    <w:p w:rsidR="00921A8B" w:rsidRPr="00273BC5" w:rsidRDefault="00921A8B" w:rsidP="00921A8B">
      <w:pPr>
        <w:pStyle w:val="ConsPlusNormal"/>
        <w:ind w:firstLine="426"/>
        <w:jc w:val="both"/>
        <w:rPr>
          <w:sz w:val="15"/>
          <w:szCs w:val="15"/>
        </w:rPr>
      </w:pPr>
      <w:r w:rsidRPr="00273BC5">
        <w:rPr>
          <w:sz w:val="15"/>
          <w:szCs w:val="15"/>
        </w:rPr>
        <w:t xml:space="preserve">- общий контроль - специалисты администрации Грибановского городского поселения в соответствии с действующим законодательством и должностными инструкциями; </w:t>
      </w:r>
    </w:p>
    <w:p w:rsidR="00921A8B" w:rsidRPr="00273BC5" w:rsidRDefault="00921A8B" w:rsidP="00921A8B">
      <w:pPr>
        <w:pStyle w:val="ConsPlusNormal"/>
        <w:ind w:firstLine="426"/>
        <w:jc w:val="both"/>
        <w:rPr>
          <w:sz w:val="15"/>
          <w:szCs w:val="15"/>
        </w:rPr>
      </w:pPr>
      <w:r w:rsidRPr="00273BC5">
        <w:rPr>
          <w:sz w:val="15"/>
          <w:szCs w:val="15"/>
        </w:rPr>
        <w:t>- финансовый контроль - начальник сектор по экономики и финансам администрации</w:t>
      </w:r>
      <w:r w:rsidRPr="00273BC5">
        <w:rPr>
          <w:b/>
          <w:sz w:val="15"/>
          <w:szCs w:val="15"/>
        </w:rPr>
        <w:t xml:space="preserve"> </w:t>
      </w:r>
      <w:r w:rsidRPr="00273BC5">
        <w:rPr>
          <w:sz w:val="15"/>
          <w:szCs w:val="15"/>
        </w:rPr>
        <w:t>Грибановского городского поселения и главными распорядителями средств местного бюджета;</w:t>
      </w:r>
    </w:p>
    <w:p w:rsidR="00921A8B" w:rsidRPr="00273BC5" w:rsidRDefault="00921A8B" w:rsidP="00921A8B">
      <w:pPr>
        <w:pStyle w:val="ConsPlusNormal"/>
        <w:ind w:firstLine="426"/>
        <w:jc w:val="both"/>
        <w:rPr>
          <w:sz w:val="15"/>
          <w:szCs w:val="15"/>
        </w:rPr>
      </w:pPr>
      <w:r w:rsidRPr="00273BC5">
        <w:rPr>
          <w:sz w:val="15"/>
          <w:szCs w:val="15"/>
        </w:rPr>
        <w:t>- имущественный контроль - комиссия, утверждаемая распоряжением администрации Грибановского городского поселения;</w:t>
      </w:r>
    </w:p>
    <w:p w:rsidR="00921A8B" w:rsidRPr="00273BC5" w:rsidRDefault="00921A8B" w:rsidP="00921A8B">
      <w:pPr>
        <w:pStyle w:val="ConsPlusNormal"/>
        <w:ind w:firstLine="426"/>
        <w:jc w:val="both"/>
        <w:rPr>
          <w:sz w:val="15"/>
          <w:szCs w:val="15"/>
        </w:rPr>
      </w:pPr>
      <w:r w:rsidRPr="00273BC5">
        <w:rPr>
          <w:sz w:val="15"/>
          <w:szCs w:val="15"/>
        </w:rPr>
        <w:t>- выполнение муниципального задания - главными распорядителями средств местного бюджета.</w:t>
      </w:r>
    </w:p>
    <w:p w:rsidR="00921A8B" w:rsidRPr="00273BC5" w:rsidRDefault="00921A8B" w:rsidP="00921A8B">
      <w:pPr>
        <w:pStyle w:val="ConsPlusNormal"/>
        <w:ind w:firstLine="426"/>
        <w:jc w:val="both"/>
        <w:rPr>
          <w:sz w:val="15"/>
          <w:szCs w:val="15"/>
        </w:rPr>
      </w:pPr>
      <w:r w:rsidRPr="00273BC5">
        <w:rPr>
          <w:sz w:val="15"/>
          <w:szCs w:val="15"/>
        </w:rPr>
        <w:t>- за исполнение законодательства Российской Федерации, Воронежской области и нормативных правовых актов муниципального образования Грибановского городского поселения, соответствия  деятельности учреждения целям, предусмотренным учредительными документами – заместитель главы администрации</w:t>
      </w:r>
      <w:r w:rsidRPr="00273BC5">
        <w:rPr>
          <w:b/>
          <w:sz w:val="15"/>
          <w:szCs w:val="15"/>
        </w:rPr>
        <w:t xml:space="preserve"> </w:t>
      </w:r>
      <w:r w:rsidRPr="00273BC5">
        <w:rPr>
          <w:sz w:val="15"/>
          <w:szCs w:val="15"/>
        </w:rPr>
        <w:t>Грибановского городского поселения</w:t>
      </w:r>
      <w:proofErr w:type="gramStart"/>
      <w:r w:rsidRPr="00273BC5">
        <w:rPr>
          <w:sz w:val="15"/>
          <w:szCs w:val="15"/>
        </w:rPr>
        <w:t>.»;</w:t>
      </w:r>
      <w:proofErr w:type="gramEnd"/>
    </w:p>
    <w:p w:rsidR="00921A8B" w:rsidRPr="00273BC5" w:rsidRDefault="00921A8B" w:rsidP="00921A8B">
      <w:pPr>
        <w:pStyle w:val="a3"/>
        <w:ind w:firstLine="426"/>
        <w:jc w:val="both"/>
        <w:rPr>
          <w:sz w:val="15"/>
          <w:szCs w:val="15"/>
        </w:rPr>
      </w:pPr>
      <w:r w:rsidRPr="00273BC5">
        <w:rPr>
          <w:sz w:val="15"/>
          <w:szCs w:val="15"/>
        </w:rPr>
        <w:t xml:space="preserve">1.2. в пункте 6 раздела </w:t>
      </w:r>
      <w:r w:rsidRPr="00273BC5">
        <w:rPr>
          <w:sz w:val="15"/>
          <w:szCs w:val="15"/>
          <w:lang w:val="en-US"/>
        </w:rPr>
        <w:t>III</w:t>
      </w:r>
      <w:r w:rsidRPr="00273BC5">
        <w:rPr>
          <w:sz w:val="15"/>
          <w:szCs w:val="15"/>
        </w:rPr>
        <w:t xml:space="preserve"> слова:</w:t>
      </w:r>
    </w:p>
    <w:p w:rsidR="00921A8B" w:rsidRPr="00273BC5" w:rsidRDefault="00921A8B" w:rsidP="00921A8B">
      <w:pPr>
        <w:pStyle w:val="a3"/>
        <w:ind w:firstLine="426"/>
        <w:jc w:val="both"/>
        <w:rPr>
          <w:sz w:val="15"/>
          <w:szCs w:val="15"/>
        </w:rPr>
      </w:pPr>
      <w:r w:rsidRPr="00273BC5">
        <w:rPr>
          <w:sz w:val="15"/>
          <w:szCs w:val="15"/>
        </w:rPr>
        <w:t xml:space="preserve">- «государственных услуг» </w:t>
      </w:r>
      <w:proofErr w:type="gramStart"/>
      <w:r w:rsidRPr="00273BC5">
        <w:rPr>
          <w:sz w:val="15"/>
          <w:szCs w:val="15"/>
        </w:rPr>
        <w:t>заменить на слова</w:t>
      </w:r>
      <w:proofErr w:type="gramEnd"/>
      <w:r w:rsidRPr="00273BC5">
        <w:rPr>
          <w:sz w:val="15"/>
          <w:szCs w:val="15"/>
        </w:rPr>
        <w:t xml:space="preserve"> «муниципальных услуг»;</w:t>
      </w:r>
    </w:p>
    <w:p w:rsidR="00921A8B" w:rsidRPr="00273BC5" w:rsidRDefault="00921A8B" w:rsidP="00921A8B">
      <w:pPr>
        <w:pStyle w:val="a3"/>
        <w:ind w:firstLine="426"/>
        <w:jc w:val="both"/>
        <w:rPr>
          <w:sz w:val="15"/>
          <w:szCs w:val="15"/>
        </w:rPr>
      </w:pPr>
      <w:r w:rsidRPr="00273BC5">
        <w:rPr>
          <w:sz w:val="15"/>
          <w:szCs w:val="15"/>
        </w:rPr>
        <w:t xml:space="preserve">- «государственных нужд» </w:t>
      </w:r>
      <w:proofErr w:type="gramStart"/>
      <w:r w:rsidRPr="00273BC5">
        <w:rPr>
          <w:sz w:val="15"/>
          <w:szCs w:val="15"/>
        </w:rPr>
        <w:t>заменить на слова</w:t>
      </w:r>
      <w:proofErr w:type="gramEnd"/>
      <w:r w:rsidRPr="00273BC5">
        <w:rPr>
          <w:sz w:val="15"/>
          <w:szCs w:val="15"/>
        </w:rPr>
        <w:t xml:space="preserve"> «муниципальных нужд».</w:t>
      </w:r>
    </w:p>
    <w:p w:rsidR="00921A8B" w:rsidRPr="00273BC5" w:rsidRDefault="00921A8B" w:rsidP="00921A8B">
      <w:pPr>
        <w:pStyle w:val="a3"/>
        <w:ind w:firstLine="426"/>
        <w:jc w:val="both"/>
        <w:rPr>
          <w:sz w:val="15"/>
          <w:szCs w:val="15"/>
        </w:rPr>
      </w:pPr>
      <w:r w:rsidRPr="00273BC5">
        <w:rPr>
          <w:sz w:val="15"/>
          <w:szCs w:val="15"/>
        </w:rPr>
        <w:t>2. Контроль исполнения постановления оставляю за собой.</w:t>
      </w:r>
    </w:p>
    <w:p w:rsidR="00921A8B" w:rsidRPr="00273BC5" w:rsidRDefault="00921A8B" w:rsidP="00921A8B">
      <w:pPr>
        <w:jc w:val="both"/>
        <w:rPr>
          <w:sz w:val="15"/>
          <w:szCs w:val="15"/>
        </w:rPr>
      </w:pPr>
    </w:p>
    <w:p w:rsidR="00921A8B" w:rsidRPr="00273BC5" w:rsidRDefault="00921A8B" w:rsidP="00921A8B">
      <w:pPr>
        <w:jc w:val="both"/>
        <w:rPr>
          <w:sz w:val="15"/>
          <w:szCs w:val="15"/>
        </w:rPr>
      </w:pPr>
      <w:r w:rsidRPr="00273BC5">
        <w:rPr>
          <w:sz w:val="15"/>
          <w:szCs w:val="15"/>
        </w:rPr>
        <w:t>Глава городского поселения                                                                И.В. Титов</w:t>
      </w:r>
    </w:p>
    <w:p w:rsidR="00921A8B" w:rsidRPr="00273BC5" w:rsidRDefault="00921A8B" w:rsidP="00921A8B">
      <w:pPr>
        <w:pStyle w:val="31"/>
        <w:rPr>
          <w:rFonts w:ascii="Times New Roman" w:hAnsi="Times New Roman"/>
          <w:sz w:val="15"/>
          <w:szCs w:val="15"/>
        </w:rPr>
      </w:pPr>
    </w:p>
    <w:p w:rsidR="00921A8B" w:rsidRPr="00273BC5" w:rsidRDefault="00921A8B" w:rsidP="00921A8B">
      <w:pPr>
        <w:pStyle w:val="31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АДМИНИСТРАЦИЯ</w:t>
      </w:r>
    </w:p>
    <w:p w:rsidR="00921A8B" w:rsidRPr="00273BC5" w:rsidRDefault="00921A8B" w:rsidP="00921A8B">
      <w:pPr>
        <w:pStyle w:val="31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ГРИБАНОВСКОГО ГОРОДСКОГО ПОСЕЛЕНИЯ</w:t>
      </w:r>
    </w:p>
    <w:p w:rsidR="00921A8B" w:rsidRPr="00273BC5" w:rsidRDefault="00921A8B" w:rsidP="00921A8B">
      <w:pPr>
        <w:jc w:val="center"/>
        <w:rPr>
          <w:b/>
          <w:bCs/>
          <w:sz w:val="15"/>
          <w:szCs w:val="15"/>
        </w:rPr>
      </w:pPr>
      <w:r w:rsidRPr="00273BC5">
        <w:rPr>
          <w:b/>
          <w:sz w:val="15"/>
          <w:szCs w:val="15"/>
        </w:rPr>
        <w:t>ГРИБАНОВСКОГО МУНИЦИПАЛЬНОГО</w:t>
      </w:r>
      <w:r w:rsidRPr="00273BC5">
        <w:rPr>
          <w:b/>
          <w:bCs/>
          <w:sz w:val="15"/>
          <w:szCs w:val="15"/>
        </w:rPr>
        <w:t xml:space="preserve"> </w:t>
      </w:r>
      <w:r w:rsidRPr="00273BC5">
        <w:rPr>
          <w:b/>
          <w:sz w:val="15"/>
          <w:szCs w:val="15"/>
        </w:rPr>
        <w:t>РАЙОНА</w:t>
      </w:r>
    </w:p>
    <w:p w:rsidR="00921A8B" w:rsidRPr="00273BC5" w:rsidRDefault="00921A8B" w:rsidP="00921A8B">
      <w:pPr>
        <w:pStyle w:val="31"/>
        <w:rPr>
          <w:rFonts w:ascii="Times New Roman" w:hAnsi="Times New Roman"/>
          <w:iCs/>
          <w:sz w:val="15"/>
          <w:szCs w:val="15"/>
        </w:rPr>
      </w:pPr>
      <w:r w:rsidRPr="00273BC5">
        <w:rPr>
          <w:rFonts w:ascii="Times New Roman" w:hAnsi="Times New Roman"/>
          <w:iCs/>
          <w:sz w:val="15"/>
          <w:szCs w:val="15"/>
        </w:rPr>
        <w:t>ВОРОНЕЖСКОЙ ОБЛАСТИ</w:t>
      </w:r>
    </w:p>
    <w:p w:rsidR="00921A8B" w:rsidRPr="00273BC5" w:rsidRDefault="00921A8B" w:rsidP="00921A8B">
      <w:pPr>
        <w:pStyle w:val="31"/>
        <w:jc w:val="left"/>
        <w:rPr>
          <w:rFonts w:ascii="Times New Roman" w:hAnsi="Times New Roman"/>
          <w:iCs/>
          <w:sz w:val="15"/>
          <w:szCs w:val="15"/>
        </w:rPr>
      </w:pPr>
    </w:p>
    <w:p w:rsidR="00921A8B" w:rsidRPr="00273BC5" w:rsidRDefault="00921A8B" w:rsidP="00921A8B">
      <w:pPr>
        <w:pStyle w:val="31"/>
        <w:rPr>
          <w:rFonts w:ascii="Times New Roman" w:hAnsi="Times New Roman"/>
          <w:iCs/>
          <w:sz w:val="15"/>
          <w:szCs w:val="15"/>
        </w:rPr>
      </w:pPr>
      <w:proofErr w:type="gramStart"/>
      <w:r w:rsidRPr="00273BC5">
        <w:rPr>
          <w:rFonts w:ascii="Times New Roman" w:hAnsi="Times New Roman"/>
          <w:iCs/>
          <w:sz w:val="15"/>
          <w:szCs w:val="15"/>
        </w:rPr>
        <w:t>П</w:t>
      </w:r>
      <w:proofErr w:type="gramEnd"/>
      <w:r w:rsidRPr="00273BC5">
        <w:rPr>
          <w:rFonts w:ascii="Times New Roman" w:hAnsi="Times New Roman"/>
          <w:iCs/>
          <w:sz w:val="15"/>
          <w:szCs w:val="15"/>
        </w:rPr>
        <w:t xml:space="preserve"> О С Т А Н О В Л Е Н И Е</w:t>
      </w:r>
    </w:p>
    <w:p w:rsidR="00921A8B" w:rsidRPr="00273BC5" w:rsidRDefault="00921A8B" w:rsidP="00921A8B">
      <w:pPr>
        <w:jc w:val="both"/>
        <w:rPr>
          <w:sz w:val="15"/>
          <w:szCs w:val="15"/>
        </w:rPr>
      </w:pPr>
      <w:r w:rsidRPr="00273BC5">
        <w:rPr>
          <w:sz w:val="15"/>
          <w:szCs w:val="15"/>
        </w:rPr>
        <w:t>от  17.01.2024г. № 10</w:t>
      </w:r>
    </w:p>
    <w:p w:rsidR="00921A8B" w:rsidRPr="00273BC5" w:rsidRDefault="00921A8B" w:rsidP="00273BC5">
      <w:pPr>
        <w:jc w:val="both"/>
        <w:rPr>
          <w:sz w:val="15"/>
          <w:szCs w:val="15"/>
        </w:rPr>
      </w:pPr>
      <w:proofErr w:type="spellStart"/>
      <w:r w:rsidRPr="00273BC5">
        <w:rPr>
          <w:sz w:val="15"/>
          <w:szCs w:val="15"/>
        </w:rPr>
        <w:t>пгт</w:t>
      </w:r>
      <w:proofErr w:type="gramStart"/>
      <w:r w:rsidRPr="00273BC5">
        <w:rPr>
          <w:sz w:val="15"/>
          <w:szCs w:val="15"/>
        </w:rPr>
        <w:t>.Г</w:t>
      </w:r>
      <w:proofErr w:type="gramEnd"/>
      <w:r w:rsidRPr="00273BC5">
        <w:rPr>
          <w:sz w:val="15"/>
          <w:szCs w:val="15"/>
        </w:rPr>
        <w:t>рибановский</w:t>
      </w:r>
      <w:proofErr w:type="spellEnd"/>
    </w:p>
    <w:p w:rsidR="00921A8B" w:rsidRPr="00273BC5" w:rsidRDefault="00921A8B" w:rsidP="00921A8B">
      <w:pPr>
        <w:pStyle w:val="a5"/>
        <w:ind w:left="0" w:right="5435"/>
        <w:rPr>
          <w:bCs w:val="0"/>
          <w:iCs w:val="0"/>
          <w:sz w:val="15"/>
          <w:szCs w:val="15"/>
        </w:rPr>
      </w:pPr>
      <w:r w:rsidRPr="00273BC5">
        <w:rPr>
          <w:bCs w:val="0"/>
          <w:iCs w:val="0"/>
          <w:sz w:val="15"/>
          <w:szCs w:val="15"/>
        </w:rPr>
        <w:t>Об определении резервных пом</w:t>
      </w:r>
      <w:r w:rsidRPr="00273BC5">
        <w:rPr>
          <w:bCs w:val="0"/>
          <w:iCs w:val="0"/>
          <w:sz w:val="15"/>
          <w:szCs w:val="15"/>
        </w:rPr>
        <w:t>е</w:t>
      </w:r>
      <w:r w:rsidRPr="00273BC5">
        <w:rPr>
          <w:bCs w:val="0"/>
          <w:iCs w:val="0"/>
          <w:sz w:val="15"/>
          <w:szCs w:val="15"/>
        </w:rPr>
        <w:t xml:space="preserve">щений для организации непрерывного </w:t>
      </w:r>
      <w:proofErr w:type="gramStart"/>
      <w:r w:rsidRPr="00273BC5">
        <w:rPr>
          <w:bCs w:val="0"/>
          <w:iCs w:val="0"/>
          <w:sz w:val="15"/>
          <w:szCs w:val="15"/>
        </w:rPr>
        <w:t xml:space="preserve">процесса проведения </w:t>
      </w:r>
      <w:r w:rsidRPr="00273BC5">
        <w:rPr>
          <w:sz w:val="15"/>
          <w:szCs w:val="15"/>
        </w:rPr>
        <w:t xml:space="preserve">  выборов  Президента Российской Фед</w:t>
      </w:r>
      <w:r w:rsidRPr="00273BC5">
        <w:rPr>
          <w:sz w:val="15"/>
          <w:szCs w:val="15"/>
        </w:rPr>
        <w:t>е</w:t>
      </w:r>
      <w:r w:rsidRPr="00273BC5">
        <w:rPr>
          <w:sz w:val="15"/>
          <w:szCs w:val="15"/>
        </w:rPr>
        <w:t>рации</w:t>
      </w:r>
      <w:proofErr w:type="gramEnd"/>
    </w:p>
    <w:p w:rsidR="00921A8B" w:rsidRPr="00273BC5" w:rsidRDefault="00921A8B" w:rsidP="00921A8B">
      <w:pPr>
        <w:pStyle w:val="a5"/>
        <w:ind w:left="0" w:firstLine="709"/>
        <w:rPr>
          <w:sz w:val="15"/>
          <w:szCs w:val="15"/>
        </w:rPr>
      </w:pPr>
    </w:p>
    <w:p w:rsidR="00921A8B" w:rsidRPr="00273BC5" w:rsidRDefault="00921A8B" w:rsidP="00921A8B">
      <w:pPr>
        <w:pStyle w:val="a5"/>
        <w:ind w:left="0" w:firstLine="709"/>
        <w:rPr>
          <w:sz w:val="15"/>
          <w:szCs w:val="15"/>
        </w:rPr>
      </w:pPr>
      <w:r w:rsidRPr="00273BC5">
        <w:rPr>
          <w:sz w:val="15"/>
          <w:szCs w:val="15"/>
        </w:rPr>
        <w:t>В  соответствии   с Избирательным  Кодексом  Воронежской области, письмом Избирательной комиссии Воронежской области от 21.12.2023 года № 01-18/10374  и проведении выборов Президента Российской Федерации в случае невозможности голосования избират</w:t>
      </w:r>
      <w:r w:rsidRPr="00273BC5">
        <w:rPr>
          <w:sz w:val="15"/>
          <w:szCs w:val="15"/>
        </w:rPr>
        <w:t>е</w:t>
      </w:r>
      <w:r w:rsidRPr="00273BC5">
        <w:rPr>
          <w:sz w:val="15"/>
          <w:szCs w:val="15"/>
        </w:rPr>
        <w:t>лей в определенном помещении для голосования, администрация Грибановского городского посел</w:t>
      </w:r>
      <w:r w:rsidRPr="00273BC5">
        <w:rPr>
          <w:sz w:val="15"/>
          <w:szCs w:val="15"/>
        </w:rPr>
        <w:t>е</w:t>
      </w:r>
      <w:r w:rsidRPr="00273BC5">
        <w:rPr>
          <w:sz w:val="15"/>
          <w:szCs w:val="15"/>
        </w:rPr>
        <w:t xml:space="preserve">ния </w:t>
      </w:r>
      <w:proofErr w:type="spellStart"/>
      <w:proofErr w:type="gramStart"/>
      <w:r w:rsidRPr="00273BC5">
        <w:rPr>
          <w:b/>
          <w:sz w:val="15"/>
          <w:szCs w:val="15"/>
        </w:rPr>
        <w:t>п</w:t>
      </w:r>
      <w:proofErr w:type="spellEnd"/>
      <w:proofErr w:type="gramEnd"/>
      <w:r w:rsidRPr="00273BC5">
        <w:rPr>
          <w:b/>
          <w:sz w:val="15"/>
          <w:szCs w:val="15"/>
        </w:rPr>
        <w:t xml:space="preserve"> о с т а </w:t>
      </w:r>
      <w:proofErr w:type="spellStart"/>
      <w:r w:rsidRPr="00273BC5">
        <w:rPr>
          <w:b/>
          <w:sz w:val="15"/>
          <w:szCs w:val="15"/>
        </w:rPr>
        <w:t>н</w:t>
      </w:r>
      <w:proofErr w:type="spellEnd"/>
      <w:r w:rsidRPr="00273BC5">
        <w:rPr>
          <w:b/>
          <w:sz w:val="15"/>
          <w:szCs w:val="15"/>
        </w:rPr>
        <w:t xml:space="preserve"> о в л я е т:</w:t>
      </w:r>
    </w:p>
    <w:p w:rsidR="00921A8B" w:rsidRPr="00273BC5" w:rsidRDefault="00921A8B" w:rsidP="00921A8B">
      <w:pPr>
        <w:pStyle w:val="a5"/>
        <w:ind w:left="0" w:firstLine="426"/>
        <w:rPr>
          <w:sz w:val="15"/>
          <w:szCs w:val="15"/>
        </w:rPr>
      </w:pPr>
      <w:r w:rsidRPr="00273BC5">
        <w:rPr>
          <w:sz w:val="15"/>
          <w:szCs w:val="15"/>
        </w:rPr>
        <w:lastRenderedPageBreak/>
        <w:t>1.Определить  резервные  помещения для организации непрерывного процесса голосования на выборах Президента Российской Федерации</w:t>
      </w:r>
      <w:proofErr w:type="gramStart"/>
      <w:r w:rsidRPr="00273BC5">
        <w:rPr>
          <w:sz w:val="15"/>
          <w:szCs w:val="15"/>
        </w:rPr>
        <w:t xml:space="preserve"> :</w:t>
      </w:r>
      <w:proofErr w:type="gramEnd"/>
    </w:p>
    <w:p w:rsidR="00921A8B" w:rsidRPr="00273BC5" w:rsidRDefault="00921A8B" w:rsidP="00921A8B">
      <w:pPr>
        <w:pStyle w:val="a5"/>
        <w:ind w:left="0" w:firstLine="426"/>
        <w:rPr>
          <w:rFonts w:cs="Times New Roman"/>
          <w:sz w:val="15"/>
          <w:szCs w:val="15"/>
        </w:rPr>
      </w:pPr>
      <w:r w:rsidRPr="00273BC5">
        <w:rPr>
          <w:rFonts w:cs="Times New Roman"/>
          <w:sz w:val="15"/>
          <w:szCs w:val="15"/>
        </w:rPr>
        <w:t>-</w:t>
      </w:r>
      <w:proofErr w:type="spellStart"/>
      <w:r w:rsidRPr="00273BC5">
        <w:rPr>
          <w:rFonts w:cs="Times New Roman"/>
          <w:sz w:val="15"/>
          <w:szCs w:val="15"/>
        </w:rPr>
        <w:t>пгт</w:t>
      </w:r>
      <w:proofErr w:type="gramStart"/>
      <w:r w:rsidRPr="00273BC5">
        <w:rPr>
          <w:rFonts w:cs="Times New Roman"/>
          <w:sz w:val="15"/>
          <w:szCs w:val="15"/>
        </w:rPr>
        <w:t>.Г</w:t>
      </w:r>
      <w:proofErr w:type="gramEnd"/>
      <w:r w:rsidRPr="00273BC5">
        <w:rPr>
          <w:rFonts w:cs="Times New Roman"/>
          <w:sz w:val="15"/>
          <w:szCs w:val="15"/>
        </w:rPr>
        <w:t>рибановский</w:t>
      </w:r>
      <w:proofErr w:type="spellEnd"/>
      <w:r w:rsidRPr="00273BC5">
        <w:rPr>
          <w:rFonts w:cs="Times New Roman"/>
          <w:sz w:val="15"/>
          <w:szCs w:val="15"/>
        </w:rPr>
        <w:t xml:space="preserve">, </w:t>
      </w:r>
      <w:proofErr w:type="spellStart"/>
      <w:r w:rsidRPr="00273BC5">
        <w:rPr>
          <w:rFonts w:cs="Times New Roman"/>
          <w:sz w:val="15"/>
          <w:szCs w:val="15"/>
        </w:rPr>
        <w:t>ул.Машзаводская</w:t>
      </w:r>
      <w:proofErr w:type="spellEnd"/>
      <w:r w:rsidRPr="00273BC5">
        <w:rPr>
          <w:rFonts w:cs="Times New Roman"/>
          <w:sz w:val="15"/>
          <w:szCs w:val="15"/>
        </w:rPr>
        <w:t>, дом 8, здание  по адресу ул.Машзаводская,д.8А (по согласованию),  избирательный уч</w:t>
      </w:r>
      <w:r w:rsidRPr="00273BC5">
        <w:rPr>
          <w:rFonts w:cs="Times New Roman"/>
          <w:sz w:val="15"/>
          <w:szCs w:val="15"/>
        </w:rPr>
        <w:t>а</w:t>
      </w:r>
      <w:r w:rsidRPr="00273BC5">
        <w:rPr>
          <w:rFonts w:cs="Times New Roman"/>
          <w:sz w:val="15"/>
          <w:szCs w:val="15"/>
        </w:rPr>
        <w:t>сток 15/01:</w:t>
      </w:r>
    </w:p>
    <w:p w:rsidR="00921A8B" w:rsidRPr="00273BC5" w:rsidRDefault="00921A8B" w:rsidP="00921A8B">
      <w:pPr>
        <w:pStyle w:val="a5"/>
        <w:ind w:left="0" w:firstLine="426"/>
        <w:rPr>
          <w:rFonts w:cs="Times New Roman"/>
          <w:sz w:val="15"/>
          <w:szCs w:val="15"/>
        </w:rPr>
      </w:pPr>
      <w:r w:rsidRPr="00273BC5">
        <w:rPr>
          <w:rFonts w:cs="Times New Roman"/>
          <w:sz w:val="15"/>
          <w:szCs w:val="15"/>
        </w:rPr>
        <w:t>-</w:t>
      </w:r>
      <w:proofErr w:type="spellStart"/>
      <w:r w:rsidRPr="00273BC5">
        <w:rPr>
          <w:rFonts w:cs="Times New Roman"/>
          <w:sz w:val="15"/>
          <w:szCs w:val="15"/>
        </w:rPr>
        <w:t>пгт</w:t>
      </w:r>
      <w:proofErr w:type="gramStart"/>
      <w:r w:rsidRPr="00273BC5">
        <w:rPr>
          <w:rFonts w:cs="Times New Roman"/>
          <w:sz w:val="15"/>
          <w:szCs w:val="15"/>
        </w:rPr>
        <w:t>.Г</w:t>
      </w:r>
      <w:proofErr w:type="gramEnd"/>
      <w:r w:rsidRPr="00273BC5">
        <w:rPr>
          <w:rFonts w:cs="Times New Roman"/>
          <w:sz w:val="15"/>
          <w:szCs w:val="15"/>
        </w:rPr>
        <w:t>рибановский</w:t>
      </w:r>
      <w:proofErr w:type="spellEnd"/>
      <w:r w:rsidRPr="00273BC5">
        <w:rPr>
          <w:rFonts w:cs="Times New Roman"/>
          <w:sz w:val="15"/>
          <w:szCs w:val="15"/>
        </w:rPr>
        <w:t>, ул.Мебельная. дом 3, здание МФЦ (по согласованию) тел.3-37-68, избирательный участок 15/02;</w:t>
      </w:r>
    </w:p>
    <w:p w:rsidR="00921A8B" w:rsidRPr="00273BC5" w:rsidRDefault="00921A8B" w:rsidP="00921A8B">
      <w:pPr>
        <w:pStyle w:val="a5"/>
        <w:ind w:left="0" w:firstLine="426"/>
        <w:rPr>
          <w:rFonts w:cs="Times New Roman"/>
          <w:sz w:val="15"/>
          <w:szCs w:val="15"/>
        </w:rPr>
      </w:pPr>
      <w:r w:rsidRPr="00273BC5">
        <w:rPr>
          <w:rFonts w:cs="Times New Roman"/>
          <w:sz w:val="15"/>
          <w:szCs w:val="15"/>
        </w:rPr>
        <w:t>-</w:t>
      </w:r>
      <w:proofErr w:type="spellStart"/>
      <w:r w:rsidRPr="00273BC5">
        <w:rPr>
          <w:rFonts w:cs="Times New Roman"/>
          <w:sz w:val="15"/>
          <w:szCs w:val="15"/>
        </w:rPr>
        <w:t>пгт</w:t>
      </w:r>
      <w:proofErr w:type="gramStart"/>
      <w:r w:rsidRPr="00273BC5">
        <w:rPr>
          <w:rFonts w:cs="Times New Roman"/>
          <w:sz w:val="15"/>
          <w:szCs w:val="15"/>
        </w:rPr>
        <w:t>.Г</w:t>
      </w:r>
      <w:proofErr w:type="gramEnd"/>
      <w:r w:rsidRPr="00273BC5">
        <w:rPr>
          <w:rFonts w:cs="Times New Roman"/>
          <w:sz w:val="15"/>
          <w:szCs w:val="15"/>
        </w:rPr>
        <w:t>рибановский</w:t>
      </w:r>
      <w:proofErr w:type="spellEnd"/>
      <w:r w:rsidRPr="00273BC5">
        <w:rPr>
          <w:rFonts w:cs="Times New Roman"/>
          <w:sz w:val="15"/>
          <w:szCs w:val="15"/>
        </w:rPr>
        <w:t>, ул. Красная Поляна, дом 24, здание спортивного кл</w:t>
      </w:r>
      <w:r w:rsidRPr="00273BC5">
        <w:rPr>
          <w:rFonts w:cs="Times New Roman"/>
          <w:sz w:val="15"/>
          <w:szCs w:val="15"/>
        </w:rPr>
        <w:t>у</w:t>
      </w:r>
      <w:r w:rsidRPr="00273BC5">
        <w:rPr>
          <w:rFonts w:cs="Times New Roman"/>
          <w:sz w:val="15"/>
          <w:szCs w:val="15"/>
        </w:rPr>
        <w:t>ба Грибановского городского поселения - избирательный участок 15/03;</w:t>
      </w:r>
    </w:p>
    <w:p w:rsidR="00921A8B" w:rsidRPr="00273BC5" w:rsidRDefault="00921A8B" w:rsidP="00921A8B">
      <w:pPr>
        <w:pStyle w:val="a5"/>
        <w:ind w:left="0" w:firstLine="426"/>
        <w:rPr>
          <w:rFonts w:cs="Times New Roman"/>
          <w:sz w:val="15"/>
          <w:szCs w:val="15"/>
        </w:rPr>
      </w:pPr>
      <w:r w:rsidRPr="00273BC5">
        <w:rPr>
          <w:rFonts w:cs="Times New Roman"/>
          <w:sz w:val="15"/>
          <w:szCs w:val="15"/>
        </w:rPr>
        <w:t xml:space="preserve">          -</w:t>
      </w:r>
      <w:proofErr w:type="spellStart"/>
      <w:r w:rsidRPr="00273BC5">
        <w:rPr>
          <w:rFonts w:cs="Times New Roman"/>
          <w:sz w:val="15"/>
          <w:szCs w:val="15"/>
        </w:rPr>
        <w:t>пгт</w:t>
      </w:r>
      <w:proofErr w:type="gramStart"/>
      <w:r w:rsidRPr="00273BC5">
        <w:rPr>
          <w:rFonts w:cs="Times New Roman"/>
          <w:sz w:val="15"/>
          <w:szCs w:val="15"/>
        </w:rPr>
        <w:t>.Г</w:t>
      </w:r>
      <w:proofErr w:type="gramEnd"/>
      <w:r w:rsidRPr="00273BC5">
        <w:rPr>
          <w:rFonts w:cs="Times New Roman"/>
          <w:sz w:val="15"/>
          <w:szCs w:val="15"/>
        </w:rPr>
        <w:t>рибановский</w:t>
      </w:r>
      <w:proofErr w:type="spellEnd"/>
      <w:r w:rsidRPr="00273BC5">
        <w:rPr>
          <w:rFonts w:cs="Times New Roman"/>
          <w:sz w:val="15"/>
          <w:szCs w:val="15"/>
        </w:rPr>
        <w:t xml:space="preserve">, </w:t>
      </w:r>
      <w:proofErr w:type="spellStart"/>
      <w:r w:rsidRPr="00273BC5">
        <w:rPr>
          <w:rFonts w:cs="Times New Roman"/>
          <w:sz w:val="15"/>
          <w:szCs w:val="15"/>
        </w:rPr>
        <w:t>ул.Сахзаводская</w:t>
      </w:r>
      <w:proofErr w:type="spellEnd"/>
      <w:r w:rsidRPr="00273BC5">
        <w:rPr>
          <w:rFonts w:cs="Times New Roman"/>
          <w:sz w:val="15"/>
          <w:szCs w:val="15"/>
        </w:rPr>
        <w:t>, дом 33 , здание МКУ ДО Грибано</w:t>
      </w:r>
      <w:r w:rsidRPr="00273BC5">
        <w:rPr>
          <w:rFonts w:cs="Times New Roman"/>
          <w:sz w:val="15"/>
          <w:szCs w:val="15"/>
        </w:rPr>
        <w:t>в</w:t>
      </w:r>
      <w:r w:rsidRPr="00273BC5">
        <w:rPr>
          <w:rFonts w:cs="Times New Roman"/>
          <w:sz w:val="15"/>
          <w:szCs w:val="15"/>
        </w:rPr>
        <w:t>ский детский сад №3, тел.3-31-34, избирательный участок 15/04;</w:t>
      </w:r>
    </w:p>
    <w:p w:rsidR="00921A8B" w:rsidRPr="00273BC5" w:rsidRDefault="00921A8B" w:rsidP="00921A8B">
      <w:pPr>
        <w:pStyle w:val="a5"/>
        <w:ind w:left="0" w:firstLine="426"/>
        <w:rPr>
          <w:rFonts w:cs="Times New Roman"/>
          <w:sz w:val="15"/>
          <w:szCs w:val="15"/>
        </w:rPr>
      </w:pPr>
      <w:r w:rsidRPr="00273BC5">
        <w:rPr>
          <w:rFonts w:cs="Times New Roman"/>
          <w:sz w:val="15"/>
          <w:szCs w:val="15"/>
        </w:rPr>
        <w:t>-</w:t>
      </w:r>
      <w:proofErr w:type="spellStart"/>
      <w:r w:rsidRPr="00273BC5">
        <w:rPr>
          <w:rFonts w:cs="Times New Roman"/>
          <w:sz w:val="15"/>
          <w:szCs w:val="15"/>
        </w:rPr>
        <w:t>пгт</w:t>
      </w:r>
      <w:proofErr w:type="gramStart"/>
      <w:r w:rsidRPr="00273BC5">
        <w:rPr>
          <w:rFonts w:cs="Times New Roman"/>
          <w:sz w:val="15"/>
          <w:szCs w:val="15"/>
        </w:rPr>
        <w:t>.Г</w:t>
      </w:r>
      <w:proofErr w:type="gramEnd"/>
      <w:r w:rsidRPr="00273BC5">
        <w:rPr>
          <w:rFonts w:cs="Times New Roman"/>
          <w:sz w:val="15"/>
          <w:szCs w:val="15"/>
        </w:rPr>
        <w:t>рибановский</w:t>
      </w:r>
      <w:proofErr w:type="spellEnd"/>
      <w:r w:rsidRPr="00273BC5">
        <w:rPr>
          <w:rFonts w:cs="Times New Roman"/>
          <w:sz w:val="15"/>
          <w:szCs w:val="15"/>
        </w:rPr>
        <w:t>, ул.Центральная, дом 1, здание МКУДО «</w:t>
      </w:r>
      <w:proofErr w:type="spellStart"/>
      <w:r w:rsidRPr="00273BC5">
        <w:rPr>
          <w:rFonts w:cs="Times New Roman"/>
          <w:sz w:val="15"/>
          <w:szCs w:val="15"/>
        </w:rPr>
        <w:t>Грибано</w:t>
      </w:r>
      <w:r w:rsidRPr="00273BC5">
        <w:rPr>
          <w:rFonts w:cs="Times New Roman"/>
          <w:sz w:val="15"/>
          <w:szCs w:val="15"/>
        </w:rPr>
        <w:t>в</w:t>
      </w:r>
      <w:r w:rsidRPr="00273BC5">
        <w:rPr>
          <w:rFonts w:cs="Times New Roman"/>
          <w:sz w:val="15"/>
          <w:szCs w:val="15"/>
        </w:rPr>
        <w:t>ская</w:t>
      </w:r>
      <w:proofErr w:type="spellEnd"/>
      <w:r w:rsidRPr="00273BC5">
        <w:rPr>
          <w:rFonts w:cs="Times New Roman"/>
          <w:sz w:val="15"/>
          <w:szCs w:val="15"/>
        </w:rPr>
        <w:t xml:space="preserve"> детско-юношеский центр» (по согласованию) тел.3-05-71, избирательный участок 15/05;</w:t>
      </w:r>
    </w:p>
    <w:p w:rsidR="00921A8B" w:rsidRPr="00273BC5" w:rsidRDefault="00921A8B" w:rsidP="00921A8B">
      <w:pPr>
        <w:pStyle w:val="a5"/>
        <w:ind w:left="0" w:firstLine="426"/>
        <w:rPr>
          <w:rFonts w:cs="Times New Roman"/>
          <w:sz w:val="15"/>
          <w:szCs w:val="15"/>
        </w:rPr>
      </w:pPr>
      <w:r w:rsidRPr="00273BC5">
        <w:rPr>
          <w:rFonts w:cs="Times New Roman"/>
          <w:sz w:val="15"/>
          <w:szCs w:val="15"/>
        </w:rPr>
        <w:t>-</w:t>
      </w:r>
      <w:proofErr w:type="spellStart"/>
      <w:r w:rsidRPr="00273BC5">
        <w:rPr>
          <w:rFonts w:cs="Times New Roman"/>
          <w:sz w:val="15"/>
          <w:szCs w:val="15"/>
        </w:rPr>
        <w:t>пгт</w:t>
      </w:r>
      <w:proofErr w:type="gramStart"/>
      <w:r w:rsidRPr="00273BC5">
        <w:rPr>
          <w:rFonts w:cs="Times New Roman"/>
          <w:sz w:val="15"/>
          <w:szCs w:val="15"/>
        </w:rPr>
        <w:t>.Г</w:t>
      </w:r>
      <w:proofErr w:type="gramEnd"/>
      <w:r w:rsidRPr="00273BC5">
        <w:rPr>
          <w:rFonts w:cs="Times New Roman"/>
          <w:sz w:val="15"/>
          <w:szCs w:val="15"/>
        </w:rPr>
        <w:t>рибановский</w:t>
      </w:r>
      <w:proofErr w:type="spellEnd"/>
      <w:r w:rsidRPr="00273BC5">
        <w:rPr>
          <w:rFonts w:cs="Times New Roman"/>
          <w:sz w:val="15"/>
          <w:szCs w:val="15"/>
        </w:rPr>
        <w:t>, ул.Советская, дом 72 А, здание кафе «Афины» (по с</w:t>
      </w:r>
      <w:r w:rsidRPr="00273BC5">
        <w:rPr>
          <w:rFonts w:cs="Times New Roman"/>
          <w:sz w:val="15"/>
          <w:szCs w:val="15"/>
        </w:rPr>
        <w:t>о</w:t>
      </w:r>
      <w:r w:rsidRPr="00273BC5">
        <w:rPr>
          <w:rFonts w:cs="Times New Roman"/>
          <w:sz w:val="15"/>
          <w:szCs w:val="15"/>
        </w:rPr>
        <w:t>гласованию) -  избирательный участок 15/06;</w:t>
      </w:r>
    </w:p>
    <w:p w:rsidR="00921A8B" w:rsidRPr="00273BC5" w:rsidRDefault="00921A8B" w:rsidP="00921A8B">
      <w:pPr>
        <w:pStyle w:val="a5"/>
        <w:ind w:left="0" w:firstLine="426"/>
        <w:rPr>
          <w:rFonts w:cs="Times New Roman"/>
          <w:sz w:val="15"/>
          <w:szCs w:val="15"/>
        </w:rPr>
      </w:pPr>
      <w:r w:rsidRPr="00273BC5">
        <w:rPr>
          <w:rFonts w:cs="Times New Roman"/>
          <w:sz w:val="15"/>
          <w:szCs w:val="15"/>
        </w:rPr>
        <w:t>-</w:t>
      </w:r>
      <w:proofErr w:type="spellStart"/>
      <w:r w:rsidRPr="00273BC5">
        <w:rPr>
          <w:rFonts w:cs="Times New Roman"/>
          <w:sz w:val="15"/>
          <w:szCs w:val="15"/>
        </w:rPr>
        <w:t>пгт</w:t>
      </w:r>
      <w:proofErr w:type="gramStart"/>
      <w:r w:rsidRPr="00273BC5">
        <w:rPr>
          <w:rFonts w:cs="Times New Roman"/>
          <w:sz w:val="15"/>
          <w:szCs w:val="15"/>
        </w:rPr>
        <w:t>.Г</w:t>
      </w:r>
      <w:proofErr w:type="gramEnd"/>
      <w:r w:rsidRPr="00273BC5">
        <w:rPr>
          <w:rFonts w:cs="Times New Roman"/>
          <w:sz w:val="15"/>
          <w:szCs w:val="15"/>
        </w:rPr>
        <w:t>рибановский</w:t>
      </w:r>
      <w:proofErr w:type="spellEnd"/>
      <w:r w:rsidRPr="00273BC5">
        <w:rPr>
          <w:rFonts w:cs="Times New Roman"/>
          <w:sz w:val="15"/>
          <w:szCs w:val="15"/>
        </w:rPr>
        <w:t xml:space="preserve">, ул.Кавказская, дом 5, здание МКУК «ЦКД «МИР», СК </w:t>
      </w:r>
      <w:proofErr w:type="spellStart"/>
      <w:r w:rsidRPr="00273BC5">
        <w:rPr>
          <w:rFonts w:cs="Times New Roman"/>
          <w:sz w:val="15"/>
          <w:szCs w:val="15"/>
        </w:rPr>
        <w:t>Авангардовский</w:t>
      </w:r>
      <w:proofErr w:type="spellEnd"/>
      <w:r w:rsidRPr="00273BC5">
        <w:rPr>
          <w:rFonts w:cs="Times New Roman"/>
          <w:sz w:val="15"/>
          <w:szCs w:val="15"/>
        </w:rPr>
        <w:t xml:space="preserve">  - избирательный участок 15/07;</w:t>
      </w:r>
    </w:p>
    <w:p w:rsidR="00921A8B" w:rsidRPr="00273BC5" w:rsidRDefault="00921A8B" w:rsidP="00921A8B">
      <w:pPr>
        <w:pStyle w:val="a5"/>
        <w:ind w:left="0" w:firstLine="426"/>
        <w:rPr>
          <w:rFonts w:cs="Times New Roman"/>
          <w:sz w:val="15"/>
          <w:szCs w:val="15"/>
        </w:rPr>
      </w:pPr>
      <w:r w:rsidRPr="00273BC5">
        <w:rPr>
          <w:rFonts w:cs="Times New Roman"/>
          <w:sz w:val="15"/>
          <w:szCs w:val="15"/>
        </w:rPr>
        <w:t>-</w:t>
      </w:r>
      <w:proofErr w:type="spellStart"/>
      <w:r w:rsidRPr="00273BC5">
        <w:rPr>
          <w:rFonts w:cs="Times New Roman"/>
          <w:sz w:val="15"/>
          <w:szCs w:val="15"/>
        </w:rPr>
        <w:t>пос</w:t>
      </w:r>
      <w:proofErr w:type="gramStart"/>
      <w:r w:rsidRPr="00273BC5">
        <w:rPr>
          <w:rFonts w:cs="Times New Roman"/>
          <w:sz w:val="15"/>
          <w:szCs w:val="15"/>
        </w:rPr>
        <w:t>.Т</w:t>
      </w:r>
      <w:proofErr w:type="gramEnd"/>
      <w:r w:rsidRPr="00273BC5">
        <w:rPr>
          <w:rFonts w:cs="Times New Roman"/>
          <w:sz w:val="15"/>
          <w:szCs w:val="15"/>
        </w:rPr>
        <w:t>еллермановский</w:t>
      </w:r>
      <w:proofErr w:type="spellEnd"/>
      <w:r w:rsidRPr="00273BC5">
        <w:rPr>
          <w:rFonts w:cs="Times New Roman"/>
          <w:sz w:val="15"/>
          <w:szCs w:val="15"/>
        </w:rPr>
        <w:t xml:space="preserve">, </w:t>
      </w:r>
      <w:proofErr w:type="spellStart"/>
      <w:r w:rsidRPr="00273BC5">
        <w:rPr>
          <w:rFonts w:cs="Times New Roman"/>
          <w:sz w:val="15"/>
          <w:szCs w:val="15"/>
        </w:rPr>
        <w:t>ул.Корнаковского</w:t>
      </w:r>
      <w:proofErr w:type="spellEnd"/>
      <w:r w:rsidRPr="00273BC5">
        <w:rPr>
          <w:rFonts w:cs="Times New Roman"/>
          <w:sz w:val="15"/>
          <w:szCs w:val="15"/>
        </w:rPr>
        <w:t xml:space="preserve">, дом 33   административное здание </w:t>
      </w:r>
      <w:proofErr w:type="spellStart"/>
      <w:r w:rsidRPr="00273BC5">
        <w:rPr>
          <w:rFonts w:cs="Times New Roman"/>
          <w:sz w:val="15"/>
          <w:szCs w:val="15"/>
        </w:rPr>
        <w:t>Теллермановского</w:t>
      </w:r>
      <w:proofErr w:type="spellEnd"/>
      <w:r w:rsidRPr="00273BC5">
        <w:rPr>
          <w:rFonts w:cs="Times New Roman"/>
          <w:sz w:val="15"/>
          <w:szCs w:val="15"/>
        </w:rPr>
        <w:t xml:space="preserve"> филиала СГБУ ВО «Воронежск</w:t>
      </w:r>
      <w:r w:rsidRPr="00273BC5">
        <w:rPr>
          <w:rFonts w:cs="Times New Roman"/>
          <w:sz w:val="15"/>
          <w:szCs w:val="15"/>
        </w:rPr>
        <w:t>о</w:t>
      </w:r>
      <w:r w:rsidRPr="00273BC5">
        <w:rPr>
          <w:rFonts w:cs="Times New Roman"/>
          <w:sz w:val="15"/>
          <w:szCs w:val="15"/>
        </w:rPr>
        <w:t xml:space="preserve">го </w:t>
      </w:r>
      <w:proofErr w:type="spellStart"/>
      <w:r w:rsidRPr="00273BC5">
        <w:rPr>
          <w:rFonts w:cs="Times New Roman"/>
          <w:sz w:val="15"/>
          <w:szCs w:val="15"/>
        </w:rPr>
        <w:t>лесопожарного</w:t>
      </w:r>
      <w:proofErr w:type="spellEnd"/>
      <w:r w:rsidRPr="00273BC5">
        <w:rPr>
          <w:rFonts w:cs="Times New Roman"/>
          <w:sz w:val="15"/>
          <w:szCs w:val="15"/>
        </w:rPr>
        <w:t xml:space="preserve"> центра» (по согласованию) тел. 3-47-28,  и</w:t>
      </w:r>
      <w:r w:rsidRPr="00273BC5">
        <w:rPr>
          <w:rFonts w:cs="Times New Roman"/>
          <w:sz w:val="15"/>
          <w:szCs w:val="15"/>
        </w:rPr>
        <w:t>з</w:t>
      </w:r>
      <w:r w:rsidRPr="00273BC5">
        <w:rPr>
          <w:rFonts w:cs="Times New Roman"/>
          <w:sz w:val="15"/>
          <w:szCs w:val="15"/>
        </w:rPr>
        <w:t>бирательный участок 15/08;</w:t>
      </w:r>
    </w:p>
    <w:p w:rsidR="00921A8B" w:rsidRPr="00273BC5" w:rsidRDefault="00921A8B" w:rsidP="00921A8B">
      <w:pPr>
        <w:pStyle w:val="a5"/>
        <w:ind w:left="0" w:firstLine="426"/>
        <w:rPr>
          <w:rFonts w:cs="Times New Roman"/>
          <w:sz w:val="15"/>
          <w:szCs w:val="15"/>
        </w:rPr>
      </w:pPr>
      <w:r w:rsidRPr="00273BC5">
        <w:rPr>
          <w:rFonts w:cs="Times New Roman"/>
          <w:sz w:val="15"/>
          <w:szCs w:val="15"/>
        </w:rPr>
        <w:t>-мобильный резервный пункт (автобус ВАЗ), избирательный участок 15/38.</w:t>
      </w:r>
    </w:p>
    <w:p w:rsidR="00921A8B" w:rsidRPr="00273BC5" w:rsidRDefault="00921A8B" w:rsidP="00921A8B">
      <w:pPr>
        <w:pStyle w:val="a5"/>
        <w:ind w:left="0" w:firstLine="426"/>
        <w:rPr>
          <w:rFonts w:cs="Times New Roman"/>
          <w:sz w:val="15"/>
          <w:szCs w:val="15"/>
        </w:rPr>
      </w:pPr>
      <w:r w:rsidRPr="00273BC5">
        <w:rPr>
          <w:rFonts w:cs="Times New Roman"/>
          <w:sz w:val="15"/>
          <w:szCs w:val="15"/>
        </w:rPr>
        <w:t xml:space="preserve"> </w:t>
      </w:r>
      <w:r w:rsidRPr="00273BC5">
        <w:rPr>
          <w:sz w:val="15"/>
          <w:szCs w:val="15"/>
        </w:rPr>
        <w:t xml:space="preserve">2. </w:t>
      </w:r>
      <w:proofErr w:type="gramStart"/>
      <w:r w:rsidRPr="00273BC5">
        <w:rPr>
          <w:sz w:val="15"/>
          <w:szCs w:val="15"/>
        </w:rPr>
        <w:t>Контроль за</w:t>
      </w:r>
      <w:proofErr w:type="gramEnd"/>
      <w:r w:rsidRPr="00273BC5">
        <w:rPr>
          <w:sz w:val="15"/>
          <w:szCs w:val="15"/>
        </w:rPr>
        <w:t xml:space="preserve"> выполнением настоящего постановления оставляю за с</w:t>
      </w:r>
      <w:r w:rsidRPr="00273BC5">
        <w:rPr>
          <w:sz w:val="15"/>
          <w:szCs w:val="15"/>
        </w:rPr>
        <w:t>о</w:t>
      </w:r>
      <w:r w:rsidRPr="00273BC5">
        <w:rPr>
          <w:sz w:val="15"/>
          <w:szCs w:val="15"/>
        </w:rPr>
        <w:t>бой.</w:t>
      </w:r>
    </w:p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</w:p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  <w:r w:rsidRPr="00273BC5">
        <w:rPr>
          <w:sz w:val="15"/>
          <w:szCs w:val="15"/>
        </w:rPr>
        <w:t>Глава городского поселения                                                          И.В.Титов</w:t>
      </w:r>
    </w:p>
    <w:p w:rsidR="00921A8B" w:rsidRPr="00273BC5" w:rsidRDefault="00921A8B" w:rsidP="00921A8B">
      <w:pPr>
        <w:rPr>
          <w:sz w:val="15"/>
          <w:szCs w:val="15"/>
        </w:rPr>
      </w:pPr>
    </w:p>
    <w:p w:rsidR="00921A8B" w:rsidRPr="00273BC5" w:rsidRDefault="00921A8B" w:rsidP="00921A8B">
      <w:pPr>
        <w:pStyle w:val="31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АДМИНИСТРАЦИЯ</w:t>
      </w:r>
    </w:p>
    <w:p w:rsidR="00921A8B" w:rsidRPr="00273BC5" w:rsidRDefault="00921A8B" w:rsidP="00921A8B">
      <w:pPr>
        <w:pStyle w:val="31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ГРИБАНОВСКОГО ГОРОДСКОГО ПОСЕЛЕНИЯ</w:t>
      </w:r>
    </w:p>
    <w:p w:rsidR="00921A8B" w:rsidRPr="00273BC5" w:rsidRDefault="00921A8B" w:rsidP="00921A8B">
      <w:pPr>
        <w:jc w:val="center"/>
        <w:rPr>
          <w:b/>
          <w:bCs/>
          <w:sz w:val="15"/>
          <w:szCs w:val="15"/>
        </w:rPr>
      </w:pPr>
      <w:r w:rsidRPr="00273BC5">
        <w:rPr>
          <w:b/>
          <w:sz w:val="15"/>
          <w:szCs w:val="15"/>
        </w:rPr>
        <w:t>ГРИБАНОВСКОГО МУНИЦИПАЛЬНОГО</w:t>
      </w:r>
      <w:r w:rsidRPr="00273BC5">
        <w:rPr>
          <w:b/>
          <w:bCs/>
          <w:sz w:val="15"/>
          <w:szCs w:val="15"/>
        </w:rPr>
        <w:t xml:space="preserve"> </w:t>
      </w:r>
      <w:r w:rsidRPr="00273BC5">
        <w:rPr>
          <w:b/>
          <w:sz w:val="15"/>
          <w:szCs w:val="15"/>
        </w:rPr>
        <w:t>РАЙОНА</w:t>
      </w:r>
    </w:p>
    <w:p w:rsidR="00921A8B" w:rsidRPr="00273BC5" w:rsidRDefault="00921A8B" w:rsidP="00921A8B">
      <w:pPr>
        <w:pStyle w:val="31"/>
        <w:rPr>
          <w:rFonts w:ascii="Times New Roman" w:hAnsi="Times New Roman"/>
          <w:iCs/>
          <w:sz w:val="15"/>
          <w:szCs w:val="15"/>
        </w:rPr>
      </w:pPr>
      <w:r w:rsidRPr="00273BC5">
        <w:rPr>
          <w:rFonts w:ascii="Times New Roman" w:hAnsi="Times New Roman"/>
          <w:iCs/>
          <w:sz w:val="15"/>
          <w:szCs w:val="15"/>
        </w:rPr>
        <w:t>ВОРОНЕЖСКОЙ ОБЛАСТИ</w:t>
      </w:r>
    </w:p>
    <w:p w:rsidR="00921A8B" w:rsidRPr="00273BC5" w:rsidRDefault="00921A8B" w:rsidP="00921A8B">
      <w:pPr>
        <w:jc w:val="center"/>
        <w:rPr>
          <w:i/>
          <w:sz w:val="15"/>
          <w:szCs w:val="15"/>
        </w:rPr>
      </w:pPr>
    </w:p>
    <w:p w:rsidR="00921A8B" w:rsidRPr="00273BC5" w:rsidRDefault="00921A8B" w:rsidP="00921A8B">
      <w:pPr>
        <w:pStyle w:val="31"/>
        <w:rPr>
          <w:rFonts w:ascii="Times New Roman" w:hAnsi="Times New Roman"/>
          <w:iCs/>
          <w:sz w:val="15"/>
          <w:szCs w:val="15"/>
        </w:rPr>
      </w:pPr>
      <w:proofErr w:type="gramStart"/>
      <w:r w:rsidRPr="00273BC5">
        <w:rPr>
          <w:rFonts w:ascii="Times New Roman" w:hAnsi="Times New Roman"/>
          <w:iCs/>
          <w:sz w:val="15"/>
          <w:szCs w:val="15"/>
        </w:rPr>
        <w:t>П</w:t>
      </w:r>
      <w:proofErr w:type="gramEnd"/>
      <w:r w:rsidRPr="00273BC5">
        <w:rPr>
          <w:rFonts w:ascii="Times New Roman" w:hAnsi="Times New Roman"/>
          <w:iCs/>
          <w:sz w:val="15"/>
          <w:szCs w:val="15"/>
        </w:rPr>
        <w:t xml:space="preserve"> О С Т А Н О В Л Е Н И Е</w:t>
      </w:r>
    </w:p>
    <w:p w:rsidR="00921A8B" w:rsidRPr="00273BC5" w:rsidRDefault="00921A8B" w:rsidP="00921A8B">
      <w:pPr>
        <w:pStyle w:val="31"/>
        <w:keepNext w:val="0"/>
        <w:jc w:val="both"/>
        <w:outlineLvl w:val="9"/>
        <w:rPr>
          <w:rFonts w:ascii="Times New Roman" w:hAnsi="Times New Roman"/>
          <w:iCs/>
          <w:sz w:val="15"/>
          <w:szCs w:val="15"/>
        </w:rPr>
      </w:pPr>
    </w:p>
    <w:p w:rsidR="00921A8B" w:rsidRPr="00273BC5" w:rsidRDefault="00921A8B" w:rsidP="00921A8B">
      <w:pPr>
        <w:jc w:val="both"/>
        <w:rPr>
          <w:sz w:val="15"/>
          <w:szCs w:val="15"/>
        </w:rPr>
      </w:pPr>
      <w:r w:rsidRPr="00273BC5">
        <w:rPr>
          <w:sz w:val="15"/>
          <w:szCs w:val="15"/>
        </w:rPr>
        <w:t>от 18.01.2024г. № 16</w:t>
      </w:r>
    </w:p>
    <w:p w:rsidR="00921A8B" w:rsidRPr="00273BC5" w:rsidRDefault="00921A8B" w:rsidP="00273BC5">
      <w:pPr>
        <w:jc w:val="both"/>
        <w:rPr>
          <w:sz w:val="15"/>
          <w:szCs w:val="15"/>
        </w:rPr>
      </w:pPr>
      <w:proofErr w:type="spellStart"/>
      <w:r w:rsidRPr="00273BC5">
        <w:rPr>
          <w:sz w:val="15"/>
          <w:szCs w:val="15"/>
        </w:rPr>
        <w:t>пгт</w:t>
      </w:r>
      <w:proofErr w:type="gramStart"/>
      <w:r w:rsidRPr="00273BC5">
        <w:rPr>
          <w:sz w:val="15"/>
          <w:szCs w:val="15"/>
        </w:rPr>
        <w:t>.Г</w:t>
      </w:r>
      <w:proofErr w:type="gramEnd"/>
      <w:r w:rsidRPr="00273BC5">
        <w:rPr>
          <w:sz w:val="15"/>
          <w:szCs w:val="15"/>
        </w:rPr>
        <w:t>рибановский</w:t>
      </w:r>
      <w:proofErr w:type="spellEnd"/>
    </w:p>
    <w:p w:rsidR="00921A8B" w:rsidRPr="00273BC5" w:rsidRDefault="00921A8B" w:rsidP="00921A8B">
      <w:pPr>
        <w:pStyle w:val="a5"/>
        <w:ind w:left="0" w:right="4584"/>
        <w:rPr>
          <w:sz w:val="15"/>
          <w:szCs w:val="15"/>
        </w:rPr>
      </w:pPr>
      <w:r w:rsidRPr="00273BC5">
        <w:rPr>
          <w:sz w:val="15"/>
          <w:szCs w:val="15"/>
        </w:rPr>
        <w:t>О выделении специальных мест для размещения печатных предв</w:t>
      </w:r>
      <w:r w:rsidRPr="00273BC5">
        <w:rPr>
          <w:sz w:val="15"/>
          <w:szCs w:val="15"/>
        </w:rPr>
        <w:t>ы</w:t>
      </w:r>
      <w:r w:rsidRPr="00273BC5">
        <w:rPr>
          <w:sz w:val="15"/>
          <w:szCs w:val="15"/>
        </w:rPr>
        <w:t>борных агитационных материалов на выборах Президента Росси</w:t>
      </w:r>
      <w:r w:rsidRPr="00273BC5">
        <w:rPr>
          <w:sz w:val="15"/>
          <w:szCs w:val="15"/>
        </w:rPr>
        <w:t>й</w:t>
      </w:r>
      <w:r w:rsidRPr="00273BC5">
        <w:rPr>
          <w:sz w:val="15"/>
          <w:szCs w:val="15"/>
        </w:rPr>
        <w:t>ской Федерации</w:t>
      </w:r>
    </w:p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  <w:r w:rsidRPr="00273BC5">
        <w:rPr>
          <w:sz w:val="15"/>
          <w:szCs w:val="15"/>
        </w:rPr>
        <w:t xml:space="preserve">   </w:t>
      </w:r>
    </w:p>
    <w:p w:rsidR="00921A8B" w:rsidRPr="00273BC5" w:rsidRDefault="00921A8B" w:rsidP="00921A8B">
      <w:pPr>
        <w:pStyle w:val="a5"/>
        <w:ind w:left="0" w:firstLine="709"/>
        <w:rPr>
          <w:b/>
          <w:sz w:val="15"/>
          <w:szCs w:val="15"/>
        </w:rPr>
      </w:pPr>
      <w:r w:rsidRPr="00273BC5">
        <w:rPr>
          <w:sz w:val="15"/>
          <w:szCs w:val="15"/>
        </w:rPr>
        <w:t>В  соответствии   с  ч.7   статьи 55 Федерального Закона от 10.01.2023 года № 19-ФЗ « О выборах Президента Российской Федерации», предложением Территориальной избирательной комиссии Грибановского ра</w:t>
      </w:r>
      <w:r w:rsidRPr="00273BC5">
        <w:rPr>
          <w:sz w:val="15"/>
          <w:szCs w:val="15"/>
        </w:rPr>
        <w:t>й</w:t>
      </w:r>
      <w:r w:rsidRPr="00273BC5">
        <w:rPr>
          <w:sz w:val="15"/>
          <w:szCs w:val="15"/>
        </w:rPr>
        <w:t>она на территории каждого избирательного участка Грибановского городского поселения Грибановского муниципального района Воронежской области  администрация Грибановского городского п</w:t>
      </w:r>
      <w:r w:rsidRPr="00273BC5">
        <w:rPr>
          <w:sz w:val="15"/>
          <w:szCs w:val="15"/>
        </w:rPr>
        <w:t>о</w:t>
      </w:r>
      <w:r w:rsidRPr="00273BC5">
        <w:rPr>
          <w:sz w:val="15"/>
          <w:szCs w:val="15"/>
        </w:rPr>
        <w:t xml:space="preserve">селения </w:t>
      </w:r>
      <w:proofErr w:type="spellStart"/>
      <w:proofErr w:type="gramStart"/>
      <w:r w:rsidRPr="00273BC5">
        <w:rPr>
          <w:b/>
          <w:sz w:val="15"/>
          <w:szCs w:val="15"/>
        </w:rPr>
        <w:t>п</w:t>
      </w:r>
      <w:proofErr w:type="spellEnd"/>
      <w:proofErr w:type="gramEnd"/>
      <w:r w:rsidRPr="00273BC5">
        <w:rPr>
          <w:b/>
          <w:sz w:val="15"/>
          <w:szCs w:val="15"/>
        </w:rPr>
        <w:t xml:space="preserve"> о с т а </w:t>
      </w:r>
      <w:proofErr w:type="spellStart"/>
      <w:r w:rsidRPr="00273BC5">
        <w:rPr>
          <w:b/>
          <w:sz w:val="15"/>
          <w:szCs w:val="15"/>
        </w:rPr>
        <w:t>н</w:t>
      </w:r>
      <w:proofErr w:type="spellEnd"/>
      <w:r w:rsidRPr="00273BC5">
        <w:rPr>
          <w:b/>
          <w:sz w:val="15"/>
          <w:szCs w:val="15"/>
        </w:rPr>
        <w:t xml:space="preserve"> о в л я е т: </w:t>
      </w:r>
    </w:p>
    <w:p w:rsidR="00921A8B" w:rsidRPr="00273BC5" w:rsidRDefault="00921A8B" w:rsidP="00273BC5">
      <w:pPr>
        <w:pStyle w:val="a5"/>
        <w:ind w:left="0" w:firstLine="709"/>
        <w:rPr>
          <w:sz w:val="15"/>
          <w:szCs w:val="15"/>
        </w:rPr>
      </w:pPr>
      <w:r w:rsidRPr="00273BC5">
        <w:rPr>
          <w:sz w:val="15"/>
          <w:szCs w:val="15"/>
        </w:rPr>
        <w:t>Выделить  специальные места для размещения печатных предвыборных агитационных материалов     для голосов</w:t>
      </w:r>
      <w:r w:rsidRPr="00273BC5">
        <w:rPr>
          <w:sz w:val="15"/>
          <w:szCs w:val="15"/>
        </w:rPr>
        <w:t>а</w:t>
      </w:r>
      <w:r w:rsidRPr="00273BC5">
        <w:rPr>
          <w:sz w:val="15"/>
          <w:szCs w:val="15"/>
        </w:rPr>
        <w:t>ния: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7688"/>
      </w:tblGrid>
      <w:tr w:rsidR="00921A8B" w:rsidRPr="00273BC5" w:rsidTr="00921A8B">
        <w:tc>
          <w:tcPr>
            <w:tcW w:w="2802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 xml:space="preserve">15/01 </w:t>
            </w:r>
            <w:proofErr w:type="spellStart"/>
            <w:r w:rsidRPr="00273BC5">
              <w:rPr>
                <w:sz w:val="15"/>
                <w:szCs w:val="15"/>
              </w:rPr>
              <w:t>п.г.т</w:t>
            </w:r>
            <w:proofErr w:type="gramStart"/>
            <w:r w:rsidRPr="00273BC5">
              <w:rPr>
                <w:sz w:val="15"/>
                <w:szCs w:val="15"/>
              </w:rPr>
              <w:t>.Г</w:t>
            </w:r>
            <w:proofErr w:type="gramEnd"/>
            <w:r w:rsidRPr="00273BC5">
              <w:rPr>
                <w:sz w:val="15"/>
                <w:szCs w:val="15"/>
              </w:rPr>
              <w:t>рибановский</w:t>
            </w:r>
            <w:proofErr w:type="spellEnd"/>
          </w:p>
        </w:tc>
        <w:tc>
          <w:tcPr>
            <w:tcW w:w="7688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proofErr w:type="spellStart"/>
            <w:r w:rsidRPr="00273BC5">
              <w:rPr>
                <w:sz w:val="15"/>
                <w:szCs w:val="15"/>
              </w:rPr>
              <w:t>ул</w:t>
            </w:r>
            <w:proofErr w:type="gramStart"/>
            <w:r w:rsidRPr="00273BC5">
              <w:rPr>
                <w:sz w:val="15"/>
                <w:szCs w:val="15"/>
              </w:rPr>
              <w:t>.М</w:t>
            </w:r>
            <w:proofErr w:type="gramEnd"/>
            <w:r w:rsidRPr="00273BC5">
              <w:rPr>
                <w:sz w:val="15"/>
                <w:szCs w:val="15"/>
              </w:rPr>
              <w:t>ашзаводская</w:t>
            </w:r>
            <w:proofErr w:type="spellEnd"/>
            <w:r w:rsidRPr="00273BC5">
              <w:rPr>
                <w:sz w:val="15"/>
                <w:szCs w:val="15"/>
              </w:rPr>
              <w:t xml:space="preserve"> ( в сквере у памятника В.И.Ленину)</w:t>
            </w:r>
          </w:p>
        </w:tc>
      </w:tr>
      <w:tr w:rsidR="00921A8B" w:rsidRPr="00273BC5" w:rsidTr="00921A8B">
        <w:tc>
          <w:tcPr>
            <w:tcW w:w="2802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15/02 п.г.т. Грибано</w:t>
            </w:r>
            <w:r w:rsidRPr="00273BC5">
              <w:rPr>
                <w:sz w:val="15"/>
                <w:szCs w:val="15"/>
              </w:rPr>
              <w:t>в</w:t>
            </w:r>
            <w:r w:rsidRPr="00273BC5">
              <w:rPr>
                <w:sz w:val="15"/>
                <w:szCs w:val="15"/>
              </w:rPr>
              <w:t>ский</w:t>
            </w:r>
          </w:p>
        </w:tc>
        <w:tc>
          <w:tcPr>
            <w:tcW w:w="7688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ул</w:t>
            </w:r>
            <w:proofErr w:type="gramStart"/>
            <w:r w:rsidRPr="00273BC5">
              <w:rPr>
                <w:sz w:val="15"/>
                <w:szCs w:val="15"/>
              </w:rPr>
              <w:t>.М</w:t>
            </w:r>
            <w:proofErr w:type="gramEnd"/>
            <w:r w:rsidRPr="00273BC5">
              <w:rPr>
                <w:sz w:val="15"/>
                <w:szCs w:val="15"/>
              </w:rPr>
              <w:t>ебельная,д.1 (напротив здания конторы  ГМУП «Комм</w:t>
            </w:r>
            <w:r w:rsidRPr="00273BC5">
              <w:rPr>
                <w:sz w:val="15"/>
                <w:szCs w:val="15"/>
              </w:rPr>
              <w:t>у</w:t>
            </w:r>
            <w:r w:rsidRPr="00273BC5">
              <w:rPr>
                <w:sz w:val="15"/>
                <w:szCs w:val="15"/>
              </w:rPr>
              <w:t>нальщик»)</w:t>
            </w:r>
          </w:p>
        </w:tc>
      </w:tr>
      <w:tr w:rsidR="00921A8B" w:rsidRPr="00273BC5" w:rsidTr="00921A8B">
        <w:tc>
          <w:tcPr>
            <w:tcW w:w="2802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15/03 п.г.т. Грибано</w:t>
            </w:r>
            <w:r w:rsidRPr="00273BC5">
              <w:rPr>
                <w:sz w:val="15"/>
                <w:szCs w:val="15"/>
              </w:rPr>
              <w:t>в</w:t>
            </w:r>
            <w:r w:rsidRPr="00273BC5">
              <w:rPr>
                <w:sz w:val="15"/>
                <w:szCs w:val="15"/>
              </w:rPr>
              <w:t>ский</w:t>
            </w:r>
          </w:p>
        </w:tc>
        <w:tc>
          <w:tcPr>
            <w:tcW w:w="7688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ул</w:t>
            </w:r>
            <w:proofErr w:type="gramStart"/>
            <w:r w:rsidRPr="00273BC5">
              <w:rPr>
                <w:sz w:val="15"/>
                <w:szCs w:val="15"/>
              </w:rPr>
              <w:t>.С</w:t>
            </w:r>
            <w:proofErr w:type="gramEnd"/>
            <w:r w:rsidRPr="00273BC5">
              <w:rPr>
                <w:sz w:val="15"/>
                <w:szCs w:val="15"/>
              </w:rPr>
              <w:t xml:space="preserve">оветская (у остановки </w:t>
            </w:r>
            <w:proofErr w:type="spellStart"/>
            <w:r w:rsidRPr="00273BC5">
              <w:rPr>
                <w:sz w:val="15"/>
                <w:szCs w:val="15"/>
              </w:rPr>
              <w:t>Грибановская</w:t>
            </w:r>
            <w:proofErr w:type="spellEnd"/>
            <w:r w:rsidRPr="00273BC5">
              <w:rPr>
                <w:sz w:val="15"/>
                <w:szCs w:val="15"/>
              </w:rPr>
              <w:t xml:space="preserve"> РБ)</w:t>
            </w:r>
          </w:p>
        </w:tc>
      </w:tr>
      <w:tr w:rsidR="00921A8B" w:rsidRPr="00273BC5" w:rsidTr="00921A8B">
        <w:tc>
          <w:tcPr>
            <w:tcW w:w="2802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15/04 п.г.т. Грибано</w:t>
            </w:r>
            <w:r w:rsidRPr="00273BC5">
              <w:rPr>
                <w:sz w:val="15"/>
                <w:szCs w:val="15"/>
              </w:rPr>
              <w:t>в</w:t>
            </w:r>
            <w:r w:rsidRPr="00273BC5">
              <w:rPr>
                <w:sz w:val="15"/>
                <w:szCs w:val="15"/>
              </w:rPr>
              <w:t>ский</w:t>
            </w:r>
          </w:p>
        </w:tc>
        <w:tc>
          <w:tcPr>
            <w:tcW w:w="7688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proofErr w:type="spellStart"/>
            <w:r w:rsidRPr="00273BC5">
              <w:rPr>
                <w:sz w:val="15"/>
                <w:szCs w:val="15"/>
              </w:rPr>
              <w:t>ул</w:t>
            </w:r>
            <w:proofErr w:type="gramStart"/>
            <w:r w:rsidRPr="00273BC5">
              <w:rPr>
                <w:sz w:val="15"/>
                <w:szCs w:val="15"/>
              </w:rPr>
              <w:t>.С</w:t>
            </w:r>
            <w:proofErr w:type="gramEnd"/>
            <w:r w:rsidRPr="00273BC5">
              <w:rPr>
                <w:sz w:val="15"/>
                <w:szCs w:val="15"/>
              </w:rPr>
              <w:t>ахзаводская</w:t>
            </w:r>
            <w:proofErr w:type="spellEnd"/>
            <w:r w:rsidRPr="00273BC5">
              <w:rPr>
                <w:sz w:val="15"/>
                <w:szCs w:val="15"/>
              </w:rPr>
              <w:t xml:space="preserve"> (у остановки  автобуса </w:t>
            </w:r>
            <w:proofErr w:type="spellStart"/>
            <w:r w:rsidRPr="00273BC5">
              <w:rPr>
                <w:sz w:val="15"/>
                <w:szCs w:val="15"/>
              </w:rPr>
              <w:t>сахзавод</w:t>
            </w:r>
            <w:proofErr w:type="spellEnd"/>
            <w:r w:rsidRPr="00273BC5">
              <w:rPr>
                <w:sz w:val="15"/>
                <w:szCs w:val="15"/>
              </w:rPr>
              <w:t>)</w:t>
            </w:r>
          </w:p>
        </w:tc>
      </w:tr>
    </w:tbl>
    <w:tbl>
      <w:tblPr>
        <w:tblpPr w:leftFromText="180" w:rightFromText="180" w:vertAnchor="text" w:horzAnchor="margin" w:tblpXSpec="center" w:tblpY="-62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7513"/>
      </w:tblGrid>
      <w:tr w:rsidR="00921A8B" w:rsidRPr="00273BC5" w:rsidTr="00921A8B">
        <w:trPr>
          <w:trHeight w:val="132"/>
        </w:trPr>
        <w:tc>
          <w:tcPr>
            <w:tcW w:w="3085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15/05 п.г.т. Грибано</w:t>
            </w:r>
            <w:r w:rsidRPr="00273BC5">
              <w:rPr>
                <w:sz w:val="15"/>
                <w:szCs w:val="15"/>
              </w:rPr>
              <w:t>в</w:t>
            </w:r>
            <w:r w:rsidRPr="00273BC5">
              <w:rPr>
                <w:sz w:val="15"/>
                <w:szCs w:val="15"/>
              </w:rPr>
              <w:t>ский</w:t>
            </w:r>
          </w:p>
        </w:tc>
        <w:tc>
          <w:tcPr>
            <w:tcW w:w="7513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ул</w:t>
            </w:r>
            <w:proofErr w:type="gramStart"/>
            <w:r w:rsidRPr="00273BC5">
              <w:rPr>
                <w:sz w:val="15"/>
                <w:szCs w:val="15"/>
              </w:rPr>
              <w:t>.К</w:t>
            </w:r>
            <w:proofErr w:type="gramEnd"/>
            <w:r w:rsidRPr="00273BC5">
              <w:rPr>
                <w:sz w:val="15"/>
                <w:szCs w:val="15"/>
              </w:rPr>
              <w:t>омарова(напротив кафе «Столовая»)</w:t>
            </w:r>
          </w:p>
        </w:tc>
      </w:tr>
      <w:tr w:rsidR="00921A8B" w:rsidRPr="00273BC5" w:rsidTr="00921A8B">
        <w:trPr>
          <w:trHeight w:val="83"/>
        </w:trPr>
        <w:tc>
          <w:tcPr>
            <w:tcW w:w="3085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15/06 п.г.т. Грибано</w:t>
            </w:r>
            <w:r w:rsidRPr="00273BC5">
              <w:rPr>
                <w:sz w:val="15"/>
                <w:szCs w:val="15"/>
              </w:rPr>
              <w:t>в</w:t>
            </w:r>
            <w:r w:rsidRPr="00273BC5">
              <w:rPr>
                <w:sz w:val="15"/>
                <w:szCs w:val="15"/>
              </w:rPr>
              <w:t>ский</w:t>
            </w:r>
          </w:p>
        </w:tc>
        <w:tc>
          <w:tcPr>
            <w:tcW w:w="7513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ул</w:t>
            </w:r>
            <w:proofErr w:type="gramStart"/>
            <w:r w:rsidRPr="00273BC5">
              <w:rPr>
                <w:sz w:val="15"/>
                <w:szCs w:val="15"/>
              </w:rPr>
              <w:t>.С</w:t>
            </w:r>
            <w:proofErr w:type="gramEnd"/>
            <w:r w:rsidRPr="00273BC5">
              <w:rPr>
                <w:sz w:val="15"/>
                <w:szCs w:val="15"/>
              </w:rPr>
              <w:t>оветская (напротив здания магазина «Продукты»)</w:t>
            </w:r>
          </w:p>
        </w:tc>
      </w:tr>
      <w:tr w:rsidR="00921A8B" w:rsidRPr="00273BC5" w:rsidTr="00921A8B">
        <w:trPr>
          <w:trHeight w:val="70"/>
        </w:trPr>
        <w:tc>
          <w:tcPr>
            <w:tcW w:w="3085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15/07 п.г.т. Грибано</w:t>
            </w:r>
            <w:r w:rsidRPr="00273BC5">
              <w:rPr>
                <w:sz w:val="15"/>
                <w:szCs w:val="15"/>
              </w:rPr>
              <w:t>в</w:t>
            </w:r>
            <w:r w:rsidRPr="00273BC5">
              <w:rPr>
                <w:sz w:val="15"/>
                <w:szCs w:val="15"/>
              </w:rPr>
              <w:t>ский</w:t>
            </w:r>
          </w:p>
        </w:tc>
        <w:tc>
          <w:tcPr>
            <w:tcW w:w="7513" w:type="dxa"/>
          </w:tcPr>
          <w:p w:rsidR="00921A8B" w:rsidRPr="00273BC5" w:rsidRDefault="00921A8B" w:rsidP="00921A8B">
            <w:pPr>
              <w:pStyle w:val="a5"/>
              <w:ind w:left="34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ул</w:t>
            </w:r>
            <w:proofErr w:type="gramStart"/>
            <w:r w:rsidRPr="00273BC5">
              <w:rPr>
                <w:sz w:val="15"/>
                <w:szCs w:val="15"/>
              </w:rPr>
              <w:t>.С</w:t>
            </w:r>
            <w:proofErr w:type="gramEnd"/>
            <w:r w:rsidRPr="00273BC5">
              <w:rPr>
                <w:sz w:val="15"/>
                <w:szCs w:val="15"/>
              </w:rPr>
              <w:t>овхозная (у  здания магазина «Заречье»)</w:t>
            </w:r>
          </w:p>
        </w:tc>
      </w:tr>
      <w:tr w:rsidR="00921A8B" w:rsidRPr="00273BC5" w:rsidTr="00921A8B">
        <w:trPr>
          <w:trHeight w:val="117"/>
        </w:trPr>
        <w:tc>
          <w:tcPr>
            <w:tcW w:w="3085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 xml:space="preserve">15/08 </w:t>
            </w:r>
            <w:proofErr w:type="spellStart"/>
            <w:r w:rsidRPr="00273BC5">
              <w:rPr>
                <w:sz w:val="15"/>
                <w:szCs w:val="15"/>
              </w:rPr>
              <w:t>пос</w:t>
            </w:r>
            <w:proofErr w:type="gramStart"/>
            <w:r w:rsidRPr="00273BC5">
              <w:rPr>
                <w:sz w:val="15"/>
                <w:szCs w:val="15"/>
              </w:rPr>
              <w:t>.Т</w:t>
            </w:r>
            <w:proofErr w:type="gramEnd"/>
            <w:r w:rsidRPr="00273BC5">
              <w:rPr>
                <w:sz w:val="15"/>
                <w:szCs w:val="15"/>
              </w:rPr>
              <w:t>еллермановский</w:t>
            </w:r>
            <w:proofErr w:type="spellEnd"/>
          </w:p>
        </w:tc>
        <w:tc>
          <w:tcPr>
            <w:tcW w:w="7513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proofErr w:type="spellStart"/>
            <w:r w:rsidRPr="00273BC5">
              <w:rPr>
                <w:sz w:val="15"/>
                <w:szCs w:val="15"/>
              </w:rPr>
              <w:t>ул</w:t>
            </w:r>
            <w:proofErr w:type="gramStart"/>
            <w:r w:rsidRPr="00273BC5">
              <w:rPr>
                <w:sz w:val="15"/>
                <w:szCs w:val="15"/>
              </w:rPr>
              <w:t>.К</w:t>
            </w:r>
            <w:proofErr w:type="gramEnd"/>
            <w:r w:rsidRPr="00273BC5">
              <w:rPr>
                <w:sz w:val="15"/>
                <w:szCs w:val="15"/>
              </w:rPr>
              <w:t>орнаковского</w:t>
            </w:r>
            <w:proofErr w:type="spellEnd"/>
            <w:r w:rsidRPr="00273BC5">
              <w:rPr>
                <w:sz w:val="15"/>
                <w:szCs w:val="15"/>
              </w:rPr>
              <w:t xml:space="preserve"> (напротив здания конторы </w:t>
            </w:r>
            <w:proofErr w:type="spellStart"/>
            <w:r w:rsidRPr="00273BC5">
              <w:rPr>
                <w:sz w:val="15"/>
                <w:szCs w:val="15"/>
              </w:rPr>
              <w:t>Теллермановского</w:t>
            </w:r>
            <w:proofErr w:type="spellEnd"/>
            <w:r w:rsidRPr="00273BC5">
              <w:rPr>
                <w:sz w:val="15"/>
                <w:szCs w:val="15"/>
              </w:rPr>
              <w:t xml:space="preserve"> филиала КУ ВО «Лесная охрана» </w:t>
            </w:r>
            <w:proofErr w:type="spellStart"/>
            <w:r w:rsidRPr="00273BC5">
              <w:rPr>
                <w:sz w:val="15"/>
                <w:szCs w:val="15"/>
              </w:rPr>
              <w:t>Теллермановского</w:t>
            </w:r>
            <w:proofErr w:type="spellEnd"/>
            <w:r w:rsidRPr="00273BC5">
              <w:rPr>
                <w:sz w:val="15"/>
                <w:szCs w:val="15"/>
              </w:rPr>
              <w:t xml:space="preserve"> ле</w:t>
            </w:r>
            <w:r w:rsidRPr="00273BC5">
              <w:rPr>
                <w:sz w:val="15"/>
                <w:szCs w:val="15"/>
              </w:rPr>
              <w:t>с</w:t>
            </w:r>
            <w:r w:rsidRPr="00273BC5">
              <w:rPr>
                <w:sz w:val="15"/>
                <w:szCs w:val="15"/>
              </w:rPr>
              <w:t>ничества»)</w:t>
            </w:r>
          </w:p>
        </w:tc>
      </w:tr>
      <w:tr w:rsidR="00921A8B" w:rsidRPr="00273BC5" w:rsidTr="00921A8B">
        <w:trPr>
          <w:trHeight w:val="70"/>
        </w:trPr>
        <w:tc>
          <w:tcPr>
            <w:tcW w:w="3085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15/38 п.г.т. Грибано</w:t>
            </w:r>
            <w:r w:rsidRPr="00273BC5">
              <w:rPr>
                <w:sz w:val="15"/>
                <w:szCs w:val="15"/>
              </w:rPr>
              <w:t>в</w:t>
            </w:r>
            <w:r w:rsidRPr="00273BC5">
              <w:rPr>
                <w:sz w:val="15"/>
                <w:szCs w:val="15"/>
              </w:rPr>
              <w:t>ский</w:t>
            </w:r>
          </w:p>
        </w:tc>
        <w:tc>
          <w:tcPr>
            <w:tcW w:w="7513" w:type="dxa"/>
          </w:tcPr>
          <w:p w:rsidR="00921A8B" w:rsidRPr="00273BC5" w:rsidRDefault="00921A8B" w:rsidP="00921A8B">
            <w:pPr>
              <w:pStyle w:val="a5"/>
              <w:ind w:left="0"/>
              <w:jc w:val="center"/>
              <w:rPr>
                <w:sz w:val="15"/>
                <w:szCs w:val="15"/>
              </w:rPr>
            </w:pPr>
            <w:r w:rsidRPr="00273BC5">
              <w:rPr>
                <w:sz w:val="15"/>
                <w:szCs w:val="15"/>
              </w:rPr>
              <w:t>ул</w:t>
            </w:r>
            <w:proofErr w:type="gramStart"/>
            <w:r w:rsidRPr="00273BC5">
              <w:rPr>
                <w:sz w:val="15"/>
                <w:szCs w:val="15"/>
              </w:rPr>
              <w:t>.С</w:t>
            </w:r>
            <w:proofErr w:type="gramEnd"/>
            <w:r w:rsidRPr="00273BC5">
              <w:rPr>
                <w:sz w:val="15"/>
                <w:szCs w:val="15"/>
              </w:rPr>
              <w:t>оветская (напротив  жилых домов № 301, 303)</w:t>
            </w:r>
          </w:p>
        </w:tc>
      </w:tr>
    </w:tbl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</w:p>
    <w:p w:rsidR="00921A8B" w:rsidRPr="00273BC5" w:rsidRDefault="00921A8B" w:rsidP="00921A8B">
      <w:pPr>
        <w:pStyle w:val="a5"/>
        <w:ind w:left="0" w:right="-992"/>
        <w:rPr>
          <w:sz w:val="15"/>
          <w:szCs w:val="15"/>
        </w:rPr>
      </w:pPr>
      <w:r w:rsidRPr="00273BC5">
        <w:rPr>
          <w:sz w:val="15"/>
          <w:szCs w:val="15"/>
        </w:rPr>
        <w:t>Глава городского п</w:t>
      </w:r>
      <w:r w:rsidRPr="00273BC5">
        <w:rPr>
          <w:sz w:val="15"/>
          <w:szCs w:val="15"/>
        </w:rPr>
        <w:t>о</w:t>
      </w:r>
      <w:r w:rsidRPr="00273BC5">
        <w:rPr>
          <w:sz w:val="15"/>
          <w:szCs w:val="15"/>
        </w:rPr>
        <w:t>селения                                                            И.В.Титов</w:t>
      </w:r>
    </w:p>
    <w:p w:rsidR="00921A8B" w:rsidRPr="00273BC5" w:rsidRDefault="00921A8B" w:rsidP="00921A8B">
      <w:pPr>
        <w:rPr>
          <w:sz w:val="15"/>
          <w:szCs w:val="15"/>
        </w:rPr>
      </w:pPr>
    </w:p>
    <w:p w:rsidR="00921A8B" w:rsidRPr="00273BC5" w:rsidRDefault="00921A8B" w:rsidP="00921A8B">
      <w:pPr>
        <w:pStyle w:val="31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АДМИНИСТРАЦИЯ</w:t>
      </w:r>
    </w:p>
    <w:p w:rsidR="00921A8B" w:rsidRPr="00273BC5" w:rsidRDefault="00921A8B" w:rsidP="00921A8B">
      <w:pPr>
        <w:pStyle w:val="31"/>
        <w:rPr>
          <w:rFonts w:ascii="Times New Roman" w:hAnsi="Times New Roman"/>
          <w:sz w:val="15"/>
          <w:szCs w:val="15"/>
        </w:rPr>
      </w:pPr>
      <w:r w:rsidRPr="00273BC5">
        <w:rPr>
          <w:rFonts w:ascii="Times New Roman" w:hAnsi="Times New Roman"/>
          <w:sz w:val="15"/>
          <w:szCs w:val="15"/>
        </w:rPr>
        <w:t>ГРИБАНОВСКОГО ГОРОДСКОГО ПОСЕЛЕНИЯ</w:t>
      </w:r>
    </w:p>
    <w:p w:rsidR="00921A8B" w:rsidRPr="00273BC5" w:rsidRDefault="00921A8B" w:rsidP="00921A8B">
      <w:pPr>
        <w:jc w:val="center"/>
        <w:rPr>
          <w:b/>
          <w:bCs/>
          <w:sz w:val="15"/>
          <w:szCs w:val="15"/>
        </w:rPr>
      </w:pPr>
      <w:r w:rsidRPr="00273BC5">
        <w:rPr>
          <w:b/>
          <w:sz w:val="15"/>
          <w:szCs w:val="15"/>
        </w:rPr>
        <w:t>ГРИБАНОВСКОГО МУНИЦИПАЛЬНОГО</w:t>
      </w:r>
      <w:r w:rsidRPr="00273BC5">
        <w:rPr>
          <w:b/>
          <w:bCs/>
          <w:sz w:val="15"/>
          <w:szCs w:val="15"/>
        </w:rPr>
        <w:t xml:space="preserve"> </w:t>
      </w:r>
      <w:r w:rsidRPr="00273BC5">
        <w:rPr>
          <w:b/>
          <w:sz w:val="15"/>
          <w:szCs w:val="15"/>
        </w:rPr>
        <w:t>РАЙОНА</w:t>
      </w:r>
    </w:p>
    <w:p w:rsidR="00921A8B" w:rsidRPr="00273BC5" w:rsidRDefault="00921A8B" w:rsidP="00921A8B">
      <w:pPr>
        <w:pStyle w:val="31"/>
        <w:rPr>
          <w:rFonts w:ascii="Times New Roman" w:hAnsi="Times New Roman"/>
          <w:iCs/>
          <w:sz w:val="15"/>
          <w:szCs w:val="15"/>
        </w:rPr>
      </w:pPr>
      <w:r w:rsidRPr="00273BC5">
        <w:rPr>
          <w:rFonts w:ascii="Times New Roman" w:hAnsi="Times New Roman"/>
          <w:iCs/>
          <w:sz w:val="15"/>
          <w:szCs w:val="15"/>
        </w:rPr>
        <w:t>ВОРОНЕЖСКОЙ ОБЛАСТИ</w:t>
      </w:r>
    </w:p>
    <w:p w:rsidR="00921A8B" w:rsidRPr="00273BC5" w:rsidRDefault="00921A8B" w:rsidP="00921A8B">
      <w:pPr>
        <w:pStyle w:val="31"/>
        <w:jc w:val="left"/>
        <w:rPr>
          <w:rFonts w:ascii="Times New Roman" w:hAnsi="Times New Roman"/>
          <w:iCs/>
          <w:sz w:val="15"/>
          <w:szCs w:val="15"/>
        </w:rPr>
      </w:pPr>
    </w:p>
    <w:p w:rsidR="00921A8B" w:rsidRPr="00273BC5" w:rsidRDefault="00921A8B" w:rsidP="00921A8B">
      <w:pPr>
        <w:pStyle w:val="31"/>
        <w:rPr>
          <w:rFonts w:ascii="Times New Roman" w:hAnsi="Times New Roman"/>
          <w:iCs/>
          <w:sz w:val="15"/>
          <w:szCs w:val="15"/>
        </w:rPr>
      </w:pPr>
      <w:proofErr w:type="gramStart"/>
      <w:r w:rsidRPr="00273BC5">
        <w:rPr>
          <w:rFonts w:ascii="Times New Roman" w:hAnsi="Times New Roman"/>
          <w:iCs/>
          <w:sz w:val="15"/>
          <w:szCs w:val="15"/>
        </w:rPr>
        <w:t>П</w:t>
      </w:r>
      <w:proofErr w:type="gramEnd"/>
      <w:r w:rsidRPr="00273BC5">
        <w:rPr>
          <w:rFonts w:ascii="Times New Roman" w:hAnsi="Times New Roman"/>
          <w:iCs/>
          <w:sz w:val="15"/>
          <w:szCs w:val="15"/>
        </w:rPr>
        <w:t xml:space="preserve"> О С Т А Н О В Л Е Н И Е</w:t>
      </w:r>
    </w:p>
    <w:p w:rsidR="00921A8B" w:rsidRPr="00273BC5" w:rsidRDefault="00921A8B" w:rsidP="00921A8B">
      <w:pPr>
        <w:jc w:val="both"/>
        <w:rPr>
          <w:sz w:val="15"/>
          <w:szCs w:val="15"/>
        </w:rPr>
      </w:pPr>
      <w:r w:rsidRPr="00273BC5">
        <w:rPr>
          <w:sz w:val="15"/>
          <w:szCs w:val="15"/>
        </w:rPr>
        <w:t>от 18.01.2024 г. № 17</w:t>
      </w:r>
    </w:p>
    <w:p w:rsidR="00921A8B" w:rsidRPr="00273BC5" w:rsidRDefault="00921A8B" w:rsidP="00921A8B">
      <w:pPr>
        <w:jc w:val="both"/>
        <w:rPr>
          <w:sz w:val="15"/>
          <w:szCs w:val="15"/>
        </w:rPr>
      </w:pPr>
      <w:proofErr w:type="spellStart"/>
      <w:r w:rsidRPr="00273BC5">
        <w:rPr>
          <w:sz w:val="15"/>
          <w:szCs w:val="15"/>
        </w:rPr>
        <w:t>пгт</w:t>
      </w:r>
      <w:proofErr w:type="gramStart"/>
      <w:r w:rsidRPr="00273BC5">
        <w:rPr>
          <w:sz w:val="15"/>
          <w:szCs w:val="15"/>
        </w:rPr>
        <w:t>.Г</w:t>
      </w:r>
      <w:proofErr w:type="gramEnd"/>
      <w:r w:rsidRPr="00273BC5">
        <w:rPr>
          <w:sz w:val="15"/>
          <w:szCs w:val="15"/>
        </w:rPr>
        <w:t>рибановский</w:t>
      </w:r>
      <w:proofErr w:type="spellEnd"/>
    </w:p>
    <w:p w:rsidR="00921A8B" w:rsidRPr="00273BC5" w:rsidRDefault="00921A8B" w:rsidP="00921A8B">
      <w:pPr>
        <w:jc w:val="both"/>
        <w:rPr>
          <w:sz w:val="15"/>
          <w:szCs w:val="15"/>
        </w:rPr>
      </w:pPr>
    </w:p>
    <w:p w:rsidR="00921A8B" w:rsidRPr="00273BC5" w:rsidRDefault="00921A8B" w:rsidP="00921A8B">
      <w:pPr>
        <w:pStyle w:val="a5"/>
        <w:ind w:left="0" w:right="4585"/>
        <w:rPr>
          <w:bCs w:val="0"/>
          <w:iCs w:val="0"/>
          <w:sz w:val="15"/>
          <w:szCs w:val="15"/>
        </w:rPr>
      </w:pPr>
      <w:r w:rsidRPr="00273BC5">
        <w:rPr>
          <w:bCs w:val="0"/>
          <w:iCs w:val="0"/>
          <w:sz w:val="15"/>
          <w:szCs w:val="15"/>
        </w:rPr>
        <w:t>Об определении помещений для проведения встреч зарегистрированных ка</w:t>
      </w:r>
      <w:r w:rsidRPr="00273BC5">
        <w:rPr>
          <w:bCs w:val="0"/>
          <w:iCs w:val="0"/>
          <w:sz w:val="15"/>
          <w:szCs w:val="15"/>
        </w:rPr>
        <w:t>н</w:t>
      </w:r>
      <w:r w:rsidRPr="00273BC5">
        <w:rPr>
          <w:bCs w:val="0"/>
          <w:iCs w:val="0"/>
          <w:sz w:val="15"/>
          <w:szCs w:val="15"/>
        </w:rPr>
        <w:t>дидатов, их доверенных лиц, представителей политических партий, выдв</w:t>
      </w:r>
      <w:r w:rsidRPr="00273BC5">
        <w:rPr>
          <w:bCs w:val="0"/>
          <w:iCs w:val="0"/>
          <w:sz w:val="15"/>
          <w:szCs w:val="15"/>
        </w:rPr>
        <w:t>и</w:t>
      </w:r>
      <w:r w:rsidRPr="00273BC5">
        <w:rPr>
          <w:bCs w:val="0"/>
          <w:iCs w:val="0"/>
          <w:sz w:val="15"/>
          <w:szCs w:val="15"/>
        </w:rPr>
        <w:t>нувших зарегистрированных кандидатов с избирателями при проведении предвыборной аг</w:t>
      </w:r>
      <w:r w:rsidRPr="00273BC5">
        <w:rPr>
          <w:bCs w:val="0"/>
          <w:iCs w:val="0"/>
          <w:sz w:val="15"/>
          <w:szCs w:val="15"/>
        </w:rPr>
        <w:t>и</w:t>
      </w:r>
      <w:r w:rsidRPr="00273BC5">
        <w:rPr>
          <w:bCs w:val="0"/>
          <w:iCs w:val="0"/>
          <w:sz w:val="15"/>
          <w:szCs w:val="15"/>
        </w:rPr>
        <w:t>тации посредством</w:t>
      </w:r>
    </w:p>
    <w:p w:rsidR="00921A8B" w:rsidRPr="00273BC5" w:rsidRDefault="00921A8B" w:rsidP="00921A8B">
      <w:pPr>
        <w:pStyle w:val="a5"/>
        <w:ind w:left="0" w:right="4585"/>
        <w:rPr>
          <w:bCs w:val="0"/>
          <w:iCs w:val="0"/>
          <w:sz w:val="15"/>
          <w:szCs w:val="15"/>
        </w:rPr>
      </w:pPr>
      <w:r w:rsidRPr="00273BC5">
        <w:rPr>
          <w:bCs w:val="0"/>
          <w:iCs w:val="0"/>
          <w:sz w:val="15"/>
          <w:szCs w:val="15"/>
        </w:rPr>
        <w:t>агитационных публичных меропри</w:t>
      </w:r>
      <w:r w:rsidRPr="00273BC5">
        <w:rPr>
          <w:bCs w:val="0"/>
          <w:iCs w:val="0"/>
          <w:sz w:val="15"/>
          <w:szCs w:val="15"/>
        </w:rPr>
        <w:t>я</w:t>
      </w:r>
      <w:r w:rsidRPr="00273BC5">
        <w:rPr>
          <w:bCs w:val="0"/>
          <w:iCs w:val="0"/>
          <w:sz w:val="15"/>
          <w:szCs w:val="15"/>
        </w:rPr>
        <w:t xml:space="preserve">тий на выборах Президента Российской Федерации </w:t>
      </w:r>
    </w:p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</w:p>
    <w:p w:rsidR="00921A8B" w:rsidRPr="00273BC5" w:rsidRDefault="00921A8B" w:rsidP="00921A8B">
      <w:pPr>
        <w:pStyle w:val="a5"/>
        <w:ind w:left="0" w:firstLine="709"/>
        <w:rPr>
          <w:sz w:val="15"/>
          <w:szCs w:val="15"/>
        </w:rPr>
      </w:pPr>
      <w:r w:rsidRPr="00273BC5">
        <w:rPr>
          <w:sz w:val="15"/>
          <w:szCs w:val="15"/>
        </w:rPr>
        <w:t>В  соответствии  со статьей  54 Федерального закона   от 10 января</w:t>
      </w:r>
    </w:p>
    <w:p w:rsidR="00921A8B" w:rsidRPr="00273BC5" w:rsidRDefault="00921A8B" w:rsidP="00921A8B">
      <w:pPr>
        <w:pStyle w:val="a5"/>
        <w:ind w:left="0"/>
        <w:rPr>
          <w:b/>
          <w:sz w:val="15"/>
          <w:szCs w:val="15"/>
        </w:rPr>
      </w:pPr>
      <w:r w:rsidRPr="00273BC5">
        <w:rPr>
          <w:sz w:val="15"/>
          <w:szCs w:val="15"/>
        </w:rPr>
        <w:t>2003 года № 19 - ФЗ «О выборах Президента Российской Федерации», администрация Грибановского городского пос</w:t>
      </w:r>
      <w:r w:rsidRPr="00273BC5">
        <w:rPr>
          <w:sz w:val="15"/>
          <w:szCs w:val="15"/>
        </w:rPr>
        <w:t>е</w:t>
      </w:r>
      <w:r w:rsidRPr="00273BC5">
        <w:rPr>
          <w:sz w:val="15"/>
          <w:szCs w:val="15"/>
        </w:rPr>
        <w:t xml:space="preserve">ления </w:t>
      </w:r>
      <w:proofErr w:type="spellStart"/>
      <w:proofErr w:type="gramStart"/>
      <w:r w:rsidRPr="00273BC5">
        <w:rPr>
          <w:b/>
          <w:sz w:val="15"/>
          <w:szCs w:val="15"/>
        </w:rPr>
        <w:t>п</w:t>
      </w:r>
      <w:proofErr w:type="spellEnd"/>
      <w:proofErr w:type="gramEnd"/>
      <w:r w:rsidRPr="00273BC5">
        <w:rPr>
          <w:b/>
          <w:sz w:val="15"/>
          <w:szCs w:val="15"/>
        </w:rPr>
        <w:t xml:space="preserve"> о с т а </w:t>
      </w:r>
      <w:proofErr w:type="spellStart"/>
      <w:r w:rsidRPr="00273BC5">
        <w:rPr>
          <w:b/>
          <w:sz w:val="15"/>
          <w:szCs w:val="15"/>
        </w:rPr>
        <w:t>н</w:t>
      </w:r>
      <w:proofErr w:type="spellEnd"/>
      <w:r w:rsidRPr="00273BC5">
        <w:rPr>
          <w:b/>
          <w:sz w:val="15"/>
          <w:szCs w:val="15"/>
        </w:rPr>
        <w:t xml:space="preserve"> о в л я е т:</w:t>
      </w:r>
    </w:p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  <w:r w:rsidRPr="00273BC5">
        <w:rPr>
          <w:sz w:val="15"/>
          <w:szCs w:val="15"/>
        </w:rPr>
        <w:t xml:space="preserve">      1. Определить помещения  для проведения встреч зарегистрированных кандидатов, их доверенных лиц, представителей  политических партий,  выдвинувших зарегистрированных кандидатов  с избирателями при проведении  предвыборной агитации по средствам агитационных публичных меропри</w:t>
      </w:r>
      <w:r w:rsidRPr="00273BC5">
        <w:rPr>
          <w:sz w:val="15"/>
          <w:szCs w:val="15"/>
        </w:rPr>
        <w:t>я</w:t>
      </w:r>
      <w:r w:rsidRPr="00273BC5">
        <w:rPr>
          <w:sz w:val="15"/>
          <w:szCs w:val="15"/>
        </w:rPr>
        <w:t>тий на выборах  Президента Российской Федерации:</w:t>
      </w:r>
    </w:p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  <w:r w:rsidRPr="00273BC5">
        <w:rPr>
          <w:sz w:val="15"/>
          <w:szCs w:val="15"/>
        </w:rPr>
        <w:t>-здание МКУК Грибановский районный дом культуры,</w:t>
      </w:r>
    </w:p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  <w:r w:rsidRPr="00273BC5">
        <w:rPr>
          <w:sz w:val="15"/>
          <w:szCs w:val="15"/>
        </w:rPr>
        <w:t xml:space="preserve"> п.г.т. Грибановский, ул</w:t>
      </w:r>
      <w:proofErr w:type="gramStart"/>
      <w:r w:rsidRPr="00273BC5">
        <w:rPr>
          <w:sz w:val="15"/>
          <w:szCs w:val="15"/>
        </w:rPr>
        <w:t>.М</w:t>
      </w:r>
      <w:proofErr w:type="gramEnd"/>
      <w:r w:rsidRPr="00273BC5">
        <w:rPr>
          <w:sz w:val="15"/>
          <w:szCs w:val="15"/>
        </w:rPr>
        <w:t>ебельная,3 ;</w:t>
      </w:r>
    </w:p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  <w:r w:rsidRPr="00273BC5">
        <w:rPr>
          <w:sz w:val="15"/>
          <w:szCs w:val="15"/>
        </w:rPr>
        <w:t>-здание МКУК ЦКД  « МИР»,</w:t>
      </w:r>
    </w:p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  <w:r w:rsidRPr="00273BC5">
        <w:rPr>
          <w:sz w:val="15"/>
          <w:szCs w:val="15"/>
        </w:rPr>
        <w:t xml:space="preserve"> п.г.т. Грибановский, ул</w:t>
      </w:r>
      <w:proofErr w:type="gramStart"/>
      <w:r w:rsidRPr="00273BC5">
        <w:rPr>
          <w:sz w:val="15"/>
          <w:szCs w:val="15"/>
        </w:rPr>
        <w:t>.Л</w:t>
      </w:r>
      <w:proofErr w:type="gramEnd"/>
      <w:r w:rsidRPr="00273BC5">
        <w:rPr>
          <w:sz w:val="15"/>
          <w:szCs w:val="15"/>
        </w:rPr>
        <w:t>енинская,78;</w:t>
      </w:r>
    </w:p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  <w:r w:rsidRPr="00273BC5">
        <w:rPr>
          <w:sz w:val="15"/>
          <w:szCs w:val="15"/>
        </w:rPr>
        <w:t xml:space="preserve">     2. </w:t>
      </w:r>
      <w:proofErr w:type="gramStart"/>
      <w:r w:rsidRPr="00273BC5">
        <w:rPr>
          <w:sz w:val="15"/>
          <w:szCs w:val="15"/>
        </w:rPr>
        <w:t>Контроль за</w:t>
      </w:r>
      <w:proofErr w:type="gramEnd"/>
      <w:r w:rsidRPr="00273BC5">
        <w:rPr>
          <w:sz w:val="15"/>
          <w:szCs w:val="15"/>
        </w:rPr>
        <w:t xml:space="preserve"> выполнением настоящего постановления возложить на з</w:t>
      </w:r>
      <w:r w:rsidRPr="00273BC5">
        <w:rPr>
          <w:sz w:val="15"/>
          <w:szCs w:val="15"/>
        </w:rPr>
        <w:t>а</w:t>
      </w:r>
      <w:r w:rsidRPr="00273BC5">
        <w:rPr>
          <w:sz w:val="15"/>
          <w:szCs w:val="15"/>
        </w:rPr>
        <w:t>местителя главы администрации Грибановского городского поселения И.В.Носову.</w:t>
      </w:r>
    </w:p>
    <w:p w:rsidR="00921A8B" w:rsidRPr="00273BC5" w:rsidRDefault="00921A8B" w:rsidP="00921A8B">
      <w:pPr>
        <w:pStyle w:val="a5"/>
        <w:ind w:left="0"/>
        <w:rPr>
          <w:sz w:val="15"/>
          <w:szCs w:val="15"/>
        </w:rPr>
      </w:pPr>
    </w:p>
    <w:p w:rsidR="00921A8B" w:rsidRPr="00273BC5" w:rsidRDefault="00921A8B" w:rsidP="00273BC5">
      <w:pPr>
        <w:pStyle w:val="a5"/>
        <w:ind w:left="0"/>
        <w:rPr>
          <w:sz w:val="15"/>
          <w:szCs w:val="15"/>
        </w:rPr>
      </w:pPr>
      <w:r w:rsidRPr="00273BC5">
        <w:rPr>
          <w:sz w:val="15"/>
          <w:szCs w:val="15"/>
        </w:rPr>
        <w:t>Глава городского поселения                                                И.В. Титов</w:t>
      </w:r>
    </w:p>
    <w:tbl>
      <w:tblPr>
        <w:tblpPr w:leftFromText="180" w:rightFromText="180" w:bottomFromText="200" w:vertAnchor="text" w:horzAnchor="margin" w:tblpY="130"/>
        <w:tblOverlap w:val="never"/>
        <w:tblW w:w="1074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/>
      </w:tblPr>
      <w:tblGrid>
        <w:gridCol w:w="10740"/>
      </w:tblGrid>
      <w:tr w:rsidR="00273BC5" w:rsidRPr="00416AB6" w:rsidTr="00273BC5">
        <w:trPr>
          <w:trHeight w:val="1741"/>
        </w:trPr>
        <w:tc>
          <w:tcPr>
            <w:tcW w:w="1074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273BC5" w:rsidRPr="00416AB6" w:rsidRDefault="00273BC5" w:rsidP="00273BC5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273BC5" w:rsidRPr="00416AB6" w:rsidRDefault="00273BC5" w:rsidP="00273BC5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16AB6">
              <w:rPr>
                <w:sz w:val="16"/>
                <w:szCs w:val="16"/>
              </w:rPr>
              <w:t>Учредитель: Глава Грибановского городского поселения</w:t>
            </w:r>
            <w:r>
              <w:rPr>
                <w:sz w:val="16"/>
                <w:szCs w:val="16"/>
              </w:rPr>
              <w:t xml:space="preserve"> </w:t>
            </w:r>
            <w:r w:rsidRPr="00416AB6">
              <w:rPr>
                <w:sz w:val="16"/>
                <w:szCs w:val="16"/>
              </w:rPr>
              <w:t>Грибановского муниципального района Воронежской области</w:t>
            </w:r>
          </w:p>
          <w:p w:rsidR="00273BC5" w:rsidRPr="00416AB6" w:rsidRDefault="00273BC5" w:rsidP="00273BC5">
            <w:pPr>
              <w:spacing w:line="276" w:lineRule="auto"/>
              <w:rPr>
                <w:sz w:val="16"/>
                <w:szCs w:val="16"/>
              </w:rPr>
            </w:pPr>
            <w:r w:rsidRPr="00416AB6">
              <w:rPr>
                <w:sz w:val="16"/>
                <w:szCs w:val="16"/>
              </w:rPr>
              <w:t xml:space="preserve">397240, Воронежская область, Грибановский район, </w:t>
            </w:r>
            <w:proofErr w:type="spellStart"/>
            <w:r w:rsidRPr="00416AB6">
              <w:rPr>
                <w:sz w:val="16"/>
                <w:szCs w:val="16"/>
              </w:rPr>
              <w:t>пгт</w:t>
            </w:r>
            <w:proofErr w:type="spellEnd"/>
            <w:r w:rsidRPr="00416AB6">
              <w:rPr>
                <w:sz w:val="16"/>
                <w:szCs w:val="16"/>
              </w:rPr>
              <w:t xml:space="preserve">. Грибановский, ул. </w:t>
            </w:r>
            <w:proofErr w:type="gramStart"/>
            <w:r w:rsidRPr="00416AB6">
              <w:rPr>
                <w:sz w:val="16"/>
                <w:szCs w:val="16"/>
              </w:rPr>
              <w:t>Центральная</w:t>
            </w:r>
            <w:proofErr w:type="gramEnd"/>
            <w:r w:rsidRPr="00416AB6">
              <w:rPr>
                <w:sz w:val="16"/>
                <w:szCs w:val="16"/>
              </w:rPr>
              <w:t>, 9    тел. (47348) 3-08-54, факс. (47348) 3-04-85</w:t>
            </w:r>
          </w:p>
          <w:p w:rsidR="00273BC5" w:rsidRPr="00416AB6" w:rsidRDefault="00273BC5" w:rsidP="00273BC5">
            <w:pPr>
              <w:tabs>
                <w:tab w:val="left" w:pos="1515"/>
              </w:tabs>
              <w:spacing w:line="276" w:lineRule="auto"/>
              <w:rPr>
                <w:sz w:val="16"/>
                <w:szCs w:val="16"/>
              </w:rPr>
            </w:pPr>
            <w:proofErr w:type="gramStart"/>
            <w:r w:rsidRPr="00416AB6">
              <w:rPr>
                <w:sz w:val="16"/>
                <w:szCs w:val="16"/>
              </w:rPr>
              <w:t>Ответственный за выпуск:</w:t>
            </w:r>
            <w:proofErr w:type="gramEnd"/>
            <w:r w:rsidRPr="00416AB6">
              <w:rPr>
                <w:sz w:val="16"/>
                <w:szCs w:val="16"/>
              </w:rPr>
              <w:t xml:space="preserve"> Крылов В.М. </w:t>
            </w:r>
          </w:p>
          <w:p w:rsidR="00273BC5" w:rsidRPr="00416AB6" w:rsidRDefault="00273BC5" w:rsidP="00273BC5">
            <w:pPr>
              <w:spacing w:line="276" w:lineRule="auto"/>
              <w:rPr>
                <w:sz w:val="16"/>
                <w:szCs w:val="16"/>
              </w:rPr>
            </w:pPr>
            <w:r w:rsidRPr="00416AB6">
              <w:rPr>
                <w:sz w:val="16"/>
                <w:szCs w:val="16"/>
              </w:rPr>
              <w:t>Подписано к печати</w:t>
            </w:r>
            <w:r>
              <w:rPr>
                <w:sz w:val="16"/>
                <w:szCs w:val="16"/>
              </w:rPr>
              <w:t xml:space="preserve"> 22.01.2024</w:t>
            </w:r>
            <w:r w:rsidRPr="00416AB6">
              <w:rPr>
                <w:sz w:val="16"/>
                <w:szCs w:val="16"/>
              </w:rPr>
              <w:t xml:space="preserve"> г.1</w:t>
            </w:r>
            <w:r>
              <w:rPr>
                <w:sz w:val="16"/>
                <w:szCs w:val="16"/>
              </w:rPr>
              <w:t>5</w:t>
            </w:r>
            <w:r w:rsidRPr="00416AB6">
              <w:rPr>
                <w:sz w:val="16"/>
                <w:szCs w:val="16"/>
              </w:rPr>
              <w:t>-00 часов</w:t>
            </w:r>
          </w:p>
          <w:p w:rsidR="00273BC5" w:rsidRPr="00416AB6" w:rsidRDefault="00273BC5" w:rsidP="00273BC5">
            <w:pPr>
              <w:spacing w:line="276" w:lineRule="auto"/>
              <w:rPr>
                <w:sz w:val="16"/>
                <w:szCs w:val="16"/>
              </w:rPr>
            </w:pPr>
            <w:r w:rsidRPr="00416AB6">
              <w:rPr>
                <w:sz w:val="16"/>
                <w:szCs w:val="16"/>
              </w:rPr>
              <w:t>Тираж 10 экз.</w:t>
            </w:r>
          </w:p>
          <w:p w:rsidR="00273BC5" w:rsidRPr="00416AB6" w:rsidRDefault="00273BC5" w:rsidP="00273BC5">
            <w:pPr>
              <w:spacing w:line="276" w:lineRule="auto"/>
              <w:rPr>
                <w:sz w:val="16"/>
                <w:szCs w:val="16"/>
              </w:rPr>
            </w:pPr>
            <w:r w:rsidRPr="00416AB6">
              <w:rPr>
                <w:sz w:val="16"/>
                <w:szCs w:val="16"/>
              </w:rPr>
              <w:t>Распространяется бесплатно</w:t>
            </w:r>
          </w:p>
          <w:p w:rsidR="00273BC5" w:rsidRPr="00416AB6" w:rsidRDefault="00273BC5" w:rsidP="00273BC5">
            <w:pPr>
              <w:pStyle w:val="31"/>
              <w:spacing w:line="276" w:lineRule="auto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:rsidR="00A1239D" w:rsidRDefault="00A1239D" w:rsidP="00273BC5"/>
    <w:sectPr w:rsidR="00A1239D" w:rsidSect="00921A8B">
      <w:headerReference w:type="default" r:id="rId5"/>
      <w:pgSz w:w="11906" w:h="16838"/>
      <w:pgMar w:top="568" w:right="424" w:bottom="709" w:left="85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541"/>
      <w:docPartObj>
        <w:docPartGallery w:val="Page Numbers (Top of Page)"/>
        <w:docPartUnique/>
      </w:docPartObj>
    </w:sdtPr>
    <w:sdtEndPr/>
    <w:sdtContent>
      <w:p w:rsidR="009042CE" w:rsidRDefault="00273BC5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478AF" w:rsidRDefault="00273BC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A8B"/>
    <w:rsid w:val="000B27EF"/>
    <w:rsid w:val="00273BC5"/>
    <w:rsid w:val="007C2322"/>
    <w:rsid w:val="008507D3"/>
    <w:rsid w:val="008F15A3"/>
    <w:rsid w:val="00921A8B"/>
    <w:rsid w:val="00A1239D"/>
    <w:rsid w:val="00BD259C"/>
    <w:rsid w:val="00CB06B5"/>
    <w:rsid w:val="00DD6E4A"/>
    <w:rsid w:val="00E6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1A8B"/>
    <w:pPr>
      <w:keepNext/>
      <w:autoSpaceDE w:val="0"/>
      <w:autoSpaceDN w:val="0"/>
      <w:jc w:val="center"/>
      <w:outlineLvl w:val="2"/>
    </w:pPr>
    <w:rPr>
      <w:rFonts w:ascii="Courier" w:eastAsia="Times New Roman" w:hAnsi="Courie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1A8B"/>
    <w:rPr>
      <w:rFonts w:ascii="Courier" w:eastAsia="Times New Roman" w:hAnsi="Courier" w:cs="Times New Roman"/>
      <w:b/>
      <w:bCs/>
      <w:sz w:val="28"/>
      <w:szCs w:val="28"/>
      <w:lang w:eastAsia="ru-RU"/>
    </w:rPr>
  </w:style>
  <w:style w:type="paragraph" w:customStyle="1" w:styleId="31">
    <w:name w:val="заголовок 3"/>
    <w:basedOn w:val="a"/>
    <w:next w:val="a"/>
    <w:rsid w:val="00921A8B"/>
    <w:pPr>
      <w:keepNext/>
      <w:autoSpaceDE w:val="0"/>
      <w:autoSpaceDN w:val="0"/>
      <w:jc w:val="center"/>
      <w:outlineLvl w:val="2"/>
    </w:pPr>
    <w:rPr>
      <w:rFonts w:ascii="Courier" w:hAnsi="Courier"/>
      <w:b/>
      <w:bCs/>
      <w:sz w:val="28"/>
      <w:szCs w:val="28"/>
    </w:rPr>
  </w:style>
  <w:style w:type="paragraph" w:styleId="a3">
    <w:name w:val="No Spacing"/>
    <w:link w:val="a4"/>
    <w:uiPriority w:val="1"/>
    <w:qFormat/>
    <w:rsid w:val="00921A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921A8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заголовок 2"/>
    <w:basedOn w:val="a"/>
    <w:next w:val="a"/>
    <w:rsid w:val="00921A8B"/>
    <w:pPr>
      <w:keepNext/>
      <w:autoSpaceDE w:val="0"/>
      <w:autoSpaceDN w:val="0"/>
      <w:jc w:val="both"/>
      <w:outlineLvl w:val="1"/>
    </w:pPr>
    <w:rPr>
      <w:rFonts w:ascii="Courier" w:eastAsia="Times New Roman" w:hAnsi="Courier" w:cs="Courier"/>
    </w:rPr>
  </w:style>
  <w:style w:type="paragraph" w:styleId="a5">
    <w:name w:val="Body Text Indent"/>
    <w:basedOn w:val="a"/>
    <w:link w:val="a6"/>
    <w:rsid w:val="00921A8B"/>
    <w:pPr>
      <w:autoSpaceDE w:val="0"/>
      <w:autoSpaceDN w:val="0"/>
      <w:ind w:left="360"/>
      <w:jc w:val="both"/>
    </w:pPr>
    <w:rPr>
      <w:rFonts w:eastAsia="Times New Roman" w:cs="Courier"/>
      <w:bCs/>
      <w:iCs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921A8B"/>
    <w:rPr>
      <w:rFonts w:ascii="Times New Roman" w:eastAsia="Times New Roman" w:hAnsi="Times New Roman" w:cs="Courier"/>
      <w:bCs/>
      <w:iCs/>
      <w:sz w:val="28"/>
      <w:szCs w:val="20"/>
      <w:lang w:eastAsia="ru-RU"/>
    </w:rPr>
  </w:style>
  <w:style w:type="paragraph" w:customStyle="1" w:styleId="1">
    <w:name w:val="Абзац списка1"/>
    <w:basedOn w:val="a"/>
    <w:rsid w:val="00921A8B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921A8B"/>
    <w:pPr>
      <w:autoSpaceDE w:val="0"/>
      <w:autoSpaceDN w:val="0"/>
      <w:spacing w:after="120"/>
    </w:pPr>
    <w:rPr>
      <w:rFonts w:ascii="Courier" w:eastAsia="Times New Roman" w:hAnsi="Courier" w:cs="Courier"/>
      <w:b/>
      <w:bCs/>
      <w:i/>
      <w:iCs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921A8B"/>
    <w:rPr>
      <w:rFonts w:ascii="Courier" w:eastAsia="Times New Roman" w:hAnsi="Courier" w:cs="Courier"/>
      <w:b/>
      <w:bCs/>
      <w:i/>
      <w:iCs/>
      <w:sz w:val="20"/>
      <w:szCs w:val="20"/>
      <w:lang w:eastAsia="ru-RU"/>
    </w:rPr>
  </w:style>
  <w:style w:type="paragraph" w:styleId="a9">
    <w:name w:val="Normal (Web)"/>
    <w:basedOn w:val="a"/>
    <w:rsid w:val="00921A8B"/>
    <w:pPr>
      <w:spacing w:before="100" w:beforeAutospacing="1" w:after="100" w:afterAutospacing="1"/>
    </w:pPr>
    <w:rPr>
      <w:rFonts w:eastAsia="Times New Roman"/>
    </w:rPr>
  </w:style>
  <w:style w:type="paragraph" w:styleId="aa">
    <w:name w:val="Title"/>
    <w:basedOn w:val="a"/>
    <w:link w:val="ab"/>
    <w:qFormat/>
    <w:rsid w:val="00921A8B"/>
    <w:pPr>
      <w:jc w:val="center"/>
    </w:pPr>
    <w:rPr>
      <w:rFonts w:eastAsia="Times New Roman"/>
      <w:b/>
      <w:sz w:val="28"/>
      <w:szCs w:val="20"/>
    </w:rPr>
  </w:style>
  <w:style w:type="character" w:customStyle="1" w:styleId="ab">
    <w:name w:val="Название Знак"/>
    <w:basedOn w:val="a0"/>
    <w:link w:val="aa"/>
    <w:rsid w:val="00921A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c">
    <w:name w:val="List Paragraph"/>
    <w:basedOn w:val="a"/>
    <w:uiPriority w:val="1"/>
    <w:qFormat/>
    <w:rsid w:val="00921A8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styleId="ad">
    <w:name w:val="Hyperlink"/>
    <w:basedOn w:val="a0"/>
    <w:unhideWhenUsed/>
    <w:rsid w:val="00921A8B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921A8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21A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921A8B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921A8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заголовок 1"/>
    <w:basedOn w:val="a"/>
    <w:next w:val="a"/>
    <w:rsid w:val="00921A8B"/>
    <w:pPr>
      <w:keepNext/>
      <w:autoSpaceDE w:val="0"/>
      <w:autoSpaceDN w:val="0"/>
      <w:jc w:val="center"/>
      <w:outlineLvl w:val="0"/>
    </w:pPr>
    <w:rPr>
      <w:rFonts w:ascii="Courier" w:eastAsia="Times New Roman" w:hAnsi="Courier"/>
      <w:b/>
      <w:bCs/>
      <w:sz w:val="28"/>
      <w:szCs w:val="28"/>
    </w:rPr>
  </w:style>
  <w:style w:type="paragraph" w:customStyle="1" w:styleId="ConsPlusNormal">
    <w:name w:val="ConsPlusNormal"/>
    <w:uiPriority w:val="99"/>
    <w:rsid w:val="00921A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</dc:creator>
  <cp:lastModifiedBy>Krylov</cp:lastModifiedBy>
  <cp:revision>2</cp:revision>
  <cp:lastPrinted>2024-01-23T08:19:00Z</cp:lastPrinted>
  <dcterms:created xsi:type="dcterms:W3CDTF">2024-01-23T08:08:00Z</dcterms:created>
  <dcterms:modified xsi:type="dcterms:W3CDTF">2024-01-23T08:21:00Z</dcterms:modified>
</cp:coreProperties>
</file>