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bottomFromText="200" w:vertAnchor="page" w:horzAnchor="margin" w:tblpY="1360"/>
        <w:tblW w:w="10740" w:type="dxa"/>
        <w:tblLook w:val="01E0"/>
      </w:tblPr>
      <w:tblGrid>
        <w:gridCol w:w="8280"/>
        <w:gridCol w:w="2460"/>
      </w:tblGrid>
      <w:tr w:rsidR="00173A65" w:rsidRPr="00956BA1" w:rsidTr="0041716E">
        <w:trPr>
          <w:trHeight w:val="3061"/>
        </w:trPr>
        <w:tc>
          <w:tcPr>
            <w:tcW w:w="8280" w:type="dxa"/>
            <w:tcBorders>
              <w:top w:val="nil"/>
              <w:left w:val="nil"/>
              <w:bottom w:val="nil"/>
              <w:right w:val="dashDotStroked" w:sz="24" w:space="0" w:color="auto"/>
            </w:tcBorders>
            <w:hideMark/>
          </w:tcPr>
          <w:p w:rsidR="00173A65" w:rsidRPr="00956BA1" w:rsidRDefault="00173A65" w:rsidP="0041716E">
            <w:pPr>
              <w:spacing w:line="276" w:lineRule="auto"/>
              <w:ind w:left="2835"/>
              <w:jc w:val="center"/>
              <w:rPr>
                <w:b/>
                <w:sz w:val="88"/>
                <w:szCs w:val="88"/>
              </w:rPr>
            </w:pPr>
            <w:r w:rsidRPr="00956BA1">
              <w:rPr>
                <w:b/>
                <w:noProof/>
                <w:sz w:val="88"/>
                <w:szCs w:val="88"/>
              </w:rPr>
              <w:drawing>
                <wp:anchor distT="0" distB="0" distL="114300" distR="114300" simplePos="0" relativeHeight="251659264" behindDoc="0" locked="0" layoutInCell="1" allowOverlap="1">
                  <wp:simplePos x="0" y="0"/>
                  <wp:positionH relativeFrom="column">
                    <wp:posOffset>259715</wp:posOffset>
                  </wp:positionH>
                  <wp:positionV relativeFrom="paragraph">
                    <wp:posOffset>76200</wp:posOffset>
                  </wp:positionV>
                  <wp:extent cx="1543050" cy="2085975"/>
                  <wp:effectExtent l="0" t="0" r="0" b="0"/>
                  <wp:wrapNone/>
                  <wp:docPr id="1" name="Рисунок 4" descr="Грибановское Г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Грибановское ГП"/>
                          <pic:cNvPicPr>
                            <a:picLocks noChangeAspect="1" noChangeArrowheads="1"/>
                          </pic:cNvPicPr>
                        </pic:nvPicPr>
                        <pic:blipFill>
                          <a:blip r:embed="rId7" cstate="print">
                            <a:lum bright="-20000" contrast="40000"/>
                            <a:grayscl/>
                          </a:blip>
                          <a:srcRect t="10001"/>
                          <a:stretch>
                            <a:fillRect/>
                          </a:stretch>
                        </pic:blipFill>
                        <pic:spPr bwMode="auto">
                          <a:xfrm>
                            <a:off x="0" y="0"/>
                            <a:ext cx="1543050" cy="2085975"/>
                          </a:xfrm>
                          <a:prstGeom prst="rect">
                            <a:avLst/>
                          </a:prstGeom>
                          <a:noFill/>
                        </pic:spPr>
                      </pic:pic>
                    </a:graphicData>
                  </a:graphic>
                </wp:anchor>
              </w:drawing>
            </w:r>
            <w:r w:rsidRPr="00956BA1">
              <w:rPr>
                <w:b/>
                <w:sz w:val="88"/>
                <w:szCs w:val="88"/>
              </w:rPr>
              <w:t>ВЕСТНИК</w:t>
            </w:r>
          </w:p>
          <w:p w:rsidR="00173A65" w:rsidRPr="00956BA1" w:rsidRDefault="00173A65" w:rsidP="0041716E">
            <w:pPr>
              <w:spacing w:line="276" w:lineRule="auto"/>
              <w:ind w:left="2700"/>
              <w:jc w:val="center"/>
              <w:rPr>
                <w:b/>
                <w:sz w:val="32"/>
                <w:szCs w:val="32"/>
              </w:rPr>
            </w:pPr>
            <w:r w:rsidRPr="00956BA1">
              <w:rPr>
                <w:b/>
                <w:sz w:val="32"/>
                <w:szCs w:val="32"/>
              </w:rPr>
              <w:t>ГРИБАНОВСКОГО</w:t>
            </w:r>
          </w:p>
          <w:p w:rsidR="00173A65" w:rsidRPr="00956BA1" w:rsidRDefault="00173A65" w:rsidP="0041716E">
            <w:pPr>
              <w:spacing w:line="276" w:lineRule="auto"/>
              <w:ind w:left="2700"/>
              <w:jc w:val="center"/>
              <w:rPr>
                <w:b/>
                <w:sz w:val="32"/>
                <w:szCs w:val="32"/>
              </w:rPr>
            </w:pPr>
            <w:r w:rsidRPr="00956BA1">
              <w:rPr>
                <w:b/>
                <w:sz w:val="32"/>
                <w:szCs w:val="32"/>
              </w:rPr>
              <w:t>ГОРОДСКОГО ПОСЕЛЕНИЯ</w:t>
            </w:r>
          </w:p>
          <w:p w:rsidR="00173A65" w:rsidRPr="00956BA1" w:rsidRDefault="00173A65" w:rsidP="0041716E">
            <w:pPr>
              <w:spacing w:line="276" w:lineRule="auto"/>
              <w:ind w:left="2700"/>
              <w:jc w:val="center"/>
              <w:rPr>
                <w:b/>
                <w:sz w:val="32"/>
                <w:szCs w:val="32"/>
              </w:rPr>
            </w:pPr>
            <w:r w:rsidRPr="00956BA1">
              <w:rPr>
                <w:b/>
                <w:sz w:val="32"/>
                <w:szCs w:val="32"/>
              </w:rPr>
              <w:t>ГРИБАНОВСКОГО МУНИЦИПАЛЬНОГО РАЙОНА</w:t>
            </w:r>
          </w:p>
          <w:p w:rsidR="00173A65" w:rsidRPr="00956BA1" w:rsidRDefault="00173A65" w:rsidP="0041716E">
            <w:pPr>
              <w:spacing w:line="276" w:lineRule="auto"/>
              <w:ind w:left="2700"/>
              <w:jc w:val="center"/>
              <w:rPr>
                <w:b/>
                <w:sz w:val="32"/>
                <w:szCs w:val="32"/>
              </w:rPr>
            </w:pPr>
            <w:r w:rsidRPr="00956BA1">
              <w:rPr>
                <w:b/>
                <w:sz w:val="32"/>
                <w:szCs w:val="32"/>
              </w:rPr>
              <w:t>ВОРОНЕЖСКОЙ ОБЛАСТИ</w:t>
            </w:r>
          </w:p>
        </w:tc>
        <w:tc>
          <w:tcPr>
            <w:tcW w:w="2460" w:type="dxa"/>
            <w:tcBorders>
              <w:top w:val="dashDotStroked" w:sz="24" w:space="0" w:color="auto"/>
              <w:left w:val="dashDotStroked" w:sz="24" w:space="0" w:color="auto"/>
              <w:bottom w:val="dashDotStroked" w:sz="24" w:space="0" w:color="auto"/>
              <w:right w:val="dashDotStroked" w:sz="24" w:space="0" w:color="auto"/>
            </w:tcBorders>
          </w:tcPr>
          <w:p w:rsidR="00173A65" w:rsidRPr="00956BA1" w:rsidRDefault="00173A65" w:rsidP="0041716E">
            <w:pPr>
              <w:spacing w:line="276" w:lineRule="auto"/>
              <w:rPr>
                <w:b/>
                <w:sz w:val="40"/>
                <w:szCs w:val="40"/>
              </w:rPr>
            </w:pPr>
          </w:p>
          <w:p w:rsidR="00173A65" w:rsidRPr="00956BA1" w:rsidRDefault="00173A65" w:rsidP="0041716E">
            <w:pPr>
              <w:spacing w:line="276" w:lineRule="auto"/>
              <w:jc w:val="center"/>
              <w:rPr>
                <w:b/>
                <w:sz w:val="40"/>
                <w:szCs w:val="40"/>
              </w:rPr>
            </w:pPr>
            <w:r w:rsidRPr="00956BA1">
              <w:rPr>
                <w:b/>
                <w:sz w:val="40"/>
                <w:szCs w:val="40"/>
              </w:rPr>
              <w:t>№ 5</w:t>
            </w:r>
            <w:r>
              <w:rPr>
                <w:b/>
                <w:sz w:val="40"/>
                <w:szCs w:val="40"/>
              </w:rPr>
              <w:t>23</w:t>
            </w:r>
          </w:p>
          <w:p w:rsidR="00173A65" w:rsidRPr="00956BA1" w:rsidRDefault="00173A65" w:rsidP="0041716E">
            <w:pPr>
              <w:spacing w:line="276" w:lineRule="auto"/>
              <w:jc w:val="center"/>
              <w:rPr>
                <w:b/>
                <w:sz w:val="40"/>
                <w:szCs w:val="40"/>
              </w:rPr>
            </w:pPr>
            <w:r>
              <w:rPr>
                <w:b/>
                <w:sz w:val="40"/>
                <w:szCs w:val="40"/>
              </w:rPr>
              <w:t>28</w:t>
            </w:r>
          </w:p>
          <w:p w:rsidR="00173A65" w:rsidRPr="00956BA1" w:rsidRDefault="00173A65" w:rsidP="0041716E">
            <w:pPr>
              <w:spacing w:line="276" w:lineRule="auto"/>
              <w:jc w:val="center"/>
              <w:rPr>
                <w:b/>
                <w:sz w:val="40"/>
                <w:szCs w:val="40"/>
              </w:rPr>
            </w:pPr>
            <w:r>
              <w:rPr>
                <w:b/>
                <w:sz w:val="40"/>
                <w:szCs w:val="40"/>
              </w:rPr>
              <w:t>июня</w:t>
            </w:r>
          </w:p>
          <w:p w:rsidR="00173A65" w:rsidRPr="00956BA1" w:rsidRDefault="00173A65" w:rsidP="0041716E">
            <w:pPr>
              <w:spacing w:line="276" w:lineRule="auto"/>
              <w:jc w:val="center"/>
              <w:rPr>
                <w:b/>
                <w:sz w:val="40"/>
                <w:szCs w:val="40"/>
              </w:rPr>
            </w:pPr>
            <w:r w:rsidRPr="00956BA1">
              <w:rPr>
                <w:b/>
                <w:sz w:val="40"/>
                <w:szCs w:val="40"/>
              </w:rPr>
              <w:t>2024 года</w:t>
            </w:r>
          </w:p>
        </w:tc>
      </w:tr>
    </w:tbl>
    <w:p w:rsidR="00173A65" w:rsidRPr="00956BA1" w:rsidRDefault="00173A65" w:rsidP="00173A65">
      <w:pPr>
        <w:jc w:val="center"/>
        <w:rPr>
          <w:i/>
          <w:sz w:val="16"/>
          <w:szCs w:val="16"/>
        </w:rPr>
      </w:pPr>
      <w:r w:rsidRPr="00956BA1">
        <w:rPr>
          <w:i/>
          <w:sz w:val="16"/>
          <w:szCs w:val="16"/>
        </w:rPr>
        <w:t>ВЕСТНИК МУНИЦИПАЛЬНЫХ ПРАВОВЫХ АКТОВ ГРИБАНОВСКОГО ГОРОДСКОГО ПОСЕЛЕНИЯ</w:t>
      </w:r>
    </w:p>
    <w:p w:rsidR="00173A65" w:rsidRPr="00956BA1" w:rsidRDefault="00173A65" w:rsidP="00173A65">
      <w:pPr>
        <w:jc w:val="center"/>
        <w:rPr>
          <w:i/>
          <w:sz w:val="16"/>
          <w:szCs w:val="16"/>
        </w:rPr>
      </w:pPr>
      <w:r w:rsidRPr="00956BA1">
        <w:rPr>
          <w:i/>
          <w:sz w:val="16"/>
          <w:szCs w:val="16"/>
        </w:rPr>
        <w:t xml:space="preserve"> ГРИБАНОВСКОГО МУНИЦИПАЛЬНОГО РАЙОНА ВОРОНЕЖСКОЙ ОБЛАСТИ</w:t>
      </w:r>
    </w:p>
    <w:p w:rsidR="00173A65" w:rsidRPr="00956BA1" w:rsidRDefault="00173A65" w:rsidP="00173A65">
      <w:pPr>
        <w:jc w:val="center"/>
        <w:rPr>
          <w:b/>
          <w:sz w:val="40"/>
          <w:szCs w:val="40"/>
        </w:rPr>
      </w:pPr>
      <w:r w:rsidRPr="00956BA1">
        <w:rPr>
          <w:b/>
          <w:sz w:val="40"/>
          <w:szCs w:val="40"/>
        </w:rPr>
        <w:t xml:space="preserve"> ________________________________________________</w:t>
      </w:r>
    </w:p>
    <w:p w:rsidR="00173A65" w:rsidRPr="00956BA1" w:rsidRDefault="00173A65" w:rsidP="00173A65">
      <w:pPr>
        <w:jc w:val="center"/>
        <w:rPr>
          <w:b/>
        </w:rPr>
      </w:pPr>
      <w:r w:rsidRPr="00956BA1">
        <w:rPr>
          <w:b/>
        </w:rPr>
        <w:t>Официальная информация</w:t>
      </w:r>
    </w:p>
    <w:p w:rsidR="00173A65" w:rsidRPr="00956BA1" w:rsidRDefault="00173A65" w:rsidP="00173A65">
      <w:pPr>
        <w:jc w:val="center"/>
        <w:rPr>
          <w:b/>
        </w:rPr>
      </w:pPr>
      <w:r w:rsidRPr="00956BA1">
        <w:rPr>
          <w:b/>
        </w:rPr>
        <w:t>Совета народных депутатов Грибановского городского поселения,</w:t>
      </w:r>
    </w:p>
    <w:p w:rsidR="00173A65" w:rsidRPr="00956BA1" w:rsidRDefault="00173A65" w:rsidP="00173A65">
      <w:pPr>
        <w:jc w:val="center"/>
        <w:rPr>
          <w:b/>
        </w:rPr>
      </w:pPr>
      <w:r w:rsidRPr="00956BA1">
        <w:rPr>
          <w:b/>
        </w:rPr>
        <w:t>Главы Грибановского городского поселения,</w:t>
      </w:r>
    </w:p>
    <w:p w:rsidR="00173A65" w:rsidRPr="00956BA1" w:rsidRDefault="00173A65" w:rsidP="00173A65">
      <w:pPr>
        <w:jc w:val="center"/>
        <w:rPr>
          <w:b/>
        </w:rPr>
      </w:pPr>
      <w:r w:rsidRPr="00956BA1">
        <w:rPr>
          <w:b/>
        </w:rPr>
        <w:t>администрации Грибановского городского поселения</w:t>
      </w:r>
    </w:p>
    <w:p w:rsidR="00173A65" w:rsidRPr="00956BA1" w:rsidRDefault="00173A65" w:rsidP="00173A65">
      <w:pPr>
        <w:jc w:val="center"/>
        <w:rPr>
          <w:b/>
        </w:rPr>
      </w:pPr>
      <w:r w:rsidRPr="00956BA1">
        <w:rPr>
          <w:b/>
        </w:rPr>
        <w:t>_____________________________________________________________________________________</w:t>
      </w:r>
    </w:p>
    <w:p w:rsidR="00173A65" w:rsidRPr="00956BA1" w:rsidRDefault="00173A65" w:rsidP="00173A65">
      <w:pPr>
        <w:pStyle w:val="3"/>
        <w:rPr>
          <w:rFonts w:ascii="Times New Roman" w:hAnsi="Times New Roman"/>
          <w:sz w:val="16"/>
          <w:szCs w:val="16"/>
        </w:rPr>
      </w:pPr>
    </w:p>
    <w:p w:rsidR="00173A65" w:rsidRPr="00B45A73" w:rsidRDefault="00173A65" w:rsidP="00173A65">
      <w:pPr>
        <w:pStyle w:val="24"/>
        <w:spacing w:line="240" w:lineRule="auto"/>
        <w:jc w:val="center"/>
        <w:rPr>
          <w:b/>
          <w:sz w:val="16"/>
          <w:szCs w:val="16"/>
        </w:rPr>
      </w:pPr>
      <w:r w:rsidRPr="00B45A73">
        <w:rPr>
          <w:b/>
          <w:sz w:val="16"/>
          <w:szCs w:val="16"/>
        </w:rPr>
        <w:t xml:space="preserve">АДМИНИСТРАЦИЯ </w:t>
      </w:r>
    </w:p>
    <w:p w:rsidR="00173A65" w:rsidRPr="00B45A73" w:rsidRDefault="00173A65" w:rsidP="00173A65">
      <w:pPr>
        <w:jc w:val="center"/>
        <w:rPr>
          <w:b/>
          <w:sz w:val="16"/>
          <w:szCs w:val="16"/>
        </w:rPr>
      </w:pPr>
      <w:r w:rsidRPr="00B45A73">
        <w:rPr>
          <w:b/>
          <w:sz w:val="16"/>
          <w:szCs w:val="16"/>
        </w:rPr>
        <w:t>ГРИБАНОВСКОГО ГОРОДСКОГО ПОСЕЛЕНИЯ</w:t>
      </w:r>
    </w:p>
    <w:p w:rsidR="00173A65" w:rsidRPr="00B45A73" w:rsidRDefault="00173A65" w:rsidP="00173A65">
      <w:pPr>
        <w:jc w:val="center"/>
        <w:rPr>
          <w:b/>
          <w:sz w:val="16"/>
          <w:szCs w:val="16"/>
        </w:rPr>
      </w:pPr>
      <w:r w:rsidRPr="00B45A73">
        <w:rPr>
          <w:b/>
          <w:sz w:val="16"/>
          <w:szCs w:val="16"/>
        </w:rPr>
        <w:t xml:space="preserve"> ГРИБАНОВСКОГО МУНИЦИПАЛЬНОГО  РАЙОНА</w:t>
      </w:r>
      <w:r w:rsidRPr="00B45A73">
        <w:rPr>
          <w:b/>
          <w:sz w:val="16"/>
          <w:szCs w:val="16"/>
        </w:rPr>
        <w:br/>
        <w:t>ВОРОНЕЖСКОЙ ОБЛАСТИ</w:t>
      </w:r>
    </w:p>
    <w:p w:rsidR="00173A65" w:rsidRPr="00B45A73" w:rsidRDefault="00173A65" w:rsidP="00173A65">
      <w:pPr>
        <w:ind w:firstLine="142"/>
        <w:jc w:val="center"/>
        <w:rPr>
          <w:b/>
          <w:sz w:val="16"/>
          <w:szCs w:val="16"/>
        </w:rPr>
      </w:pPr>
    </w:p>
    <w:p w:rsidR="00173A65" w:rsidRPr="00173A65" w:rsidRDefault="00173A65" w:rsidP="00173A65">
      <w:pPr>
        <w:jc w:val="center"/>
        <w:rPr>
          <w:b/>
          <w:sz w:val="16"/>
          <w:szCs w:val="16"/>
        </w:rPr>
      </w:pPr>
      <w:proofErr w:type="gramStart"/>
      <w:r w:rsidRPr="00173A65">
        <w:rPr>
          <w:b/>
          <w:sz w:val="16"/>
          <w:szCs w:val="16"/>
        </w:rPr>
        <w:t>П</w:t>
      </w:r>
      <w:proofErr w:type="gramEnd"/>
      <w:r w:rsidRPr="00173A65">
        <w:rPr>
          <w:b/>
          <w:sz w:val="16"/>
          <w:szCs w:val="16"/>
        </w:rPr>
        <w:t xml:space="preserve"> О С Т А Н О В Л Е Н И Е</w:t>
      </w:r>
    </w:p>
    <w:p w:rsidR="00173A65" w:rsidRPr="00B45A73" w:rsidRDefault="00173A65" w:rsidP="00173A65">
      <w:pPr>
        <w:ind w:firstLine="142"/>
        <w:rPr>
          <w:sz w:val="16"/>
          <w:szCs w:val="16"/>
        </w:rPr>
      </w:pPr>
    </w:p>
    <w:p w:rsidR="00173A65" w:rsidRPr="00B45A73" w:rsidRDefault="00173A65" w:rsidP="00173A65">
      <w:pPr>
        <w:rPr>
          <w:sz w:val="16"/>
          <w:szCs w:val="16"/>
        </w:rPr>
      </w:pPr>
      <w:r w:rsidRPr="00B45A73">
        <w:rPr>
          <w:sz w:val="16"/>
          <w:szCs w:val="16"/>
        </w:rPr>
        <w:t>от 25.06.2024 г. № 225</w:t>
      </w:r>
    </w:p>
    <w:p w:rsidR="00173A65" w:rsidRDefault="00173A65" w:rsidP="00173A65">
      <w:pPr>
        <w:rPr>
          <w:sz w:val="16"/>
          <w:szCs w:val="16"/>
        </w:rPr>
      </w:pPr>
      <w:r w:rsidRPr="00B45A73">
        <w:rPr>
          <w:b/>
          <w:sz w:val="16"/>
          <w:szCs w:val="16"/>
        </w:rPr>
        <w:t xml:space="preserve"> </w:t>
      </w:r>
      <w:proofErr w:type="spellStart"/>
      <w:r w:rsidRPr="00B45A73">
        <w:rPr>
          <w:sz w:val="16"/>
          <w:szCs w:val="16"/>
        </w:rPr>
        <w:t>пгт</w:t>
      </w:r>
      <w:proofErr w:type="spellEnd"/>
      <w:r w:rsidRPr="00B45A73">
        <w:rPr>
          <w:sz w:val="16"/>
          <w:szCs w:val="16"/>
        </w:rPr>
        <w:t>. Грибановский</w:t>
      </w:r>
    </w:p>
    <w:p w:rsidR="00173A65" w:rsidRPr="00B45A73" w:rsidRDefault="00173A65" w:rsidP="00173A65">
      <w:pPr>
        <w:rPr>
          <w:sz w:val="16"/>
          <w:szCs w:val="16"/>
        </w:rPr>
      </w:pPr>
    </w:p>
    <w:p w:rsidR="00173A65" w:rsidRDefault="00173A65" w:rsidP="00173A65">
      <w:pPr>
        <w:ind w:right="3826"/>
        <w:jc w:val="both"/>
        <w:rPr>
          <w:spacing w:val="-15"/>
          <w:sz w:val="16"/>
          <w:szCs w:val="16"/>
        </w:rPr>
      </w:pPr>
      <w:r w:rsidRPr="00B45A73">
        <w:rPr>
          <w:spacing w:val="-15"/>
          <w:sz w:val="16"/>
          <w:szCs w:val="16"/>
        </w:rPr>
        <w:t xml:space="preserve">О внесении изменений в постановление администрации Грибановского городского поселения </w:t>
      </w:r>
      <w:r w:rsidRPr="00B45A73">
        <w:rPr>
          <w:sz w:val="16"/>
          <w:szCs w:val="16"/>
        </w:rPr>
        <w:t>от 21.02.2018г. №87 "</w:t>
      </w:r>
      <w:r w:rsidRPr="00B45A73">
        <w:rPr>
          <w:spacing w:val="-15"/>
          <w:sz w:val="16"/>
          <w:szCs w:val="16"/>
        </w:rPr>
        <w:t>Об утверждении Положения о порядке предоставления субсидий муниципальным унитарным предприятиям  Грибановского городского поселения".</w:t>
      </w:r>
    </w:p>
    <w:p w:rsidR="00173A65" w:rsidRPr="00173A65" w:rsidRDefault="00173A65" w:rsidP="00173A65">
      <w:pPr>
        <w:ind w:right="3826"/>
        <w:jc w:val="both"/>
        <w:rPr>
          <w:spacing w:val="-15"/>
          <w:sz w:val="16"/>
          <w:szCs w:val="16"/>
        </w:rPr>
      </w:pPr>
    </w:p>
    <w:p w:rsidR="00173A65" w:rsidRPr="00173A65" w:rsidRDefault="00173A65" w:rsidP="00173A65">
      <w:pPr>
        <w:ind w:firstLine="284"/>
        <w:jc w:val="both"/>
        <w:rPr>
          <w:b/>
          <w:sz w:val="16"/>
          <w:szCs w:val="16"/>
        </w:rPr>
      </w:pPr>
      <w:proofErr w:type="gramStart"/>
      <w:r w:rsidRPr="00B45A73">
        <w:rPr>
          <w:sz w:val="16"/>
          <w:szCs w:val="16"/>
        </w:rPr>
        <w:t>В соответствии с Постановлением Правительства РФ от 25.10.2023 N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w:t>
      </w:r>
      <w:proofErr w:type="gramEnd"/>
      <w:r w:rsidRPr="00B45A73">
        <w:rPr>
          <w:sz w:val="16"/>
          <w:szCs w:val="16"/>
        </w:rPr>
        <w:t xml:space="preserve"> в форме субсидий",  администрация Грибановского городского поселения </w:t>
      </w:r>
      <w:proofErr w:type="spellStart"/>
      <w:proofErr w:type="gramStart"/>
      <w:r w:rsidRPr="00B45A73">
        <w:rPr>
          <w:b/>
          <w:sz w:val="16"/>
          <w:szCs w:val="16"/>
        </w:rPr>
        <w:t>п</w:t>
      </w:r>
      <w:proofErr w:type="spellEnd"/>
      <w:proofErr w:type="gramEnd"/>
      <w:r w:rsidRPr="00B45A73">
        <w:rPr>
          <w:b/>
          <w:sz w:val="16"/>
          <w:szCs w:val="16"/>
        </w:rPr>
        <w:t xml:space="preserve"> о с т а </w:t>
      </w:r>
      <w:proofErr w:type="spellStart"/>
      <w:r w:rsidRPr="00B45A73">
        <w:rPr>
          <w:b/>
          <w:sz w:val="16"/>
          <w:szCs w:val="16"/>
        </w:rPr>
        <w:t>н</w:t>
      </w:r>
      <w:proofErr w:type="spellEnd"/>
      <w:r w:rsidRPr="00B45A73">
        <w:rPr>
          <w:b/>
          <w:sz w:val="16"/>
          <w:szCs w:val="16"/>
        </w:rPr>
        <w:t xml:space="preserve"> о в л я е т:</w:t>
      </w:r>
    </w:p>
    <w:p w:rsidR="00173A65" w:rsidRPr="00B45A73" w:rsidRDefault="00173A65" w:rsidP="00173A65">
      <w:pPr>
        <w:ind w:right="-5" w:firstLine="284"/>
        <w:jc w:val="both"/>
        <w:rPr>
          <w:spacing w:val="-15"/>
          <w:sz w:val="16"/>
          <w:szCs w:val="16"/>
        </w:rPr>
      </w:pPr>
      <w:r w:rsidRPr="00B45A73">
        <w:rPr>
          <w:sz w:val="16"/>
          <w:szCs w:val="16"/>
        </w:rPr>
        <w:t xml:space="preserve">1. </w:t>
      </w:r>
      <w:r w:rsidRPr="00B45A73">
        <w:rPr>
          <w:spacing w:val="-15"/>
          <w:sz w:val="16"/>
          <w:szCs w:val="16"/>
        </w:rPr>
        <w:t xml:space="preserve">Внести в постановление администрации Грибановского городского поселения </w:t>
      </w:r>
      <w:r w:rsidRPr="00B45A73">
        <w:rPr>
          <w:sz w:val="16"/>
          <w:szCs w:val="16"/>
        </w:rPr>
        <w:t>от 21.02.2018г. №87 "</w:t>
      </w:r>
      <w:r w:rsidRPr="00B45A73">
        <w:rPr>
          <w:spacing w:val="-15"/>
          <w:sz w:val="16"/>
          <w:szCs w:val="16"/>
        </w:rPr>
        <w:t>Об утверждении Положения о порядке предоставления субсидий муниципальным унитарным предприятиям  Грибановского городского поселения" следующие изменения.</w:t>
      </w:r>
    </w:p>
    <w:p w:rsidR="00173A65" w:rsidRPr="00B45A73" w:rsidRDefault="00173A65" w:rsidP="00173A65">
      <w:pPr>
        <w:ind w:firstLine="284"/>
        <w:jc w:val="both"/>
        <w:rPr>
          <w:sz w:val="16"/>
          <w:szCs w:val="16"/>
        </w:rPr>
      </w:pPr>
      <w:r w:rsidRPr="00B45A73">
        <w:rPr>
          <w:spacing w:val="-15"/>
          <w:sz w:val="16"/>
          <w:szCs w:val="16"/>
        </w:rPr>
        <w:t xml:space="preserve">1.1. пункт </w:t>
      </w:r>
      <w:r w:rsidRPr="00B45A73">
        <w:rPr>
          <w:sz w:val="16"/>
          <w:szCs w:val="16"/>
        </w:rPr>
        <w:t>1.2. Положения изложить в новой редакции:</w:t>
      </w:r>
    </w:p>
    <w:p w:rsidR="00173A65" w:rsidRPr="00B45A73" w:rsidRDefault="00173A65" w:rsidP="00173A65">
      <w:pPr>
        <w:ind w:firstLine="284"/>
        <w:jc w:val="both"/>
        <w:rPr>
          <w:sz w:val="16"/>
          <w:szCs w:val="16"/>
        </w:rPr>
      </w:pPr>
      <w:r w:rsidRPr="00B45A73">
        <w:rPr>
          <w:sz w:val="16"/>
          <w:szCs w:val="16"/>
        </w:rPr>
        <w:t xml:space="preserve">«1.2. Предоставление субсидий осуществляется на безвозмездной и безвозвратной основе в целях </w:t>
      </w:r>
      <w:r w:rsidRPr="00B45A73">
        <w:rPr>
          <w:spacing w:val="2"/>
          <w:sz w:val="16"/>
          <w:szCs w:val="16"/>
        </w:rPr>
        <w:t xml:space="preserve">финансового обеспечения затрат, </w:t>
      </w:r>
      <w:r w:rsidRPr="00B45A73">
        <w:rPr>
          <w:sz w:val="16"/>
          <w:szCs w:val="16"/>
        </w:rPr>
        <w:t>возмещение недополученных доходов и (или) возмещение затрат</w:t>
      </w:r>
      <w:r w:rsidRPr="00B45A73">
        <w:rPr>
          <w:spacing w:val="2"/>
          <w:sz w:val="16"/>
          <w:szCs w:val="16"/>
        </w:rPr>
        <w:t xml:space="preserve"> в связи с выполнением работ, </w:t>
      </w:r>
      <w:r w:rsidRPr="00B45A73">
        <w:rPr>
          <w:sz w:val="16"/>
          <w:szCs w:val="16"/>
        </w:rPr>
        <w:t>связанных с оказанием коммунальных услуг муниципальным унитарным предприятиям Грибановского городского поселения</w:t>
      </w:r>
      <w:proofErr w:type="gramStart"/>
      <w:r w:rsidRPr="00B45A73">
        <w:rPr>
          <w:sz w:val="16"/>
          <w:szCs w:val="16"/>
        </w:rPr>
        <w:t>.»;</w:t>
      </w:r>
      <w:proofErr w:type="gramEnd"/>
    </w:p>
    <w:p w:rsidR="00173A65" w:rsidRPr="00B45A73" w:rsidRDefault="00173A65" w:rsidP="00173A65">
      <w:pPr>
        <w:ind w:firstLine="284"/>
        <w:jc w:val="both"/>
        <w:rPr>
          <w:sz w:val="16"/>
          <w:szCs w:val="16"/>
        </w:rPr>
      </w:pPr>
      <w:r w:rsidRPr="00B45A73">
        <w:rPr>
          <w:sz w:val="16"/>
          <w:szCs w:val="16"/>
        </w:rPr>
        <w:t>1.2. пункт 2.7.  Положения изложить в новой редакции:</w:t>
      </w:r>
    </w:p>
    <w:p w:rsidR="00173A65" w:rsidRPr="00B45A73" w:rsidRDefault="00173A65" w:rsidP="00173A65">
      <w:pPr>
        <w:ind w:firstLine="284"/>
        <w:jc w:val="both"/>
        <w:rPr>
          <w:sz w:val="16"/>
          <w:szCs w:val="16"/>
        </w:rPr>
      </w:pPr>
      <w:r w:rsidRPr="00B45A73">
        <w:rPr>
          <w:sz w:val="16"/>
          <w:szCs w:val="16"/>
        </w:rPr>
        <w:t>«2.7. требования к получателю субсидии (участнику отбора), которым он должен соответствовать на дату, определенную правовым актом:</w:t>
      </w:r>
      <w:bookmarkStart w:id="0" w:name="Par84"/>
      <w:bookmarkEnd w:id="0"/>
    </w:p>
    <w:p w:rsidR="00173A65" w:rsidRPr="00B45A73" w:rsidRDefault="00173A65" w:rsidP="00173A65">
      <w:pPr>
        <w:ind w:firstLine="284"/>
        <w:jc w:val="both"/>
        <w:rPr>
          <w:sz w:val="16"/>
          <w:szCs w:val="16"/>
        </w:rPr>
      </w:pPr>
      <w:proofErr w:type="gramStart"/>
      <w:r w:rsidRPr="00B45A73">
        <w:rPr>
          <w:sz w:val="16"/>
          <w:szCs w:val="16"/>
        </w:rPr>
        <w:t xml:space="preserve">- получатель субсидии (участник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w:t>
      </w:r>
      <w:hyperlink r:id="rId8" w:history="1">
        <w:r w:rsidRPr="00B45A73">
          <w:rPr>
            <w:sz w:val="16"/>
            <w:szCs w:val="16"/>
          </w:rPr>
          <w:t>перечень</w:t>
        </w:r>
      </w:hyperlink>
      <w:r w:rsidRPr="00B45A73">
        <w:rPr>
          <w:sz w:val="16"/>
          <w:szCs w:val="16"/>
        </w:rPr>
        <w:t xml:space="preserve"> государств и территорий, используемых для промежуточного (</w:t>
      </w:r>
      <w:proofErr w:type="spellStart"/>
      <w:r w:rsidRPr="00B45A73">
        <w:rPr>
          <w:sz w:val="16"/>
          <w:szCs w:val="16"/>
        </w:rPr>
        <w:t>офшорного</w:t>
      </w:r>
      <w:proofErr w:type="spellEnd"/>
      <w:r w:rsidRPr="00B45A73">
        <w:rPr>
          <w:sz w:val="16"/>
          <w:szCs w:val="16"/>
        </w:rPr>
        <w:t xml:space="preserve">) владения активами в Российской Федерации (далее - </w:t>
      </w:r>
      <w:proofErr w:type="spellStart"/>
      <w:r w:rsidRPr="00B45A73">
        <w:rPr>
          <w:sz w:val="16"/>
          <w:szCs w:val="16"/>
        </w:rPr>
        <w:t>офшорные</w:t>
      </w:r>
      <w:proofErr w:type="spellEnd"/>
      <w:r w:rsidRPr="00B45A73">
        <w:rPr>
          <w:sz w:val="16"/>
          <w:szCs w:val="16"/>
        </w:rPr>
        <w:t xml:space="preserve"> компании), а также российским юридическим лицом, в уставном (складочном) капитале которого доля прямого или косвенного (через третьих лиц) участия</w:t>
      </w:r>
      <w:proofErr w:type="gramEnd"/>
      <w:r w:rsidRPr="00B45A73">
        <w:rPr>
          <w:sz w:val="16"/>
          <w:szCs w:val="16"/>
        </w:rPr>
        <w:t xml:space="preserve"> </w:t>
      </w:r>
      <w:proofErr w:type="spellStart"/>
      <w:r w:rsidRPr="00B45A73">
        <w:rPr>
          <w:sz w:val="16"/>
          <w:szCs w:val="16"/>
        </w:rPr>
        <w:t>офшорных</w:t>
      </w:r>
      <w:proofErr w:type="spellEnd"/>
      <w:r w:rsidRPr="00B45A73">
        <w:rPr>
          <w:sz w:val="16"/>
          <w:szCs w:val="16"/>
        </w:rPr>
        <w:t xml:space="preserve"> компаний в совокупности превышает 25 процентов (если иное не предусмотрено законодательством Российской Федерации). </w:t>
      </w:r>
      <w:proofErr w:type="gramStart"/>
      <w:r w:rsidRPr="00B45A73">
        <w:rPr>
          <w:sz w:val="16"/>
          <w:szCs w:val="16"/>
        </w:rPr>
        <w:t xml:space="preserve">При расчете доли участия </w:t>
      </w:r>
      <w:proofErr w:type="spellStart"/>
      <w:r w:rsidRPr="00B45A73">
        <w:rPr>
          <w:sz w:val="16"/>
          <w:szCs w:val="16"/>
        </w:rPr>
        <w:t>офшорных</w:t>
      </w:r>
      <w:proofErr w:type="spellEnd"/>
      <w:r w:rsidRPr="00B45A73">
        <w:rPr>
          <w:sz w:val="16"/>
          <w:szCs w:val="16"/>
        </w:rPr>
        <w:t xml:space="preserve"> компаний в капитале российских юридических лиц не учитывается прямое и (или) косвенное участие </w:t>
      </w:r>
      <w:proofErr w:type="spellStart"/>
      <w:r w:rsidRPr="00B45A73">
        <w:rPr>
          <w:sz w:val="16"/>
          <w:szCs w:val="16"/>
        </w:rPr>
        <w:t>офшорных</w:t>
      </w:r>
      <w:proofErr w:type="spellEnd"/>
      <w:r w:rsidRPr="00B45A73">
        <w:rPr>
          <w:sz w:val="16"/>
          <w:szCs w:val="16"/>
        </w:rPr>
        <w:t xml:space="preserve">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w:t>
      </w:r>
      <w:proofErr w:type="spellStart"/>
      <w:r w:rsidRPr="00B45A73">
        <w:rPr>
          <w:sz w:val="16"/>
          <w:szCs w:val="16"/>
        </w:rPr>
        <w:t>офшорных</w:t>
      </w:r>
      <w:proofErr w:type="spellEnd"/>
      <w:r w:rsidRPr="00B45A73">
        <w:rPr>
          <w:sz w:val="16"/>
          <w:szCs w:val="16"/>
        </w:rPr>
        <w:t xml:space="preserve"> компаний в капитале других российских юридических лиц, реализованное через участие в капитале указанных публичных</w:t>
      </w:r>
      <w:proofErr w:type="gramEnd"/>
      <w:r w:rsidRPr="00B45A73">
        <w:rPr>
          <w:sz w:val="16"/>
          <w:szCs w:val="16"/>
        </w:rPr>
        <w:t xml:space="preserve"> акционерных обществ;</w:t>
      </w:r>
    </w:p>
    <w:p w:rsidR="00173A65" w:rsidRPr="00B45A73" w:rsidRDefault="00173A65" w:rsidP="00173A65">
      <w:pPr>
        <w:ind w:firstLine="284"/>
        <w:jc w:val="both"/>
        <w:rPr>
          <w:sz w:val="16"/>
          <w:szCs w:val="16"/>
        </w:rPr>
      </w:pPr>
      <w:r w:rsidRPr="00B45A73">
        <w:rPr>
          <w:sz w:val="16"/>
          <w:szCs w:val="16"/>
        </w:rPr>
        <w:t>- получатель субсидии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173A65" w:rsidRPr="00B45A73" w:rsidRDefault="00173A65" w:rsidP="00173A65">
      <w:pPr>
        <w:ind w:firstLine="284"/>
        <w:jc w:val="both"/>
        <w:rPr>
          <w:sz w:val="16"/>
          <w:szCs w:val="16"/>
        </w:rPr>
      </w:pPr>
      <w:proofErr w:type="gramStart"/>
      <w:r w:rsidRPr="00B45A73">
        <w:rPr>
          <w:sz w:val="16"/>
          <w:szCs w:val="16"/>
        </w:rPr>
        <w:t xml:space="preserve">- получатель субсидии (участник отбора) не находится в составляемых в рамках реализации полномочий, предусмотренных </w:t>
      </w:r>
      <w:hyperlink r:id="rId9" w:history="1">
        <w:r w:rsidRPr="00B45A73">
          <w:rPr>
            <w:sz w:val="16"/>
            <w:szCs w:val="16"/>
          </w:rPr>
          <w:t>главой VII</w:t>
        </w:r>
      </w:hyperlink>
      <w:r w:rsidRPr="00B45A73">
        <w:rPr>
          <w:sz w:val="16"/>
          <w:szCs w:val="16"/>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roofErr w:type="gramEnd"/>
    </w:p>
    <w:p w:rsidR="00173A65" w:rsidRPr="00B45A73" w:rsidRDefault="00173A65" w:rsidP="00173A65">
      <w:pPr>
        <w:ind w:firstLine="284"/>
        <w:jc w:val="both"/>
        <w:rPr>
          <w:sz w:val="16"/>
          <w:szCs w:val="16"/>
        </w:rPr>
      </w:pPr>
      <w:r w:rsidRPr="00B45A73">
        <w:rPr>
          <w:sz w:val="16"/>
          <w:szCs w:val="16"/>
        </w:rPr>
        <w:t>- получатель субсидии (участник отбора) не получает средства из бюджета субъекта Российской Федерации (местного бюджета), из которого планируется предоставление субсидии в соответствии с правовым актом, на основании иных нормативных правовых актов субъекта Российской Федерации, муниципальных правовых актов на цели, установленные правовым актом;</w:t>
      </w:r>
    </w:p>
    <w:p w:rsidR="00173A65" w:rsidRPr="00B45A73" w:rsidRDefault="00173A65" w:rsidP="00173A65">
      <w:pPr>
        <w:ind w:firstLine="284"/>
        <w:jc w:val="both"/>
        <w:rPr>
          <w:sz w:val="16"/>
          <w:szCs w:val="16"/>
        </w:rPr>
      </w:pPr>
      <w:bookmarkStart w:id="1" w:name="Par88"/>
      <w:bookmarkEnd w:id="1"/>
      <w:r w:rsidRPr="00B45A73">
        <w:rPr>
          <w:sz w:val="16"/>
          <w:szCs w:val="16"/>
        </w:rPr>
        <w:t xml:space="preserve">- получатель субсидии (участник отбора) не является иностранным агентом в соответствии с Федеральным </w:t>
      </w:r>
      <w:hyperlink r:id="rId10" w:history="1">
        <w:r w:rsidRPr="00B45A73">
          <w:rPr>
            <w:sz w:val="16"/>
            <w:szCs w:val="16"/>
          </w:rPr>
          <w:t>законом</w:t>
        </w:r>
      </w:hyperlink>
      <w:r w:rsidRPr="00B45A73">
        <w:rPr>
          <w:sz w:val="16"/>
          <w:szCs w:val="16"/>
        </w:rPr>
        <w:t xml:space="preserve"> "О </w:t>
      </w:r>
      <w:proofErr w:type="gramStart"/>
      <w:r w:rsidRPr="00B45A73">
        <w:rPr>
          <w:sz w:val="16"/>
          <w:szCs w:val="16"/>
        </w:rPr>
        <w:t>контроле за</w:t>
      </w:r>
      <w:proofErr w:type="gramEnd"/>
      <w:r w:rsidRPr="00B45A73">
        <w:rPr>
          <w:sz w:val="16"/>
          <w:szCs w:val="16"/>
        </w:rPr>
        <w:t xml:space="preserve"> деятельностью лиц, находящихся под иностранным влиянием";</w:t>
      </w:r>
    </w:p>
    <w:p w:rsidR="00173A65" w:rsidRPr="00B45A73" w:rsidRDefault="00173A65" w:rsidP="00173A65">
      <w:pPr>
        <w:ind w:firstLine="284"/>
        <w:jc w:val="both"/>
        <w:rPr>
          <w:sz w:val="16"/>
          <w:szCs w:val="16"/>
        </w:rPr>
      </w:pPr>
      <w:bookmarkStart w:id="2" w:name="Par89"/>
      <w:bookmarkEnd w:id="2"/>
      <w:r w:rsidRPr="00B45A73">
        <w:rPr>
          <w:sz w:val="16"/>
          <w:szCs w:val="16"/>
        </w:rPr>
        <w:t xml:space="preserve">- у получателя субсидии (участника отбора) на едином налоговом счете отсутствует или не превышает размер, определенный </w:t>
      </w:r>
      <w:hyperlink r:id="rId11" w:history="1">
        <w:r w:rsidRPr="00B45A73">
          <w:rPr>
            <w:sz w:val="16"/>
            <w:szCs w:val="16"/>
          </w:rPr>
          <w:t>пунктом 3 статьи 47</w:t>
        </w:r>
      </w:hyperlink>
      <w:r w:rsidRPr="00B45A73">
        <w:rPr>
          <w:sz w:val="16"/>
          <w:szCs w:val="16"/>
        </w:rPr>
        <w:t xml:space="preserve">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173A65" w:rsidRPr="00B45A73" w:rsidRDefault="00173A65" w:rsidP="00173A65">
      <w:pPr>
        <w:ind w:firstLine="284"/>
        <w:jc w:val="both"/>
        <w:rPr>
          <w:sz w:val="16"/>
          <w:szCs w:val="16"/>
        </w:rPr>
      </w:pPr>
      <w:proofErr w:type="gramStart"/>
      <w:r w:rsidRPr="00B45A73">
        <w:rPr>
          <w:sz w:val="16"/>
          <w:szCs w:val="16"/>
        </w:rPr>
        <w:t xml:space="preserve">- у получателя субсидии (участника отбора) отсутствуют просроченная задолженность по возврату в бюджет субъекта Российской Федерации (местный бюджет), из которого планируется предоставление субсидии в соответствии с правовым актом, иных субсидий, бюджетных инвестиций, а также иная </w:t>
      </w:r>
      <w:r w:rsidRPr="00B45A73">
        <w:rPr>
          <w:sz w:val="16"/>
          <w:szCs w:val="16"/>
        </w:rPr>
        <w:lastRenderedPageBreak/>
        <w:t>просроченная (неурегулированная) задолженность по денежным обязательствам перед публично-правовым образованием, из бюджета которого планируется предоставление субсидии в соответствии с правовым актом (за исключением случаев, установленных соответственно высшим</w:t>
      </w:r>
      <w:proofErr w:type="gramEnd"/>
      <w:r w:rsidRPr="00B45A73">
        <w:rPr>
          <w:sz w:val="16"/>
          <w:szCs w:val="16"/>
        </w:rPr>
        <w:t xml:space="preserve"> исполнительным органом субъекта Российской Федерации (местной администрацией);</w:t>
      </w:r>
    </w:p>
    <w:p w:rsidR="00173A65" w:rsidRPr="00B45A73" w:rsidRDefault="00173A65" w:rsidP="00173A65">
      <w:pPr>
        <w:ind w:firstLine="284"/>
        <w:jc w:val="both"/>
        <w:rPr>
          <w:sz w:val="16"/>
          <w:szCs w:val="16"/>
        </w:rPr>
      </w:pPr>
      <w:proofErr w:type="gramStart"/>
      <w:r w:rsidRPr="00B45A73">
        <w:rPr>
          <w:sz w:val="16"/>
          <w:szCs w:val="16"/>
        </w:rPr>
        <w:t>- получатель субсидии (участник отбора),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получателем субсидии (участником отбора), другого юридического лица), ликвидации, в отношении его не введена процедура банкротства, деятельность получателя субсидии (участника отбора) не приостановлена в порядке, предусмотренном законодательством Российской Федерации, а получатель субсидии (участник отбора), являющийся индивидуальным предпринимателем, не прекратил</w:t>
      </w:r>
      <w:proofErr w:type="gramEnd"/>
      <w:r w:rsidRPr="00B45A73">
        <w:rPr>
          <w:sz w:val="16"/>
          <w:szCs w:val="16"/>
        </w:rPr>
        <w:t xml:space="preserve"> деятельность в качестве индивидуального предпринимателя;</w:t>
      </w:r>
    </w:p>
    <w:p w:rsidR="00173A65" w:rsidRPr="00B45A73" w:rsidRDefault="00173A65" w:rsidP="00173A65">
      <w:pPr>
        <w:ind w:firstLine="284"/>
        <w:jc w:val="both"/>
        <w:rPr>
          <w:sz w:val="16"/>
          <w:szCs w:val="16"/>
        </w:rPr>
      </w:pPr>
      <w:bookmarkStart w:id="3" w:name="Par92"/>
      <w:bookmarkEnd w:id="3"/>
      <w:proofErr w:type="gramStart"/>
      <w:r w:rsidRPr="00B45A73">
        <w:rPr>
          <w:sz w:val="16"/>
          <w:szCs w:val="16"/>
        </w:rPr>
        <w:t>-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получателя субсидии (участника отбора), являющегося юридическим лицом, об индивидуальном предпринимателе и о физическом лице - производителе товаров, работ, услуг, являющихся получателями субсидии (участниками отбора);</w:t>
      </w:r>
      <w:proofErr w:type="gramEnd"/>
    </w:p>
    <w:p w:rsidR="00173A65" w:rsidRPr="00B45A73" w:rsidRDefault="00173A65" w:rsidP="00173A65">
      <w:pPr>
        <w:ind w:firstLine="284"/>
        <w:jc w:val="both"/>
        <w:rPr>
          <w:sz w:val="16"/>
          <w:szCs w:val="16"/>
        </w:rPr>
      </w:pPr>
      <w:r w:rsidRPr="00B45A73">
        <w:rPr>
          <w:sz w:val="16"/>
          <w:szCs w:val="16"/>
        </w:rPr>
        <w:t>- иные требования, не указанные в настоящем подпункте, определенные правовым актом</w:t>
      </w:r>
      <w:proofErr w:type="gramStart"/>
      <w:r w:rsidRPr="00B45A73">
        <w:rPr>
          <w:sz w:val="16"/>
          <w:szCs w:val="16"/>
        </w:rPr>
        <w:t>.».</w:t>
      </w:r>
      <w:proofErr w:type="gramEnd"/>
    </w:p>
    <w:p w:rsidR="00173A65" w:rsidRPr="00B45A73" w:rsidRDefault="00173A65" w:rsidP="00173A65">
      <w:pPr>
        <w:ind w:firstLine="284"/>
        <w:jc w:val="both"/>
        <w:rPr>
          <w:sz w:val="16"/>
          <w:szCs w:val="16"/>
        </w:rPr>
      </w:pPr>
      <w:r w:rsidRPr="00B45A73">
        <w:rPr>
          <w:sz w:val="16"/>
          <w:szCs w:val="16"/>
        </w:rPr>
        <w:t>1.3. дополнить пунктом 3.4. следующего содержания:</w:t>
      </w:r>
    </w:p>
    <w:p w:rsidR="00173A65" w:rsidRPr="00B45A73" w:rsidRDefault="00173A65" w:rsidP="00173A65">
      <w:pPr>
        <w:ind w:firstLine="284"/>
        <w:jc w:val="both"/>
        <w:rPr>
          <w:sz w:val="16"/>
          <w:szCs w:val="16"/>
        </w:rPr>
      </w:pPr>
      <w:r w:rsidRPr="00B45A73">
        <w:rPr>
          <w:sz w:val="16"/>
          <w:szCs w:val="16"/>
        </w:rPr>
        <w:t>«3.4. В целях установления требований к достижению результатов предоставления субсидии проводится мониторинг 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главным распорядителем бюджетных сре</w:t>
      </w:r>
      <w:proofErr w:type="gramStart"/>
      <w:r w:rsidRPr="00B45A73">
        <w:rPr>
          <w:sz w:val="16"/>
          <w:szCs w:val="16"/>
        </w:rPr>
        <w:t>дств в п</w:t>
      </w:r>
      <w:proofErr w:type="gramEnd"/>
      <w:r w:rsidRPr="00B45A73">
        <w:rPr>
          <w:sz w:val="16"/>
          <w:szCs w:val="16"/>
        </w:rPr>
        <w:t>орядке и по формам, которые установлены порядком проведения мониторинга достижения результатов.</w:t>
      </w:r>
    </w:p>
    <w:p w:rsidR="00173A65" w:rsidRPr="00B45A73" w:rsidRDefault="00173A65" w:rsidP="00173A65">
      <w:pPr>
        <w:ind w:firstLine="284"/>
        <w:jc w:val="both"/>
        <w:rPr>
          <w:sz w:val="16"/>
          <w:szCs w:val="16"/>
        </w:rPr>
      </w:pPr>
      <w:r w:rsidRPr="00B45A73">
        <w:rPr>
          <w:sz w:val="16"/>
          <w:szCs w:val="16"/>
        </w:rPr>
        <w:t xml:space="preserve">Первый </w:t>
      </w:r>
      <w:hyperlink w:anchor="Par134" w:tooltip="6. В целях установления требований к проведению мониторинга достижения результатов предоставления субсидии в правовом акте указываются положения, предусматривающие проведение мониторинга достижения значений результатов предоставления субсидии, определенных сог" w:history="1">
        <w:r w:rsidRPr="00B45A73">
          <w:rPr>
            <w:sz w:val="16"/>
            <w:szCs w:val="16"/>
          </w:rPr>
          <w:t xml:space="preserve">абзацем </w:t>
        </w:r>
      </w:hyperlink>
      <w:r w:rsidRPr="00B45A73">
        <w:rPr>
          <w:sz w:val="16"/>
          <w:szCs w:val="16"/>
        </w:rPr>
        <w:t xml:space="preserve"> настоящего пункта, не распространяется на предоставление:</w:t>
      </w:r>
    </w:p>
    <w:p w:rsidR="00173A65" w:rsidRPr="00B45A73" w:rsidRDefault="00173A65" w:rsidP="00173A65">
      <w:pPr>
        <w:ind w:firstLine="284"/>
        <w:jc w:val="both"/>
        <w:rPr>
          <w:sz w:val="16"/>
          <w:szCs w:val="16"/>
        </w:rPr>
      </w:pPr>
      <w:r w:rsidRPr="00B45A73">
        <w:rPr>
          <w:sz w:val="16"/>
          <w:szCs w:val="16"/>
        </w:rPr>
        <w:t>- субсидий в порядке возмещения недополученных доходов и (или) возмещения затрат, при условии наличия достигнутого результата предоставления субсидии и единовременного предоставления субсидии;</w:t>
      </w:r>
    </w:p>
    <w:p w:rsidR="00173A65" w:rsidRPr="00B45A73" w:rsidRDefault="00173A65" w:rsidP="00173A65">
      <w:pPr>
        <w:ind w:firstLine="284"/>
        <w:jc w:val="both"/>
        <w:rPr>
          <w:sz w:val="16"/>
          <w:szCs w:val="16"/>
        </w:rPr>
      </w:pPr>
      <w:r w:rsidRPr="00B45A73">
        <w:rPr>
          <w:sz w:val="16"/>
          <w:szCs w:val="16"/>
        </w:rPr>
        <w:t>- субсидий из бюджетов субъектов Российской Федерации публично-правовым компаниям</w:t>
      </w:r>
      <w:proofErr w:type="gramStart"/>
      <w:r w:rsidRPr="00B45A73">
        <w:rPr>
          <w:sz w:val="16"/>
          <w:szCs w:val="16"/>
        </w:rPr>
        <w:t>.».</w:t>
      </w:r>
      <w:proofErr w:type="gramEnd"/>
    </w:p>
    <w:p w:rsidR="00173A65" w:rsidRPr="00B45A73" w:rsidRDefault="00173A65" w:rsidP="00173A65">
      <w:pPr>
        <w:ind w:firstLine="284"/>
        <w:jc w:val="both"/>
        <w:rPr>
          <w:sz w:val="16"/>
          <w:szCs w:val="16"/>
        </w:rPr>
      </w:pPr>
      <w:r w:rsidRPr="00B45A73">
        <w:rPr>
          <w:sz w:val="16"/>
          <w:szCs w:val="16"/>
        </w:rPr>
        <w:t xml:space="preserve">2. </w:t>
      </w:r>
      <w:proofErr w:type="gramStart"/>
      <w:r w:rsidRPr="00B45A73">
        <w:rPr>
          <w:sz w:val="16"/>
          <w:szCs w:val="16"/>
        </w:rPr>
        <w:t>Контроль за</w:t>
      </w:r>
      <w:proofErr w:type="gramEnd"/>
      <w:r w:rsidRPr="00B45A73">
        <w:rPr>
          <w:sz w:val="16"/>
          <w:szCs w:val="16"/>
        </w:rPr>
        <w:t xml:space="preserve"> исполнением настоящего постановления оставляю за собой</w:t>
      </w:r>
    </w:p>
    <w:p w:rsidR="00173A65" w:rsidRPr="00B45A73" w:rsidRDefault="00173A65" w:rsidP="00173A65">
      <w:pPr>
        <w:rPr>
          <w:sz w:val="16"/>
          <w:szCs w:val="16"/>
        </w:rPr>
      </w:pPr>
    </w:p>
    <w:p w:rsidR="00173A65" w:rsidRPr="00B45A73" w:rsidRDefault="00173A65" w:rsidP="00173A65">
      <w:pPr>
        <w:pStyle w:val="24"/>
        <w:spacing w:line="240" w:lineRule="auto"/>
        <w:ind w:firstLine="284"/>
        <w:rPr>
          <w:sz w:val="16"/>
          <w:szCs w:val="16"/>
        </w:rPr>
      </w:pPr>
      <w:r w:rsidRPr="00B45A73">
        <w:rPr>
          <w:sz w:val="16"/>
          <w:szCs w:val="16"/>
        </w:rPr>
        <w:t>Глава городского поселения                                                          И.В. Титов</w:t>
      </w:r>
    </w:p>
    <w:p w:rsidR="00173A65" w:rsidRDefault="00173A65" w:rsidP="00173A65">
      <w:pPr>
        <w:jc w:val="center"/>
        <w:rPr>
          <w:sz w:val="16"/>
          <w:szCs w:val="16"/>
        </w:rPr>
      </w:pPr>
    </w:p>
    <w:p w:rsidR="00173A65" w:rsidRPr="001D0DFC" w:rsidRDefault="00173A65" w:rsidP="00173A65">
      <w:pPr>
        <w:pStyle w:val="24"/>
        <w:spacing w:line="240" w:lineRule="auto"/>
        <w:jc w:val="center"/>
        <w:rPr>
          <w:b/>
          <w:sz w:val="16"/>
          <w:szCs w:val="16"/>
        </w:rPr>
      </w:pPr>
      <w:r w:rsidRPr="001D0DFC">
        <w:rPr>
          <w:b/>
          <w:sz w:val="16"/>
          <w:szCs w:val="16"/>
        </w:rPr>
        <w:t xml:space="preserve">АДМИНИСТРАЦИЯ </w:t>
      </w:r>
    </w:p>
    <w:p w:rsidR="00173A65" w:rsidRPr="001D0DFC" w:rsidRDefault="00173A65" w:rsidP="00173A65">
      <w:pPr>
        <w:jc w:val="center"/>
        <w:rPr>
          <w:b/>
          <w:sz w:val="16"/>
          <w:szCs w:val="16"/>
        </w:rPr>
      </w:pPr>
      <w:r w:rsidRPr="001D0DFC">
        <w:rPr>
          <w:b/>
          <w:sz w:val="16"/>
          <w:szCs w:val="16"/>
        </w:rPr>
        <w:t>ГРИБАНОВСКОГО ГОРОДСКОГО ПОСЕЛЕНИЯ</w:t>
      </w:r>
    </w:p>
    <w:p w:rsidR="00173A65" w:rsidRPr="001D0DFC" w:rsidRDefault="00173A65" w:rsidP="00173A65">
      <w:pPr>
        <w:jc w:val="center"/>
        <w:rPr>
          <w:b/>
          <w:sz w:val="16"/>
          <w:szCs w:val="16"/>
        </w:rPr>
      </w:pPr>
      <w:r w:rsidRPr="001D0DFC">
        <w:rPr>
          <w:b/>
          <w:sz w:val="16"/>
          <w:szCs w:val="16"/>
        </w:rPr>
        <w:t xml:space="preserve"> ГРИБАНОВСКОГО МУНИЦИПАЛЬНОГО  РАЙОНА</w:t>
      </w:r>
      <w:r w:rsidRPr="001D0DFC">
        <w:rPr>
          <w:b/>
          <w:sz w:val="16"/>
          <w:szCs w:val="16"/>
        </w:rPr>
        <w:br/>
        <w:t>ВОРОНЕЖСКОЙ ОБЛАСТИ</w:t>
      </w:r>
    </w:p>
    <w:p w:rsidR="00173A65" w:rsidRPr="001D0DFC" w:rsidRDefault="00173A65" w:rsidP="00173A65">
      <w:pPr>
        <w:ind w:firstLine="142"/>
        <w:jc w:val="center"/>
        <w:rPr>
          <w:b/>
          <w:sz w:val="16"/>
          <w:szCs w:val="16"/>
        </w:rPr>
      </w:pPr>
    </w:p>
    <w:p w:rsidR="00173A65" w:rsidRPr="00173A65" w:rsidRDefault="00173A65" w:rsidP="00173A65">
      <w:pPr>
        <w:jc w:val="center"/>
        <w:rPr>
          <w:b/>
          <w:sz w:val="16"/>
          <w:szCs w:val="16"/>
        </w:rPr>
      </w:pPr>
      <w:proofErr w:type="gramStart"/>
      <w:r w:rsidRPr="00173A65">
        <w:rPr>
          <w:b/>
          <w:sz w:val="16"/>
          <w:szCs w:val="16"/>
        </w:rPr>
        <w:t>П</w:t>
      </w:r>
      <w:proofErr w:type="gramEnd"/>
      <w:r w:rsidRPr="00173A65">
        <w:rPr>
          <w:b/>
          <w:sz w:val="16"/>
          <w:szCs w:val="16"/>
        </w:rPr>
        <w:t xml:space="preserve"> О С Т А Н О В Л Е Н И Е</w:t>
      </w:r>
    </w:p>
    <w:p w:rsidR="00173A65" w:rsidRPr="001D0DFC" w:rsidRDefault="00173A65" w:rsidP="00173A65">
      <w:pPr>
        <w:ind w:firstLine="142"/>
        <w:rPr>
          <w:sz w:val="16"/>
          <w:szCs w:val="16"/>
        </w:rPr>
      </w:pPr>
    </w:p>
    <w:p w:rsidR="00173A65" w:rsidRPr="001D0DFC" w:rsidRDefault="00173A65" w:rsidP="00173A65">
      <w:pPr>
        <w:rPr>
          <w:sz w:val="16"/>
          <w:szCs w:val="16"/>
        </w:rPr>
      </w:pPr>
      <w:r w:rsidRPr="001D0DFC">
        <w:rPr>
          <w:sz w:val="16"/>
          <w:szCs w:val="16"/>
        </w:rPr>
        <w:t>от 26.06.2024 г. № 226</w:t>
      </w:r>
    </w:p>
    <w:p w:rsidR="00173A65" w:rsidRDefault="00173A65" w:rsidP="00173A65">
      <w:pPr>
        <w:rPr>
          <w:sz w:val="16"/>
          <w:szCs w:val="16"/>
        </w:rPr>
      </w:pPr>
      <w:r w:rsidRPr="001D0DFC">
        <w:rPr>
          <w:b/>
          <w:sz w:val="16"/>
          <w:szCs w:val="16"/>
        </w:rPr>
        <w:t xml:space="preserve"> </w:t>
      </w:r>
      <w:proofErr w:type="spellStart"/>
      <w:r w:rsidRPr="001D0DFC">
        <w:rPr>
          <w:sz w:val="16"/>
          <w:szCs w:val="16"/>
        </w:rPr>
        <w:t>пгт</w:t>
      </w:r>
      <w:proofErr w:type="spellEnd"/>
      <w:r w:rsidRPr="001D0DFC">
        <w:rPr>
          <w:sz w:val="16"/>
          <w:szCs w:val="16"/>
        </w:rPr>
        <w:t>. Грибановский</w:t>
      </w:r>
    </w:p>
    <w:p w:rsidR="00173A65" w:rsidRPr="001D0DFC" w:rsidRDefault="00173A65" w:rsidP="00173A65">
      <w:pPr>
        <w:rPr>
          <w:sz w:val="16"/>
          <w:szCs w:val="16"/>
        </w:rPr>
      </w:pPr>
    </w:p>
    <w:p w:rsidR="00173A65" w:rsidRDefault="00173A65" w:rsidP="00173A65">
      <w:pPr>
        <w:ind w:right="4110"/>
        <w:jc w:val="both"/>
        <w:rPr>
          <w:color w:val="000000"/>
          <w:sz w:val="16"/>
          <w:szCs w:val="16"/>
        </w:rPr>
      </w:pPr>
      <w:r w:rsidRPr="001D0DFC">
        <w:rPr>
          <w:color w:val="000000"/>
          <w:sz w:val="16"/>
          <w:szCs w:val="16"/>
        </w:rPr>
        <w:t xml:space="preserve">Об утверждении Положения о порядке формирования и использования жилых </w:t>
      </w:r>
      <w:proofErr w:type="gramStart"/>
      <w:r w:rsidRPr="001D0DFC">
        <w:rPr>
          <w:color w:val="000000"/>
          <w:sz w:val="16"/>
          <w:szCs w:val="16"/>
        </w:rPr>
        <w:t>помещений маневренного фонда Грибановского городского поселения Грибановского муниципального района Воронежской области</w:t>
      </w:r>
      <w:proofErr w:type="gramEnd"/>
    </w:p>
    <w:p w:rsidR="00173A65" w:rsidRPr="001D0DFC" w:rsidRDefault="00173A65" w:rsidP="00173A65">
      <w:pPr>
        <w:ind w:right="4110"/>
        <w:jc w:val="both"/>
        <w:rPr>
          <w:sz w:val="16"/>
          <w:szCs w:val="16"/>
        </w:rPr>
      </w:pPr>
    </w:p>
    <w:p w:rsidR="00173A65" w:rsidRPr="001D0DFC" w:rsidRDefault="00173A65" w:rsidP="00173A65">
      <w:pPr>
        <w:ind w:firstLine="284"/>
        <w:jc w:val="both"/>
        <w:rPr>
          <w:b/>
          <w:sz w:val="16"/>
          <w:szCs w:val="16"/>
        </w:rPr>
      </w:pPr>
      <w:r w:rsidRPr="001D0DFC">
        <w:rPr>
          <w:sz w:val="16"/>
          <w:szCs w:val="16"/>
        </w:rPr>
        <w:t xml:space="preserve">В соответствии со </w:t>
      </w:r>
      <w:hyperlink r:id="rId12" w:history="1">
        <w:r w:rsidRPr="001D0DFC">
          <w:rPr>
            <w:sz w:val="16"/>
            <w:szCs w:val="16"/>
          </w:rPr>
          <w:t>статьями 95</w:t>
        </w:r>
      </w:hyperlink>
      <w:r w:rsidRPr="001D0DFC">
        <w:rPr>
          <w:sz w:val="16"/>
          <w:szCs w:val="16"/>
        </w:rPr>
        <w:t xml:space="preserve"> и </w:t>
      </w:r>
      <w:hyperlink r:id="rId13" w:history="1">
        <w:r w:rsidRPr="001D0DFC">
          <w:rPr>
            <w:sz w:val="16"/>
            <w:szCs w:val="16"/>
          </w:rPr>
          <w:t>100</w:t>
        </w:r>
      </w:hyperlink>
      <w:r w:rsidRPr="001D0DFC">
        <w:rPr>
          <w:sz w:val="16"/>
          <w:szCs w:val="16"/>
        </w:rPr>
        <w:t xml:space="preserve"> Жилищного кодекса Российской Федерации, </w:t>
      </w:r>
      <w:hyperlink r:id="rId14" w:history="1">
        <w:r w:rsidRPr="001D0DFC">
          <w:rPr>
            <w:sz w:val="16"/>
            <w:szCs w:val="16"/>
          </w:rPr>
          <w:t>Постановлением</w:t>
        </w:r>
      </w:hyperlink>
      <w:r w:rsidRPr="001D0DFC">
        <w:rPr>
          <w:sz w:val="16"/>
          <w:szCs w:val="16"/>
        </w:rPr>
        <w:t xml:space="preserve"> Правительства Российской Федерации от 26.01.2006 N 42 "Об утверждении Правил отнесения жилого помещения к специализированному жилищному фонду и типовых договоров найма специализированных жилых помещений" для решения вопросов временного проживания граждан,  администрация Грибановского городского поселения </w:t>
      </w:r>
      <w:proofErr w:type="spellStart"/>
      <w:proofErr w:type="gramStart"/>
      <w:r w:rsidRPr="001D0DFC">
        <w:rPr>
          <w:b/>
          <w:sz w:val="16"/>
          <w:szCs w:val="16"/>
        </w:rPr>
        <w:t>п</w:t>
      </w:r>
      <w:proofErr w:type="spellEnd"/>
      <w:proofErr w:type="gramEnd"/>
      <w:r w:rsidRPr="001D0DFC">
        <w:rPr>
          <w:b/>
          <w:sz w:val="16"/>
          <w:szCs w:val="16"/>
        </w:rPr>
        <w:t xml:space="preserve"> о с т а </w:t>
      </w:r>
      <w:proofErr w:type="spellStart"/>
      <w:r w:rsidRPr="001D0DFC">
        <w:rPr>
          <w:b/>
          <w:sz w:val="16"/>
          <w:szCs w:val="16"/>
        </w:rPr>
        <w:t>н</w:t>
      </w:r>
      <w:proofErr w:type="spellEnd"/>
      <w:r w:rsidRPr="001D0DFC">
        <w:rPr>
          <w:b/>
          <w:sz w:val="16"/>
          <w:szCs w:val="16"/>
        </w:rPr>
        <w:t xml:space="preserve"> о в л я е т:</w:t>
      </w:r>
    </w:p>
    <w:p w:rsidR="00173A65" w:rsidRPr="001D0DFC" w:rsidRDefault="00173A65" w:rsidP="00173A65">
      <w:pPr>
        <w:pStyle w:val="Textbody"/>
        <w:spacing w:after="0" w:line="240" w:lineRule="auto"/>
        <w:ind w:firstLine="284"/>
        <w:jc w:val="both"/>
        <w:rPr>
          <w:rFonts w:ascii="Times New Roman" w:hAnsi="Times New Roman" w:cs="Times New Roman"/>
          <w:color w:val="000000"/>
          <w:sz w:val="16"/>
          <w:szCs w:val="16"/>
        </w:rPr>
      </w:pPr>
      <w:r w:rsidRPr="001D0DFC">
        <w:rPr>
          <w:rFonts w:ascii="Times New Roman" w:hAnsi="Times New Roman" w:cs="Times New Roman"/>
          <w:color w:val="000000"/>
          <w:sz w:val="16"/>
          <w:szCs w:val="16"/>
        </w:rPr>
        <w:t xml:space="preserve">1.Утвердить Положение о порядке формирования и использования жилых </w:t>
      </w:r>
      <w:proofErr w:type="gramStart"/>
      <w:r w:rsidRPr="001D0DFC">
        <w:rPr>
          <w:rFonts w:ascii="Times New Roman" w:hAnsi="Times New Roman" w:cs="Times New Roman"/>
          <w:color w:val="000000"/>
          <w:sz w:val="16"/>
          <w:szCs w:val="16"/>
        </w:rPr>
        <w:t>помещений маневренного фонда администрации Грибановского городского поселения Грибановского муниципального района Воронежской области</w:t>
      </w:r>
      <w:proofErr w:type="gramEnd"/>
      <w:r w:rsidRPr="001D0DFC">
        <w:rPr>
          <w:rFonts w:ascii="Times New Roman" w:hAnsi="Times New Roman" w:cs="Times New Roman"/>
          <w:color w:val="000000"/>
          <w:sz w:val="16"/>
          <w:szCs w:val="16"/>
        </w:rPr>
        <w:t xml:space="preserve"> согласно приложению.</w:t>
      </w:r>
    </w:p>
    <w:p w:rsidR="00173A65" w:rsidRPr="001D0DFC" w:rsidRDefault="00173A65" w:rsidP="00173A65">
      <w:pPr>
        <w:ind w:firstLine="284"/>
        <w:jc w:val="both"/>
        <w:rPr>
          <w:color w:val="000000"/>
          <w:sz w:val="16"/>
          <w:szCs w:val="16"/>
        </w:rPr>
      </w:pPr>
      <w:r w:rsidRPr="001D0DFC">
        <w:rPr>
          <w:color w:val="000000"/>
          <w:sz w:val="16"/>
          <w:szCs w:val="16"/>
        </w:rPr>
        <w:t xml:space="preserve">2. Опубликовать настоящее постановление в Вестнике и разместить в информационно-телекоммуникационной сети «Интернет» на официальном сайте администрации Грибановского городского поселения </w:t>
      </w:r>
    </w:p>
    <w:p w:rsidR="00173A65" w:rsidRPr="001D0DFC" w:rsidRDefault="00173A65" w:rsidP="00173A65">
      <w:pPr>
        <w:ind w:firstLine="284"/>
        <w:jc w:val="both"/>
        <w:rPr>
          <w:sz w:val="16"/>
          <w:szCs w:val="16"/>
        </w:rPr>
      </w:pPr>
      <w:r w:rsidRPr="001D0DFC">
        <w:rPr>
          <w:sz w:val="16"/>
          <w:szCs w:val="16"/>
        </w:rPr>
        <w:t xml:space="preserve">3. </w:t>
      </w:r>
      <w:proofErr w:type="gramStart"/>
      <w:r w:rsidRPr="001D0DFC">
        <w:rPr>
          <w:sz w:val="16"/>
          <w:szCs w:val="16"/>
        </w:rPr>
        <w:t>Контроль за</w:t>
      </w:r>
      <w:proofErr w:type="gramEnd"/>
      <w:r w:rsidRPr="001D0DFC">
        <w:rPr>
          <w:sz w:val="16"/>
          <w:szCs w:val="16"/>
        </w:rPr>
        <w:t xml:space="preserve"> исполнением настоящего постановления оставляю за собой</w:t>
      </w:r>
    </w:p>
    <w:p w:rsidR="00173A65" w:rsidRPr="001D0DFC" w:rsidRDefault="00173A65" w:rsidP="00173A65">
      <w:pPr>
        <w:rPr>
          <w:sz w:val="16"/>
          <w:szCs w:val="16"/>
        </w:rPr>
      </w:pPr>
    </w:p>
    <w:p w:rsidR="00173A65" w:rsidRPr="001D0DFC" w:rsidRDefault="00173A65" w:rsidP="00173A65">
      <w:pPr>
        <w:pStyle w:val="24"/>
        <w:spacing w:line="240" w:lineRule="auto"/>
        <w:rPr>
          <w:sz w:val="16"/>
          <w:szCs w:val="16"/>
        </w:rPr>
      </w:pPr>
      <w:r w:rsidRPr="001D0DFC">
        <w:rPr>
          <w:sz w:val="16"/>
          <w:szCs w:val="16"/>
        </w:rPr>
        <w:t>Глава городского поселения                                                          И.В. Титов</w:t>
      </w:r>
    </w:p>
    <w:p w:rsidR="00173A65" w:rsidRPr="001D0DFC" w:rsidRDefault="00173A65" w:rsidP="00173A65">
      <w:pPr>
        <w:jc w:val="right"/>
        <w:rPr>
          <w:sz w:val="16"/>
          <w:szCs w:val="16"/>
        </w:rPr>
      </w:pPr>
      <w:r w:rsidRPr="001D0DFC">
        <w:rPr>
          <w:sz w:val="16"/>
          <w:szCs w:val="16"/>
        </w:rPr>
        <w:t>Приложение</w:t>
      </w:r>
    </w:p>
    <w:p w:rsidR="00173A65" w:rsidRPr="001D0DFC" w:rsidRDefault="00173A65" w:rsidP="00173A65">
      <w:pPr>
        <w:ind w:firstLine="700"/>
        <w:jc w:val="right"/>
        <w:rPr>
          <w:sz w:val="16"/>
          <w:szCs w:val="16"/>
        </w:rPr>
      </w:pPr>
      <w:r w:rsidRPr="001D0DFC">
        <w:rPr>
          <w:sz w:val="16"/>
          <w:szCs w:val="16"/>
        </w:rPr>
        <w:t>к  постановлению администрации</w:t>
      </w:r>
      <w:r>
        <w:rPr>
          <w:sz w:val="16"/>
          <w:szCs w:val="16"/>
        </w:rPr>
        <w:t xml:space="preserve"> </w:t>
      </w:r>
      <w:r w:rsidRPr="001D0DFC">
        <w:rPr>
          <w:sz w:val="16"/>
          <w:szCs w:val="16"/>
        </w:rPr>
        <w:t>Грибановского городского поселения</w:t>
      </w:r>
    </w:p>
    <w:p w:rsidR="00173A65" w:rsidRPr="001D0DFC" w:rsidRDefault="00173A65" w:rsidP="00173A65">
      <w:pPr>
        <w:ind w:firstLine="700"/>
        <w:jc w:val="right"/>
        <w:rPr>
          <w:sz w:val="16"/>
          <w:szCs w:val="16"/>
        </w:rPr>
      </w:pPr>
      <w:r w:rsidRPr="001D0DFC">
        <w:rPr>
          <w:sz w:val="16"/>
          <w:szCs w:val="16"/>
        </w:rPr>
        <w:t>Грибановского муниципального района</w:t>
      </w:r>
      <w:r>
        <w:rPr>
          <w:sz w:val="16"/>
          <w:szCs w:val="16"/>
        </w:rPr>
        <w:t xml:space="preserve"> </w:t>
      </w:r>
      <w:r w:rsidRPr="001D0DFC">
        <w:rPr>
          <w:sz w:val="16"/>
          <w:szCs w:val="16"/>
        </w:rPr>
        <w:t xml:space="preserve">Воронежской области </w:t>
      </w:r>
    </w:p>
    <w:p w:rsidR="00173A65" w:rsidRPr="001D0DFC" w:rsidRDefault="00173A65" w:rsidP="00173A65">
      <w:pPr>
        <w:jc w:val="right"/>
        <w:rPr>
          <w:sz w:val="16"/>
          <w:szCs w:val="16"/>
        </w:rPr>
      </w:pPr>
      <w:r w:rsidRPr="001D0DFC">
        <w:rPr>
          <w:sz w:val="16"/>
          <w:szCs w:val="16"/>
        </w:rPr>
        <w:t xml:space="preserve">от 26.06.2024 г. № 226 </w:t>
      </w:r>
    </w:p>
    <w:p w:rsidR="00173A65" w:rsidRPr="001D0DFC" w:rsidRDefault="00173A65" w:rsidP="00173A65">
      <w:pPr>
        <w:jc w:val="right"/>
        <w:rPr>
          <w:sz w:val="16"/>
          <w:szCs w:val="16"/>
        </w:rPr>
      </w:pPr>
    </w:p>
    <w:p w:rsidR="00173A65" w:rsidRPr="00173A65" w:rsidRDefault="00173A65" w:rsidP="00173A65">
      <w:pPr>
        <w:pStyle w:val="Textbody"/>
        <w:spacing w:after="0" w:line="240" w:lineRule="auto"/>
        <w:jc w:val="center"/>
        <w:rPr>
          <w:rFonts w:ascii="Times New Roman" w:hAnsi="Times New Roman" w:cs="Times New Roman"/>
          <w:b/>
          <w:color w:val="000000"/>
          <w:sz w:val="16"/>
          <w:szCs w:val="16"/>
        </w:rPr>
      </w:pPr>
      <w:r w:rsidRPr="00173A65">
        <w:rPr>
          <w:rFonts w:ascii="Times New Roman" w:hAnsi="Times New Roman" w:cs="Times New Roman"/>
          <w:b/>
          <w:color w:val="000000"/>
          <w:sz w:val="16"/>
          <w:szCs w:val="16"/>
        </w:rPr>
        <w:t>ПОЛОЖЕНИЕ</w:t>
      </w:r>
    </w:p>
    <w:p w:rsidR="00173A65" w:rsidRPr="00173A65" w:rsidRDefault="00173A65" w:rsidP="00173A65">
      <w:pPr>
        <w:pStyle w:val="ConsPlusNormal"/>
        <w:jc w:val="center"/>
        <w:rPr>
          <w:rFonts w:ascii="Times New Roman" w:hAnsi="Times New Roman" w:cs="Times New Roman"/>
          <w:b/>
          <w:sz w:val="16"/>
          <w:szCs w:val="16"/>
        </w:rPr>
      </w:pPr>
      <w:r w:rsidRPr="00173A65">
        <w:rPr>
          <w:rFonts w:ascii="Times New Roman" w:hAnsi="Times New Roman" w:cs="Times New Roman"/>
          <w:b/>
          <w:color w:val="000000"/>
          <w:sz w:val="16"/>
          <w:szCs w:val="16"/>
        </w:rPr>
        <w:t xml:space="preserve">О ПОРЯДКЕ ФОРМИРОВАНИЯ И ИСПОЛЬЗОВАНИЯ ЖИЛЫХ </w:t>
      </w:r>
      <w:proofErr w:type="gramStart"/>
      <w:r w:rsidRPr="00173A65">
        <w:rPr>
          <w:rFonts w:ascii="Times New Roman" w:hAnsi="Times New Roman" w:cs="Times New Roman"/>
          <w:b/>
          <w:color w:val="000000"/>
          <w:sz w:val="16"/>
          <w:szCs w:val="16"/>
        </w:rPr>
        <w:t>ПОМЕЩЕНИЙ МАНЕВРЕННОГО ФОНДА ГРИБАНОВСКОГО ГОРОДСКОГО ПОСЕЛЕНИЯ ГРИБАНОВСКОГО МУНИЦИПАЛЬНОГО РАЙОНА ВОРОНЕЖСКОЙ ОБЛАСТИ</w:t>
      </w:r>
      <w:proofErr w:type="gramEnd"/>
    </w:p>
    <w:p w:rsidR="00173A65" w:rsidRPr="001D0DFC" w:rsidRDefault="00173A65" w:rsidP="00173A65">
      <w:pPr>
        <w:pStyle w:val="ConsPlusNormal"/>
        <w:jc w:val="both"/>
        <w:rPr>
          <w:sz w:val="16"/>
          <w:szCs w:val="16"/>
        </w:rPr>
      </w:pPr>
    </w:p>
    <w:p w:rsidR="00173A65" w:rsidRPr="001D0DFC" w:rsidRDefault="00173A65" w:rsidP="00173A65">
      <w:pPr>
        <w:pStyle w:val="a9"/>
        <w:ind w:firstLine="709"/>
        <w:jc w:val="center"/>
        <w:rPr>
          <w:sz w:val="16"/>
          <w:szCs w:val="16"/>
        </w:rPr>
      </w:pPr>
      <w:r w:rsidRPr="001D0DFC">
        <w:rPr>
          <w:sz w:val="16"/>
          <w:szCs w:val="16"/>
        </w:rPr>
        <w:t>1. Общие положения</w:t>
      </w:r>
    </w:p>
    <w:p w:rsidR="00173A65" w:rsidRPr="001D0DFC" w:rsidRDefault="00173A65" w:rsidP="00173A65">
      <w:pPr>
        <w:pStyle w:val="a9"/>
        <w:ind w:firstLine="426"/>
        <w:jc w:val="both"/>
        <w:rPr>
          <w:sz w:val="16"/>
          <w:szCs w:val="16"/>
        </w:rPr>
      </w:pPr>
      <w:r w:rsidRPr="001D0DFC">
        <w:rPr>
          <w:sz w:val="16"/>
          <w:szCs w:val="16"/>
        </w:rPr>
        <w:t xml:space="preserve">1.1. Настоящее Положение определяет порядок формирования, предоставления и использования жилых помещений маневренного фонда </w:t>
      </w:r>
      <w:r w:rsidRPr="001D0DFC">
        <w:rPr>
          <w:color w:val="000000"/>
          <w:sz w:val="16"/>
          <w:szCs w:val="16"/>
        </w:rPr>
        <w:t>Грибановского городского поселения Грибановского муниципального района Воронежской области</w:t>
      </w:r>
      <w:r w:rsidRPr="001D0DFC">
        <w:rPr>
          <w:sz w:val="16"/>
          <w:szCs w:val="16"/>
        </w:rPr>
        <w:t xml:space="preserve"> (далее – городского поселения).</w:t>
      </w:r>
    </w:p>
    <w:p w:rsidR="00173A65" w:rsidRPr="001D0DFC" w:rsidRDefault="00173A65" w:rsidP="00173A65">
      <w:pPr>
        <w:pStyle w:val="a9"/>
        <w:ind w:firstLine="426"/>
        <w:jc w:val="both"/>
        <w:rPr>
          <w:sz w:val="16"/>
          <w:szCs w:val="16"/>
        </w:rPr>
      </w:pPr>
      <w:r w:rsidRPr="001D0DFC">
        <w:rPr>
          <w:sz w:val="16"/>
          <w:szCs w:val="16"/>
        </w:rPr>
        <w:t>1.2.  Маневренный фонд - жилые помещения, предназначенные для временного проживания:</w:t>
      </w:r>
    </w:p>
    <w:p w:rsidR="00173A65" w:rsidRPr="001D0DFC" w:rsidRDefault="00173A65" w:rsidP="00173A65">
      <w:pPr>
        <w:pStyle w:val="a9"/>
        <w:ind w:firstLine="426"/>
        <w:jc w:val="both"/>
        <w:rPr>
          <w:sz w:val="16"/>
          <w:szCs w:val="16"/>
        </w:rPr>
      </w:pPr>
      <w:r w:rsidRPr="001D0DFC">
        <w:rPr>
          <w:sz w:val="16"/>
          <w:szCs w:val="16"/>
        </w:rPr>
        <w:t xml:space="preserve">1) граждан в связи с капитальным ремонтом или реконструкцией дома, в котором находятся жилые помещения, занимаемые ими по договорам социального найма; </w:t>
      </w:r>
    </w:p>
    <w:p w:rsidR="00173A65" w:rsidRPr="001D0DFC" w:rsidRDefault="00173A65" w:rsidP="00173A65">
      <w:pPr>
        <w:pStyle w:val="a9"/>
        <w:ind w:firstLine="426"/>
        <w:jc w:val="both"/>
        <w:rPr>
          <w:sz w:val="16"/>
          <w:szCs w:val="16"/>
        </w:rPr>
      </w:pPr>
      <w:proofErr w:type="gramStart"/>
      <w:r w:rsidRPr="001D0DFC">
        <w:rPr>
          <w:sz w:val="16"/>
          <w:szCs w:val="16"/>
        </w:rPr>
        <w:t xml:space="preserve">2) граждан, утративших жилые помещения в результате обращения взыскания на эти жилые помещения, которые были приобретены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заложены в обеспечение возврата кредита или целевого займа, если на момент обращения взыскания такие помещения являются для них единственными; </w:t>
      </w:r>
      <w:proofErr w:type="gramEnd"/>
    </w:p>
    <w:p w:rsidR="00173A65" w:rsidRPr="001D0DFC" w:rsidRDefault="00173A65" w:rsidP="00173A65">
      <w:pPr>
        <w:pStyle w:val="a9"/>
        <w:ind w:firstLine="426"/>
        <w:jc w:val="both"/>
        <w:rPr>
          <w:sz w:val="16"/>
          <w:szCs w:val="16"/>
        </w:rPr>
      </w:pPr>
      <w:r w:rsidRPr="001D0DFC">
        <w:rPr>
          <w:sz w:val="16"/>
          <w:szCs w:val="16"/>
        </w:rPr>
        <w:t xml:space="preserve">3) граждан, у которых единственные помещения стали непригодными для проживания в результате чрезвычайных обстоятельств; </w:t>
      </w:r>
    </w:p>
    <w:p w:rsidR="00173A65" w:rsidRPr="001D0DFC" w:rsidRDefault="00173A65" w:rsidP="00173A65">
      <w:pPr>
        <w:pStyle w:val="a9"/>
        <w:ind w:firstLine="426"/>
        <w:jc w:val="both"/>
        <w:rPr>
          <w:sz w:val="16"/>
          <w:szCs w:val="16"/>
        </w:rPr>
      </w:pPr>
      <w:r w:rsidRPr="001D0DFC">
        <w:rPr>
          <w:sz w:val="16"/>
          <w:szCs w:val="16"/>
        </w:rPr>
        <w:t xml:space="preserve">3.1) граждан, у которых жилые помещения стали непригодными для проживания, в том числе в результате признания многоквартирного дома аварийным и подлежащим сносу или реконструкции; </w:t>
      </w:r>
    </w:p>
    <w:p w:rsidR="00173A65" w:rsidRPr="001D0DFC" w:rsidRDefault="00173A65" w:rsidP="00173A65">
      <w:pPr>
        <w:pStyle w:val="a9"/>
        <w:ind w:firstLine="426"/>
        <w:jc w:val="both"/>
        <w:rPr>
          <w:sz w:val="16"/>
          <w:szCs w:val="16"/>
        </w:rPr>
      </w:pPr>
      <w:r w:rsidRPr="001D0DFC">
        <w:rPr>
          <w:sz w:val="16"/>
          <w:szCs w:val="16"/>
        </w:rPr>
        <w:t xml:space="preserve">4) иных граждан в случаях, предусмотренных законодательством. </w:t>
      </w:r>
    </w:p>
    <w:p w:rsidR="00173A65" w:rsidRPr="001D0DFC" w:rsidRDefault="00173A65" w:rsidP="00173A65">
      <w:pPr>
        <w:pStyle w:val="a9"/>
        <w:ind w:firstLine="426"/>
        <w:jc w:val="both"/>
        <w:rPr>
          <w:sz w:val="16"/>
          <w:szCs w:val="16"/>
        </w:rPr>
      </w:pPr>
      <w:bookmarkStart w:id="4" w:name="Par43"/>
      <w:bookmarkEnd w:id="4"/>
      <w:r w:rsidRPr="001D0DFC">
        <w:rPr>
          <w:sz w:val="16"/>
          <w:szCs w:val="16"/>
        </w:rPr>
        <w:t xml:space="preserve">1.3. Включение жилого помещения в состав маневренного фонда и исключение жилого помещения из указанного фонда производятся на основании </w:t>
      </w:r>
      <w:proofErr w:type="gramStart"/>
      <w:r w:rsidRPr="001D0DFC">
        <w:rPr>
          <w:sz w:val="16"/>
          <w:szCs w:val="16"/>
        </w:rPr>
        <w:t>Решения Совета народных депутатов Грибановского городского поселения</w:t>
      </w:r>
      <w:r w:rsidRPr="001D0DFC">
        <w:rPr>
          <w:color w:val="000000"/>
          <w:sz w:val="16"/>
          <w:szCs w:val="16"/>
        </w:rPr>
        <w:t xml:space="preserve"> Грибановского муниципального района Воронежской области</w:t>
      </w:r>
      <w:proofErr w:type="gramEnd"/>
      <w:r w:rsidRPr="001D0DFC">
        <w:rPr>
          <w:sz w:val="16"/>
          <w:szCs w:val="16"/>
        </w:rPr>
        <w:t>.</w:t>
      </w:r>
    </w:p>
    <w:p w:rsidR="00173A65" w:rsidRPr="001D0DFC" w:rsidRDefault="00173A65" w:rsidP="00173A65">
      <w:pPr>
        <w:pStyle w:val="a9"/>
        <w:ind w:firstLine="426"/>
        <w:jc w:val="both"/>
        <w:rPr>
          <w:sz w:val="16"/>
          <w:szCs w:val="16"/>
        </w:rPr>
      </w:pPr>
      <w:r w:rsidRPr="001D0DFC">
        <w:rPr>
          <w:sz w:val="16"/>
          <w:szCs w:val="16"/>
        </w:rPr>
        <w:t>1.4. Маневренный фонд может состоять из многоквартирных домов, а также квартир и иных жилых помещений, пригодных для постоянного проживания граждан. Жилые помещения маневренного фонда должны отвечать установленным санитарным и техническим правилам и нормам, требованиям пожарной безопасности, экологическим и иным требованиям законодательства, быть благоустроенными применительно к условиям городского поселения.</w:t>
      </w:r>
    </w:p>
    <w:p w:rsidR="00173A65" w:rsidRPr="001D0DFC" w:rsidRDefault="00173A65" w:rsidP="00173A65">
      <w:pPr>
        <w:pStyle w:val="a9"/>
        <w:ind w:firstLine="426"/>
        <w:jc w:val="both"/>
        <w:rPr>
          <w:sz w:val="16"/>
          <w:szCs w:val="16"/>
        </w:rPr>
      </w:pPr>
      <w:r w:rsidRPr="001D0DFC">
        <w:rPr>
          <w:sz w:val="16"/>
          <w:szCs w:val="16"/>
        </w:rPr>
        <w:t>1.5. Жилые помещения маневренного фонда не подлежат отчуждению, обмену, передаче в аренду, в поднаем.</w:t>
      </w:r>
    </w:p>
    <w:p w:rsidR="00173A65" w:rsidRPr="001D0DFC" w:rsidRDefault="00173A65" w:rsidP="00173A65">
      <w:pPr>
        <w:pStyle w:val="a9"/>
        <w:ind w:firstLine="426"/>
        <w:jc w:val="both"/>
        <w:rPr>
          <w:sz w:val="16"/>
          <w:szCs w:val="16"/>
        </w:rPr>
      </w:pPr>
      <w:r w:rsidRPr="001D0DFC">
        <w:rPr>
          <w:sz w:val="16"/>
          <w:szCs w:val="16"/>
        </w:rPr>
        <w:t>1.6. Вопросы, не урегулированные настоящим Положением, решаются в соответствии с действующим законодательством.</w:t>
      </w:r>
    </w:p>
    <w:p w:rsidR="00173A65" w:rsidRPr="001D0DFC" w:rsidRDefault="00173A65" w:rsidP="00173A65">
      <w:pPr>
        <w:pStyle w:val="a9"/>
        <w:ind w:firstLine="426"/>
        <w:jc w:val="center"/>
        <w:rPr>
          <w:sz w:val="16"/>
          <w:szCs w:val="16"/>
        </w:rPr>
      </w:pPr>
      <w:r w:rsidRPr="001D0DFC">
        <w:rPr>
          <w:sz w:val="16"/>
          <w:szCs w:val="16"/>
        </w:rPr>
        <w:t>2. Порядок предоставления гражданам жилых помещений маневренного фонда</w:t>
      </w:r>
    </w:p>
    <w:p w:rsidR="00173A65" w:rsidRPr="001D0DFC" w:rsidRDefault="00173A65" w:rsidP="00173A65">
      <w:pPr>
        <w:pStyle w:val="a9"/>
        <w:ind w:firstLine="426"/>
        <w:jc w:val="both"/>
        <w:rPr>
          <w:sz w:val="16"/>
          <w:szCs w:val="16"/>
        </w:rPr>
      </w:pPr>
      <w:r w:rsidRPr="001D0DFC">
        <w:rPr>
          <w:sz w:val="16"/>
          <w:szCs w:val="16"/>
        </w:rPr>
        <w:lastRenderedPageBreak/>
        <w:t>2.1. Жилые помещения маневренного фонда предоставляются гражданам из расчета не менее 6 квадратных метров жилой площади на 1 человека.</w:t>
      </w:r>
    </w:p>
    <w:p w:rsidR="00173A65" w:rsidRPr="001D0DFC" w:rsidRDefault="00173A65" w:rsidP="00173A65">
      <w:pPr>
        <w:pStyle w:val="a9"/>
        <w:ind w:firstLine="426"/>
        <w:jc w:val="both"/>
        <w:rPr>
          <w:sz w:val="16"/>
          <w:szCs w:val="16"/>
        </w:rPr>
      </w:pPr>
      <w:r w:rsidRPr="001D0DFC">
        <w:rPr>
          <w:sz w:val="16"/>
          <w:szCs w:val="16"/>
        </w:rPr>
        <w:t xml:space="preserve">На основании постановления администрации </w:t>
      </w:r>
      <w:r w:rsidRPr="001D0DFC">
        <w:rPr>
          <w:color w:val="000000"/>
          <w:sz w:val="16"/>
          <w:szCs w:val="16"/>
        </w:rPr>
        <w:t>Грибановского городского поселения Грибановского муниципального района Воронежской области</w:t>
      </w:r>
      <w:r w:rsidRPr="001D0DFC">
        <w:rPr>
          <w:sz w:val="16"/>
          <w:szCs w:val="16"/>
        </w:rPr>
        <w:t xml:space="preserve">, о предоставлении гражданину жилого помещения маневренного фонда, гражданин заключает с администрацией </w:t>
      </w:r>
      <w:r w:rsidRPr="001D0DFC">
        <w:rPr>
          <w:color w:val="000000"/>
          <w:sz w:val="16"/>
          <w:szCs w:val="16"/>
        </w:rPr>
        <w:t>Грибановского городского поселения Грибановского муниципального района Воронежской области</w:t>
      </w:r>
      <w:r w:rsidRPr="001D0DFC">
        <w:rPr>
          <w:sz w:val="16"/>
          <w:szCs w:val="16"/>
        </w:rPr>
        <w:t xml:space="preserve"> договор найма жилого помещения маневренного фонда, в котором определен порядок и условия пользования этим жилым помещением.</w:t>
      </w:r>
    </w:p>
    <w:p w:rsidR="00173A65" w:rsidRPr="001D0DFC" w:rsidRDefault="00173A65" w:rsidP="00173A65">
      <w:pPr>
        <w:pStyle w:val="a9"/>
        <w:ind w:firstLine="426"/>
        <w:jc w:val="both"/>
        <w:rPr>
          <w:sz w:val="16"/>
          <w:szCs w:val="16"/>
        </w:rPr>
      </w:pPr>
      <w:r w:rsidRPr="001D0DFC">
        <w:rPr>
          <w:sz w:val="16"/>
          <w:szCs w:val="16"/>
        </w:rPr>
        <w:t xml:space="preserve">2.3. При переселении граждан в жилое помещение маневренного фонда договор социального найма по месту постоянного проживания не расторгается, при этом граждане освобождаются от выполнения обязательств по этому договору с момента их отселения до момента обратного вселения на основании соглашения о приостановлении договора социального найма, заключенного с </w:t>
      </w:r>
      <w:proofErr w:type="spellStart"/>
      <w:r w:rsidRPr="001D0DFC">
        <w:rPr>
          <w:sz w:val="16"/>
          <w:szCs w:val="16"/>
        </w:rPr>
        <w:t>наймодателем</w:t>
      </w:r>
      <w:proofErr w:type="spellEnd"/>
      <w:r w:rsidRPr="001D0DFC">
        <w:rPr>
          <w:sz w:val="16"/>
          <w:szCs w:val="16"/>
        </w:rPr>
        <w:t xml:space="preserve"> жилого помещения. Копия данного соглашения должна быть представлена нанимателем в администрацию </w:t>
      </w:r>
      <w:r w:rsidRPr="001D0DFC">
        <w:rPr>
          <w:color w:val="000000"/>
          <w:sz w:val="16"/>
          <w:szCs w:val="16"/>
        </w:rPr>
        <w:t>Грибановского городского поселения Грибановского муниципального района Воронежской области</w:t>
      </w:r>
      <w:r w:rsidRPr="001D0DFC">
        <w:rPr>
          <w:sz w:val="16"/>
          <w:szCs w:val="16"/>
        </w:rPr>
        <w:t>.</w:t>
      </w:r>
    </w:p>
    <w:p w:rsidR="00173A65" w:rsidRPr="001D0DFC" w:rsidRDefault="00173A65" w:rsidP="00173A65">
      <w:pPr>
        <w:pStyle w:val="a9"/>
        <w:ind w:firstLine="426"/>
        <w:jc w:val="both"/>
        <w:rPr>
          <w:sz w:val="16"/>
          <w:szCs w:val="16"/>
        </w:rPr>
      </w:pPr>
      <w:r w:rsidRPr="001D0DFC">
        <w:rPr>
          <w:sz w:val="16"/>
          <w:szCs w:val="16"/>
        </w:rPr>
        <w:t>2.4. Договор найма жилого помещения маневренного фонда заключается на период:</w:t>
      </w:r>
    </w:p>
    <w:p w:rsidR="00173A65" w:rsidRPr="001D0DFC" w:rsidRDefault="00173A65" w:rsidP="00173A65">
      <w:pPr>
        <w:pStyle w:val="a9"/>
        <w:ind w:firstLine="426"/>
        <w:jc w:val="both"/>
        <w:rPr>
          <w:sz w:val="16"/>
          <w:szCs w:val="16"/>
        </w:rPr>
      </w:pPr>
      <w:r w:rsidRPr="001D0DFC">
        <w:rPr>
          <w:sz w:val="16"/>
          <w:szCs w:val="16"/>
        </w:rPr>
        <w:t xml:space="preserve">1) до завершения капитального ремонта или реконструкции дома (при заключении такого договора с гражданами, указанными в </w:t>
      </w:r>
      <w:hyperlink w:anchor="Par43" w:tooltip="1) граждан в связи с капитальным ремонтом или реконструкцией дома, в котором находятся жилые помещения, занимаемые ими по договорам социального найма;" w:history="1">
        <w:r w:rsidRPr="001D0DFC">
          <w:rPr>
            <w:sz w:val="16"/>
            <w:szCs w:val="16"/>
          </w:rPr>
          <w:t>части 1 подпункта 1.2</w:t>
        </w:r>
      </w:hyperlink>
      <w:r w:rsidRPr="001D0DFC">
        <w:rPr>
          <w:sz w:val="16"/>
          <w:szCs w:val="16"/>
        </w:rPr>
        <w:t xml:space="preserve"> настоящего положения);</w:t>
      </w:r>
    </w:p>
    <w:p w:rsidR="00173A65" w:rsidRPr="001D0DFC" w:rsidRDefault="00173A65" w:rsidP="00173A65">
      <w:pPr>
        <w:pStyle w:val="a9"/>
        <w:ind w:firstLine="426"/>
        <w:jc w:val="both"/>
        <w:rPr>
          <w:sz w:val="16"/>
          <w:szCs w:val="16"/>
        </w:rPr>
      </w:pPr>
      <w:r w:rsidRPr="001D0DFC">
        <w:rPr>
          <w:sz w:val="16"/>
          <w:szCs w:val="16"/>
        </w:rPr>
        <w:t xml:space="preserve">2) до завершения расчетов с гражданами, утратившими жилые помещения в результате обращения взыскания на них, после продажи жилых помещений, на которые было обращено взыскание (при заключении такого договора с гражданами, указанными в </w:t>
      </w:r>
      <w:hyperlink w:anchor="Par44" w:tooltip="2) граждан, утративших жилые помещения в результате обращения взыскания на эти жилые помещения, которые были приобретены за счет кредита банка или иной кредитной организации либо средств целевого займа, предоставленного юридическим лицом на приобретение жилого" w:history="1">
        <w:r w:rsidRPr="001D0DFC">
          <w:rPr>
            <w:sz w:val="16"/>
            <w:szCs w:val="16"/>
          </w:rPr>
          <w:t>части 2 подпункта 1.2</w:t>
        </w:r>
      </w:hyperlink>
      <w:r w:rsidRPr="001D0DFC">
        <w:rPr>
          <w:sz w:val="16"/>
          <w:szCs w:val="16"/>
        </w:rPr>
        <w:t xml:space="preserve"> настоящего Положения);</w:t>
      </w:r>
    </w:p>
    <w:p w:rsidR="00173A65" w:rsidRPr="001D0DFC" w:rsidRDefault="00173A65" w:rsidP="00173A65">
      <w:pPr>
        <w:pStyle w:val="a9"/>
        <w:ind w:firstLine="426"/>
        <w:jc w:val="both"/>
        <w:rPr>
          <w:sz w:val="16"/>
          <w:szCs w:val="16"/>
        </w:rPr>
      </w:pPr>
      <w:proofErr w:type="gramStart"/>
      <w:r w:rsidRPr="001D0DFC">
        <w:rPr>
          <w:sz w:val="16"/>
          <w:szCs w:val="16"/>
        </w:rPr>
        <w:t xml:space="preserve">3) до завершения расчетов с гражданами, единственные жилые помещения которых стали непригодными для проживания в результате чрезвычайных обстоятельств, либо до предоставления им жилых помещений муниципального жилищного фонда в случаях и порядке, которые предусмотрены Жилищным </w:t>
      </w:r>
      <w:hyperlink r:id="rId15" w:history="1">
        <w:r w:rsidRPr="001D0DFC">
          <w:rPr>
            <w:sz w:val="16"/>
            <w:szCs w:val="16"/>
          </w:rPr>
          <w:t>кодексом</w:t>
        </w:r>
      </w:hyperlink>
      <w:r w:rsidRPr="001D0DFC">
        <w:rPr>
          <w:sz w:val="16"/>
          <w:szCs w:val="16"/>
        </w:rPr>
        <w:t xml:space="preserve"> РФ, другими федеральными законами (при заключении такого договора с гражданами, указанными в </w:t>
      </w:r>
      <w:hyperlink w:anchor="Par45" w:tooltip="3) граждан, у которых единственные помещения стали непригодными для проживания в результате чрезвычайных обстоятельств;" w:history="1">
        <w:r w:rsidRPr="001D0DFC">
          <w:rPr>
            <w:sz w:val="16"/>
            <w:szCs w:val="16"/>
          </w:rPr>
          <w:t>части 3 подпункта 1.2</w:t>
        </w:r>
      </w:hyperlink>
      <w:r w:rsidRPr="001D0DFC">
        <w:rPr>
          <w:sz w:val="16"/>
          <w:szCs w:val="16"/>
        </w:rPr>
        <w:t xml:space="preserve"> настоящего Положения);</w:t>
      </w:r>
      <w:proofErr w:type="gramEnd"/>
    </w:p>
    <w:p w:rsidR="00173A65" w:rsidRPr="001D0DFC" w:rsidRDefault="00173A65" w:rsidP="00173A65">
      <w:pPr>
        <w:pStyle w:val="a9"/>
        <w:ind w:firstLine="426"/>
        <w:jc w:val="both"/>
        <w:rPr>
          <w:sz w:val="16"/>
          <w:szCs w:val="16"/>
        </w:rPr>
      </w:pPr>
      <w:r w:rsidRPr="001D0DFC">
        <w:rPr>
          <w:sz w:val="16"/>
          <w:szCs w:val="16"/>
        </w:rPr>
        <w:t xml:space="preserve">3.1) до завершения расчетов с гражданами, указанными в </w:t>
      </w:r>
      <w:hyperlink w:anchor="Par46" w:tooltip="3.1) граждан, у которых жилые помещения стали непригодными для проживания, в том числе в результате признания многоквартирного дома аварийным и подлежащим сносу или реконструкции;" w:history="1">
        <w:r w:rsidRPr="001D0DFC">
          <w:rPr>
            <w:sz w:val="16"/>
            <w:szCs w:val="16"/>
          </w:rPr>
          <w:t>подпункте 3.1 пункта 1.2</w:t>
        </w:r>
      </w:hyperlink>
      <w:r w:rsidRPr="001D0DFC">
        <w:rPr>
          <w:sz w:val="16"/>
          <w:szCs w:val="16"/>
        </w:rPr>
        <w:t xml:space="preserve"> настоящего Положения, либо до предоставления им жилых помещений, но не более чем на два года;</w:t>
      </w:r>
    </w:p>
    <w:p w:rsidR="00173A65" w:rsidRPr="001D0DFC" w:rsidRDefault="00173A65" w:rsidP="00173A65">
      <w:pPr>
        <w:pStyle w:val="a9"/>
        <w:ind w:firstLine="426"/>
        <w:jc w:val="both"/>
        <w:rPr>
          <w:sz w:val="16"/>
          <w:szCs w:val="16"/>
        </w:rPr>
      </w:pPr>
      <w:r w:rsidRPr="001D0DFC">
        <w:rPr>
          <w:sz w:val="16"/>
          <w:szCs w:val="16"/>
        </w:rPr>
        <w:t xml:space="preserve">4) </w:t>
      </w:r>
      <w:proofErr w:type="gramStart"/>
      <w:r w:rsidRPr="001D0DFC">
        <w:rPr>
          <w:sz w:val="16"/>
          <w:szCs w:val="16"/>
        </w:rPr>
        <w:t>устанавливаемый</w:t>
      </w:r>
      <w:proofErr w:type="gramEnd"/>
      <w:r w:rsidRPr="001D0DFC">
        <w:rPr>
          <w:sz w:val="16"/>
          <w:szCs w:val="16"/>
        </w:rPr>
        <w:t xml:space="preserve"> действующим законодательством (при заключении такого договора с гражданами, указанными в </w:t>
      </w:r>
      <w:hyperlink w:anchor="Par48" w:tooltip="4) иных граждан в случаях, предусмотренных законодательством." w:history="1">
        <w:r w:rsidRPr="001D0DFC">
          <w:rPr>
            <w:sz w:val="16"/>
            <w:szCs w:val="16"/>
          </w:rPr>
          <w:t>части 4 подпункта 1.2</w:t>
        </w:r>
      </w:hyperlink>
      <w:r w:rsidRPr="001D0DFC">
        <w:rPr>
          <w:sz w:val="16"/>
          <w:szCs w:val="16"/>
        </w:rPr>
        <w:t xml:space="preserve"> настоящего Положения).</w:t>
      </w:r>
    </w:p>
    <w:p w:rsidR="00173A65" w:rsidRPr="001D0DFC" w:rsidRDefault="00173A65" w:rsidP="00173A65">
      <w:pPr>
        <w:pStyle w:val="a9"/>
        <w:ind w:firstLine="426"/>
        <w:jc w:val="both"/>
        <w:rPr>
          <w:sz w:val="16"/>
          <w:szCs w:val="16"/>
        </w:rPr>
      </w:pPr>
      <w:r w:rsidRPr="001D0DFC">
        <w:rPr>
          <w:sz w:val="16"/>
          <w:szCs w:val="16"/>
        </w:rPr>
        <w:t xml:space="preserve">2.5. Истечение периода, на который заключен договор найма </w:t>
      </w:r>
      <w:proofErr w:type="gramStart"/>
      <w:r w:rsidRPr="001D0DFC">
        <w:rPr>
          <w:sz w:val="16"/>
          <w:szCs w:val="16"/>
        </w:rPr>
        <w:t>жилого</w:t>
      </w:r>
      <w:proofErr w:type="gramEnd"/>
      <w:r w:rsidRPr="001D0DFC">
        <w:rPr>
          <w:sz w:val="16"/>
          <w:szCs w:val="16"/>
        </w:rPr>
        <w:t xml:space="preserve"> помещения маневренного фонда, является основанием прекращения данного договора.</w:t>
      </w:r>
    </w:p>
    <w:p w:rsidR="00173A65" w:rsidRPr="001D0DFC" w:rsidRDefault="00173A65" w:rsidP="00173A65">
      <w:pPr>
        <w:pStyle w:val="a9"/>
        <w:ind w:firstLine="426"/>
        <w:jc w:val="center"/>
        <w:rPr>
          <w:sz w:val="16"/>
          <w:szCs w:val="16"/>
        </w:rPr>
      </w:pPr>
      <w:r w:rsidRPr="001D0DFC">
        <w:rPr>
          <w:sz w:val="16"/>
          <w:szCs w:val="16"/>
        </w:rPr>
        <w:t>3. Порядок пользования жилыми помещениями маневренного фонда</w:t>
      </w:r>
    </w:p>
    <w:p w:rsidR="00173A65" w:rsidRPr="001D0DFC" w:rsidRDefault="00173A65" w:rsidP="00173A65">
      <w:pPr>
        <w:pStyle w:val="a9"/>
        <w:ind w:firstLine="426"/>
        <w:jc w:val="both"/>
        <w:rPr>
          <w:sz w:val="16"/>
          <w:szCs w:val="16"/>
        </w:rPr>
      </w:pPr>
      <w:r w:rsidRPr="001D0DFC">
        <w:rPr>
          <w:sz w:val="16"/>
          <w:szCs w:val="16"/>
        </w:rPr>
        <w:t>3.1. Порядок пользования, содержания жилых помещений маневренного фонда, предоставления проживающим в них гражданам коммунальных услуг регламентируется:</w:t>
      </w:r>
    </w:p>
    <w:p w:rsidR="00173A65" w:rsidRPr="001D0DFC" w:rsidRDefault="00173A65" w:rsidP="00173A65">
      <w:pPr>
        <w:pStyle w:val="a9"/>
        <w:ind w:firstLine="426"/>
        <w:jc w:val="both"/>
        <w:rPr>
          <w:sz w:val="16"/>
          <w:szCs w:val="16"/>
        </w:rPr>
      </w:pPr>
      <w:r w:rsidRPr="001D0DFC">
        <w:rPr>
          <w:sz w:val="16"/>
          <w:szCs w:val="16"/>
        </w:rPr>
        <w:t xml:space="preserve">- </w:t>
      </w:r>
      <w:hyperlink r:id="rId16" w:history="1">
        <w:r w:rsidRPr="001D0DFC">
          <w:rPr>
            <w:sz w:val="16"/>
            <w:szCs w:val="16"/>
          </w:rPr>
          <w:t>правилами</w:t>
        </w:r>
      </w:hyperlink>
      <w:r w:rsidRPr="001D0DFC">
        <w:rPr>
          <w:sz w:val="16"/>
          <w:szCs w:val="16"/>
        </w:rPr>
        <w:t xml:space="preserve"> пользования жилыми помещениями, утвержденными Приказом Минстроя России от 14.05.2021 N 292/</w:t>
      </w:r>
      <w:proofErr w:type="spellStart"/>
      <w:proofErr w:type="gramStart"/>
      <w:r w:rsidRPr="001D0DFC">
        <w:rPr>
          <w:sz w:val="16"/>
          <w:szCs w:val="16"/>
        </w:rPr>
        <w:t>пр</w:t>
      </w:r>
      <w:proofErr w:type="spellEnd"/>
      <w:proofErr w:type="gramEnd"/>
      <w:r w:rsidRPr="001D0DFC">
        <w:rPr>
          <w:sz w:val="16"/>
          <w:szCs w:val="16"/>
        </w:rPr>
        <w:t>;</w:t>
      </w:r>
    </w:p>
    <w:p w:rsidR="00173A65" w:rsidRPr="001D0DFC" w:rsidRDefault="00173A65" w:rsidP="00173A65">
      <w:pPr>
        <w:pStyle w:val="a9"/>
        <w:ind w:firstLine="426"/>
        <w:jc w:val="both"/>
        <w:rPr>
          <w:sz w:val="16"/>
          <w:szCs w:val="16"/>
        </w:rPr>
      </w:pPr>
      <w:r w:rsidRPr="001D0DFC">
        <w:rPr>
          <w:sz w:val="16"/>
          <w:szCs w:val="16"/>
        </w:rPr>
        <w:t xml:space="preserve">- </w:t>
      </w:r>
      <w:hyperlink r:id="rId17" w:history="1">
        <w:r w:rsidRPr="001D0DFC">
          <w:rPr>
            <w:sz w:val="16"/>
            <w:szCs w:val="16"/>
          </w:rPr>
          <w:t>правилами</w:t>
        </w:r>
      </w:hyperlink>
      <w:r w:rsidRPr="001D0DFC">
        <w:rPr>
          <w:sz w:val="16"/>
          <w:szCs w:val="16"/>
        </w:rPr>
        <w:t xml:space="preserve"> и нормами технической эксплуатации жилищного фонда, утвержденными Постановлением Государственного комитета Российской Федерации по строительству и жилищно-коммунальному комплексу России от 27.09.2003 N 170;</w:t>
      </w:r>
    </w:p>
    <w:p w:rsidR="00173A65" w:rsidRPr="001D0DFC" w:rsidRDefault="00173A65" w:rsidP="00173A65">
      <w:pPr>
        <w:pStyle w:val="a9"/>
        <w:ind w:firstLine="426"/>
        <w:jc w:val="both"/>
        <w:rPr>
          <w:sz w:val="16"/>
          <w:szCs w:val="16"/>
        </w:rPr>
      </w:pPr>
      <w:r w:rsidRPr="001D0DFC">
        <w:rPr>
          <w:sz w:val="16"/>
          <w:szCs w:val="16"/>
        </w:rPr>
        <w:t xml:space="preserve">- </w:t>
      </w:r>
      <w:hyperlink r:id="rId18" w:history="1">
        <w:r w:rsidRPr="001D0DFC">
          <w:rPr>
            <w:sz w:val="16"/>
            <w:szCs w:val="16"/>
          </w:rPr>
          <w:t>правилами</w:t>
        </w:r>
      </w:hyperlink>
      <w:r w:rsidRPr="001D0DFC">
        <w:rPr>
          <w:sz w:val="16"/>
          <w:szCs w:val="16"/>
        </w:rPr>
        <w:t xml:space="preserve">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N 354;</w:t>
      </w:r>
    </w:p>
    <w:p w:rsidR="00173A65" w:rsidRPr="001D0DFC" w:rsidRDefault="00173A65" w:rsidP="00173A65">
      <w:pPr>
        <w:pStyle w:val="a9"/>
        <w:ind w:firstLine="426"/>
        <w:jc w:val="both"/>
        <w:rPr>
          <w:sz w:val="16"/>
          <w:szCs w:val="16"/>
        </w:rPr>
      </w:pPr>
      <w:r w:rsidRPr="001D0DFC">
        <w:rPr>
          <w:sz w:val="16"/>
          <w:szCs w:val="16"/>
        </w:rPr>
        <w:t>- договором найма жилого помещения маневренного жилищного фонда.</w:t>
      </w:r>
    </w:p>
    <w:p w:rsidR="00173A65" w:rsidRPr="001D0DFC" w:rsidRDefault="00173A65" w:rsidP="00173A65">
      <w:pPr>
        <w:pStyle w:val="a9"/>
        <w:ind w:firstLine="426"/>
        <w:jc w:val="both"/>
        <w:rPr>
          <w:sz w:val="16"/>
          <w:szCs w:val="16"/>
        </w:rPr>
      </w:pPr>
      <w:r w:rsidRPr="001D0DFC">
        <w:rPr>
          <w:sz w:val="16"/>
          <w:szCs w:val="16"/>
        </w:rPr>
        <w:t>В случае прекращения или расторжения договора найма жилого помещения маневренного фонда по основаниям, предусмотренными жилищным законодательством, граждане, занимающие данные жилые помещения, обязаны их освободить в срок, установленный договором найма жилого помещения маневренного фонда.</w:t>
      </w:r>
    </w:p>
    <w:p w:rsidR="00173A65" w:rsidRPr="001D0DFC" w:rsidRDefault="00173A65" w:rsidP="00173A65">
      <w:pPr>
        <w:ind w:firstLine="426"/>
        <w:jc w:val="center"/>
        <w:rPr>
          <w:sz w:val="16"/>
          <w:szCs w:val="16"/>
        </w:rPr>
      </w:pPr>
      <w:r w:rsidRPr="001D0DFC">
        <w:rPr>
          <w:sz w:val="16"/>
          <w:szCs w:val="16"/>
        </w:rPr>
        <w:t>4. Оплата за пользование жилым помещением маневренного фонда</w:t>
      </w:r>
    </w:p>
    <w:p w:rsidR="00173A65" w:rsidRDefault="00173A65" w:rsidP="00173A65">
      <w:pPr>
        <w:ind w:firstLine="426"/>
        <w:jc w:val="both"/>
        <w:rPr>
          <w:sz w:val="16"/>
          <w:szCs w:val="16"/>
        </w:rPr>
      </w:pPr>
      <w:r w:rsidRPr="001D0DFC">
        <w:rPr>
          <w:sz w:val="16"/>
          <w:szCs w:val="16"/>
        </w:rPr>
        <w:t>4.1. Граждане, заселившиеся в жилы</w:t>
      </w:r>
      <w:r>
        <w:rPr>
          <w:sz w:val="16"/>
          <w:szCs w:val="16"/>
        </w:rPr>
        <w:t xml:space="preserve">е помещения маневренного фонда, </w:t>
      </w:r>
      <w:r w:rsidRPr="001D0DFC">
        <w:rPr>
          <w:sz w:val="16"/>
          <w:szCs w:val="16"/>
        </w:rPr>
        <w:t>обязаны в установленном законодат</w:t>
      </w:r>
      <w:r>
        <w:rPr>
          <w:sz w:val="16"/>
          <w:szCs w:val="16"/>
        </w:rPr>
        <w:t xml:space="preserve">ельством Российской Федерации и </w:t>
      </w:r>
      <w:r w:rsidRPr="001D0DFC">
        <w:rPr>
          <w:sz w:val="16"/>
          <w:szCs w:val="16"/>
        </w:rPr>
        <w:t>договором найма порядке вно</w:t>
      </w:r>
      <w:r>
        <w:rPr>
          <w:sz w:val="16"/>
          <w:szCs w:val="16"/>
        </w:rPr>
        <w:t xml:space="preserve">сить плату за жилое помещение и </w:t>
      </w:r>
      <w:r w:rsidRPr="001D0DFC">
        <w:rPr>
          <w:sz w:val="16"/>
          <w:szCs w:val="16"/>
        </w:rPr>
        <w:t>коммунальные услуги.</w:t>
      </w:r>
    </w:p>
    <w:p w:rsidR="00173A65" w:rsidRPr="001D0DFC" w:rsidRDefault="00173A65" w:rsidP="00173A65">
      <w:pPr>
        <w:ind w:firstLine="426"/>
        <w:jc w:val="both"/>
        <w:rPr>
          <w:sz w:val="16"/>
          <w:szCs w:val="16"/>
        </w:rPr>
      </w:pPr>
      <w:r w:rsidRPr="001D0DFC">
        <w:rPr>
          <w:sz w:val="16"/>
          <w:szCs w:val="16"/>
        </w:rPr>
        <w:t>4.2. Размер платы за жилое поме</w:t>
      </w:r>
      <w:r>
        <w:rPr>
          <w:sz w:val="16"/>
          <w:szCs w:val="16"/>
        </w:rPr>
        <w:t xml:space="preserve">щение и коммунальные услуги для </w:t>
      </w:r>
      <w:r w:rsidRPr="001D0DFC">
        <w:rPr>
          <w:sz w:val="16"/>
          <w:szCs w:val="16"/>
        </w:rPr>
        <w:t>граждан, проживающих в маневр</w:t>
      </w:r>
      <w:r>
        <w:rPr>
          <w:sz w:val="16"/>
          <w:szCs w:val="16"/>
        </w:rPr>
        <w:t xml:space="preserve">енном фонде, устанавливается по </w:t>
      </w:r>
      <w:r w:rsidRPr="001D0DFC">
        <w:rPr>
          <w:sz w:val="16"/>
          <w:szCs w:val="16"/>
        </w:rPr>
        <w:t xml:space="preserve">действующим ценам и тарифам и не может </w:t>
      </w:r>
      <w:r>
        <w:rPr>
          <w:sz w:val="16"/>
          <w:szCs w:val="16"/>
        </w:rPr>
        <w:t xml:space="preserve">превышать размер платы за жилое </w:t>
      </w:r>
      <w:r w:rsidRPr="001D0DFC">
        <w:rPr>
          <w:sz w:val="16"/>
          <w:szCs w:val="16"/>
        </w:rPr>
        <w:t>помещение для нанимателей му</w:t>
      </w:r>
      <w:r>
        <w:rPr>
          <w:sz w:val="16"/>
          <w:szCs w:val="16"/>
        </w:rPr>
        <w:t xml:space="preserve">ниципального жилищного фонда по </w:t>
      </w:r>
      <w:r w:rsidRPr="001D0DFC">
        <w:rPr>
          <w:sz w:val="16"/>
          <w:szCs w:val="16"/>
        </w:rPr>
        <w:t>договорам социального найма.</w:t>
      </w:r>
    </w:p>
    <w:p w:rsidR="00173A65" w:rsidRPr="001D0DFC" w:rsidRDefault="00173A65" w:rsidP="00173A65">
      <w:pPr>
        <w:pStyle w:val="a9"/>
        <w:ind w:firstLine="426"/>
        <w:jc w:val="center"/>
        <w:rPr>
          <w:sz w:val="16"/>
          <w:szCs w:val="16"/>
        </w:rPr>
      </w:pPr>
      <w:r w:rsidRPr="001D0DFC">
        <w:rPr>
          <w:sz w:val="16"/>
          <w:szCs w:val="16"/>
        </w:rPr>
        <w:t>5. Ответственность за несоблюдение порядка пользования жилыми помещениями маневренного фонда</w:t>
      </w:r>
    </w:p>
    <w:p w:rsidR="00173A65" w:rsidRPr="001D0DFC" w:rsidRDefault="00173A65" w:rsidP="00173A65">
      <w:pPr>
        <w:pStyle w:val="a9"/>
        <w:ind w:firstLine="426"/>
        <w:jc w:val="both"/>
        <w:rPr>
          <w:sz w:val="16"/>
          <w:szCs w:val="16"/>
        </w:rPr>
      </w:pPr>
      <w:r w:rsidRPr="001D0DFC">
        <w:rPr>
          <w:sz w:val="16"/>
          <w:szCs w:val="16"/>
        </w:rPr>
        <w:t>5.1. Граждане, проживающие в жилых помещениях маневренного фонда, несут ответственность за несоблюдение порядка пользования жилыми помещениями в соответствии с действующим законодательством.</w:t>
      </w:r>
    </w:p>
    <w:p w:rsidR="00173A65" w:rsidRPr="001D0DFC" w:rsidRDefault="00173A65" w:rsidP="00173A65">
      <w:pPr>
        <w:pStyle w:val="a9"/>
        <w:ind w:firstLine="426"/>
        <w:jc w:val="both"/>
        <w:rPr>
          <w:sz w:val="16"/>
          <w:szCs w:val="16"/>
        </w:rPr>
      </w:pPr>
      <w:r w:rsidRPr="001D0DFC">
        <w:rPr>
          <w:sz w:val="16"/>
          <w:szCs w:val="16"/>
        </w:rPr>
        <w:t xml:space="preserve">5.2. При неисполнении нанимателем и проживающими совместно с ним членами его семьи обязательств по договору найма жилого помещения маневренного фонда, а также в иных предусмотренных </w:t>
      </w:r>
      <w:hyperlink r:id="rId19" w:history="1">
        <w:r w:rsidRPr="001D0DFC">
          <w:rPr>
            <w:sz w:val="16"/>
            <w:szCs w:val="16"/>
          </w:rPr>
          <w:t>ст. 101</w:t>
        </w:r>
      </w:hyperlink>
      <w:r w:rsidRPr="001D0DFC">
        <w:rPr>
          <w:sz w:val="16"/>
          <w:szCs w:val="16"/>
        </w:rPr>
        <w:t xml:space="preserve"> Жилищного кодекса РФ случаях договор найма жилого помещения маневренного </w:t>
      </w:r>
      <w:proofErr w:type="gramStart"/>
      <w:r w:rsidRPr="001D0DFC">
        <w:rPr>
          <w:sz w:val="16"/>
          <w:szCs w:val="16"/>
        </w:rPr>
        <w:t>фонда</w:t>
      </w:r>
      <w:proofErr w:type="gramEnd"/>
      <w:r w:rsidRPr="001D0DFC">
        <w:rPr>
          <w:sz w:val="16"/>
          <w:szCs w:val="16"/>
        </w:rPr>
        <w:t xml:space="preserve"> может быть расторгнут в судебном порядке.</w:t>
      </w:r>
    </w:p>
    <w:p w:rsidR="00173A65" w:rsidRPr="001D0DFC" w:rsidRDefault="00173A65" w:rsidP="00173A65">
      <w:pPr>
        <w:pStyle w:val="a9"/>
        <w:ind w:firstLine="426"/>
        <w:jc w:val="center"/>
        <w:rPr>
          <w:sz w:val="16"/>
          <w:szCs w:val="16"/>
        </w:rPr>
      </w:pPr>
      <w:r w:rsidRPr="001D0DFC">
        <w:rPr>
          <w:sz w:val="16"/>
          <w:szCs w:val="16"/>
        </w:rPr>
        <w:t xml:space="preserve">6. </w:t>
      </w:r>
      <w:proofErr w:type="gramStart"/>
      <w:r w:rsidRPr="001D0DFC">
        <w:rPr>
          <w:sz w:val="16"/>
          <w:szCs w:val="16"/>
        </w:rPr>
        <w:t>Контроль за</w:t>
      </w:r>
      <w:proofErr w:type="gramEnd"/>
      <w:r w:rsidRPr="001D0DFC">
        <w:rPr>
          <w:sz w:val="16"/>
          <w:szCs w:val="16"/>
        </w:rPr>
        <w:t xml:space="preserve"> использованием жилых помещений маневренного фонда</w:t>
      </w:r>
    </w:p>
    <w:p w:rsidR="00173A65" w:rsidRDefault="00173A65" w:rsidP="00173A65">
      <w:pPr>
        <w:pStyle w:val="a9"/>
        <w:ind w:firstLine="426"/>
        <w:jc w:val="both"/>
        <w:rPr>
          <w:sz w:val="16"/>
          <w:szCs w:val="16"/>
        </w:rPr>
      </w:pPr>
      <w:r w:rsidRPr="001D0DFC">
        <w:rPr>
          <w:sz w:val="16"/>
          <w:szCs w:val="16"/>
        </w:rPr>
        <w:t xml:space="preserve">6.1. </w:t>
      </w:r>
      <w:proofErr w:type="gramStart"/>
      <w:r w:rsidRPr="001D0DFC">
        <w:rPr>
          <w:sz w:val="16"/>
          <w:szCs w:val="16"/>
        </w:rPr>
        <w:t>Контроль за</w:t>
      </w:r>
      <w:proofErr w:type="gramEnd"/>
      <w:r w:rsidRPr="001D0DFC">
        <w:rPr>
          <w:sz w:val="16"/>
          <w:szCs w:val="16"/>
        </w:rPr>
        <w:t xml:space="preserve"> соблюдением настоящего Положения осуществляет администрация </w:t>
      </w:r>
      <w:r w:rsidRPr="001D0DFC">
        <w:rPr>
          <w:color w:val="000000"/>
          <w:sz w:val="16"/>
          <w:szCs w:val="16"/>
        </w:rPr>
        <w:t>Грибановского городского поселения Грибановского муниципального района Воронежской области</w:t>
      </w:r>
      <w:r w:rsidRPr="001D0DFC">
        <w:rPr>
          <w:sz w:val="16"/>
          <w:szCs w:val="16"/>
        </w:rPr>
        <w:t>.</w:t>
      </w:r>
    </w:p>
    <w:p w:rsidR="00E9006C" w:rsidRPr="00E9006C" w:rsidRDefault="00E9006C" w:rsidP="00E9006C">
      <w:pPr>
        <w:ind w:right="282"/>
        <w:rPr>
          <w:b/>
          <w:sz w:val="16"/>
          <w:szCs w:val="16"/>
        </w:rPr>
      </w:pPr>
      <w:r w:rsidRPr="00947649">
        <w:rPr>
          <w:b/>
          <w:noProof/>
          <w:sz w:val="16"/>
          <w:szCs w:val="16"/>
        </w:rPr>
        <w:drawing>
          <wp:anchor distT="0" distB="0" distL="114300" distR="114300" simplePos="0" relativeHeight="251661312" behindDoc="0" locked="0" layoutInCell="1" allowOverlap="1">
            <wp:simplePos x="0" y="0"/>
            <wp:positionH relativeFrom="column">
              <wp:posOffset>7614920</wp:posOffset>
            </wp:positionH>
            <wp:positionV relativeFrom="paragraph">
              <wp:posOffset>-41910</wp:posOffset>
            </wp:positionV>
            <wp:extent cx="752475" cy="923925"/>
            <wp:effectExtent l="19050" t="0" r="952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srcRect/>
                    <a:stretch>
                      <a:fillRect/>
                    </a:stretch>
                  </pic:blipFill>
                  <pic:spPr bwMode="auto">
                    <a:xfrm>
                      <a:off x="0" y="0"/>
                      <a:ext cx="752475" cy="923925"/>
                    </a:xfrm>
                    <a:prstGeom prst="rect">
                      <a:avLst/>
                    </a:prstGeom>
                    <a:noFill/>
                  </pic:spPr>
                </pic:pic>
              </a:graphicData>
            </a:graphic>
          </wp:anchor>
        </w:drawing>
      </w:r>
    </w:p>
    <w:p w:rsidR="00E9006C" w:rsidRPr="00E9006C" w:rsidRDefault="00E9006C" w:rsidP="00E9006C">
      <w:pPr>
        <w:jc w:val="center"/>
        <w:rPr>
          <w:b/>
          <w:sz w:val="16"/>
          <w:szCs w:val="16"/>
        </w:rPr>
      </w:pPr>
      <w:r w:rsidRPr="00E9006C">
        <w:rPr>
          <w:b/>
          <w:sz w:val="16"/>
          <w:szCs w:val="16"/>
        </w:rPr>
        <w:t>СОВЕТ народных депутатов</w:t>
      </w:r>
    </w:p>
    <w:p w:rsidR="00E9006C" w:rsidRPr="00E9006C" w:rsidRDefault="00E9006C" w:rsidP="00E9006C">
      <w:pPr>
        <w:jc w:val="center"/>
        <w:rPr>
          <w:b/>
          <w:sz w:val="16"/>
          <w:szCs w:val="16"/>
        </w:rPr>
      </w:pPr>
      <w:r w:rsidRPr="00E9006C">
        <w:rPr>
          <w:b/>
          <w:sz w:val="16"/>
          <w:szCs w:val="16"/>
        </w:rPr>
        <w:t>ГРИБАНОВСКОГО ГОРОДСКОГО ПОСЕЛЕНИЯ</w:t>
      </w:r>
    </w:p>
    <w:p w:rsidR="00E9006C" w:rsidRPr="00E9006C" w:rsidRDefault="00E9006C" w:rsidP="00E9006C">
      <w:pPr>
        <w:jc w:val="center"/>
        <w:rPr>
          <w:b/>
          <w:sz w:val="16"/>
          <w:szCs w:val="16"/>
        </w:rPr>
      </w:pPr>
      <w:r w:rsidRPr="00E9006C">
        <w:rPr>
          <w:b/>
          <w:sz w:val="16"/>
          <w:szCs w:val="16"/>
        </w:rPr>
        <w:t>Грибановского МУНИЦИПАЛЬНОГО района</w:t>
      </w:r>
    </w:p>
    <w:p w:rsidR="00E9006C" w:rsidRPr="00E9006C" w:rsidRDefault="00E9006C" w:rsidP="00E9006C">
      <w:pPr>
        <w:jc w:val="center"/>
        <w:rPr>
          <w:b/>
          <w:sz w:val="16"/>
          <w:szCs w:val="16"/>
        </w:rPr>
      </w:pPr>
      <w:r w:rsidRPr="00E9006C">
        <w:rPr>
          <w:b/>
          <w:sz w:val="16"/>
          <w:szCs w:val="16"/>
        </w:rPr>
        <w:t>Воронежской области</w:t>
      </w:r>
    </w:p>
    <w:p w:rsidR="00E9006C" w:rsidRPr="00947649" w:rsidRDefault="00E9006C" w:rsidP="00E9006C">
      <w:pPr>
        <w:rPr>
          <w:sz w:val="16"/>
          <w:szCs w:val="16"/>
        </w:rPr>
      </w:pPr>
    </w:p>
    <w:p w:rsidR="00E9006C" w:rsidRPr="00947649" w:rsidRDefault="00E9006C" w:rsidP="00E9006C">
      <w:pPr>
        <w:jc w:val="center"/>
        <w:rPr>
          <w:b/>
          <w:sz w:val="16"/>
          <w:szCs w:val="16"/>
        </w:rPr>
      </w:pPr>
      <w:proofErr w:type="gramStart"/>
      <w:r w:rsidRPr="00947649">
        <w:rPr>
          <w:b/>
          <w:sz w:val="16"/>
          <w:szCs w:val="16"/>
        </w:rPr>
        <w:t>Р</w:t>
      </w:r>
      <w:proofErr w:type="gramEnd"/>
      <w:r w:rsidRPr="00947649">
        <w:rPr>
          <w:b/>
          <w:sz w:val="16"/>
          <w:szCs w:val="16"/>
        </w:rPr>
        <w:t xml:space="preserve"> Е Ш Е Н И Е</w:t>
      </w:r>
    </w:p>
    <w:p w:rsidR="00E9006C" w:rsidRPr="00947649" w:rsidRDefault="00E9006C" w:rsidP="00E9006C">
      <w:pPr>
        <w:ind w:firstLine="142"/>
        <w:jc w:val="center"/>
        <w:rPr>
          <w:b/>
          <w:sz w:val="16"/>
          <w:szCs w:val="16"/>
        </w:rPr>
      </w:pPr>
      <w:r w:rsidRPr="00947649">
        <w:rPr>
          <w:b/>
          <w:sz w:val="16"/>
          <w:szCs w:val="16"/>
        </w:rPr>
        <w:t xml:space="preserve">                                                          </w:t>
      </w:r>
    </w:p>
    <w:p w:rsidR="00E9006C" w:rsidRPr="00E9006C" w:rsidRDefault="00E9006C" w:rsidP="00E9006C">
      <w:pPr>
        <w:pStyle w:val="120"/>
        <w:ind w:right="3969"/>
        <w:jc w:val="both"/>
        <w:rPr>
          <w:sz w:val="16"/>
          <w:szCs w:val="16"/>
        </w:rPr>
      </w:pPr>
      <w:r w:rsidRPr="00947649">
        <w:rPr>
          <w:sz w:val="16"/>
          <w:szCs w:val="16"/>
        </w:rPr>
        <w:t xml:space="preserve">О внесении изменений в решение Совета народных депутатов  Грибановского городского поселения от 29.12.2023 г № 227 «О бюджете Грибановского городского поселения на 2024 год и на плановый период 2025 и 2026  годов» </w:t>
      </w:r>
    </w:p>
    <w:p w:rsidR="00E9006C" w:rsidRPr="00947649" w:rsidRDefault="00E9006C" w:rsidP="00E9006C">
      <w:pPr>
        <w:shd w:val="clear" w:color="auto" w:fill="FFFFFF"/>
        <w:tabs>
          <w:tab w:val="left" w:pos="4678"/>
          <w:tab w:val="left" w:pos="5103"/>
        </w:tabs>
        <w:ind w:right="3971"/>
        <w:jc w:val="both"/>
        <w:rPr>
          <w:color w:val="000000"/>
          <w:spacing w:val="-8"/>
          <w:sz w:val="16"/>
          <w:szCs w:val="16"/>
        </w:rPr>
      </w:pPr>
    </w:p>
    <w:p w:rsidR="00E9006C" w:rsidRPr="00947649" w:rsidRDefault="00E9006C" w:rsidP="00E9006C">
      <w:pPr>
        <w:shd w:val="clear" w:color="auto" w:fill="FFFFFF"/>
        <w:autoSpaceDE w:val="0"/>
        <w:autoSpaceDN w:val="0"/>
        <w:adjustRightInd w:val="0"/>
        <w:ind w:firstLine="709"/>
        <w:jc w:val="both"/>
        <w:rPr>
          <w:sz w:val="16"/>
          <w:szCs w:val="16"/>
        </w:rPr>
      </w:pPr>
      <w:r w:rsidRPr="00947649">
        <w:rPr>
          <w:sz w:val="16"/>
          <w:szCs w:val="16"/>
        </w:rPr>
        <w:t xml:space="preserve"> </w:t>
      </w:r>
      <w:proofErr w:type="gramStart"/>
      <w:r w:rsidRPr="00947649">
        <w:rPr>
          <w:sz w:val="16"/>
          <w:szCs w:val="16"/>
        </w:rPr>
        <w:t xml:space="preserve">В соответствии с Бюджетным кодексом Российской Федерации, Федеральным законом от 06.10.2003г. № 131-ФЗ «Об общих принципах организации местного самоуправления в Российской Федерации», на основании Устава Грибановского городского поселения Грибановского муниципального района Воронежской области, Решения Совета народных депутатов Грибановского городского поселения Грибановского муниципального района Воронежской области от 29.12.2016г № 123 «Об утверждении положения о бюджетном процессе в Грибановском городском поселении </w:t>
      </w:r>
      <w:r w:rsidRPr="00947649">
        <w:rPr>
          <w:color w:val="000000"/>
          <w:spacing w:val="2"/>
          <w:sz w:val="16"/>
          <w:szCs w:val="16"/>
        </w:rPr>
        <w:t>Грибановского</w:t>
      </w:r>
      <w:proofErr w:type="gramEnd"/>
      <w:r w:rsidRPr="00947649">
        <w:rPr>
          <w:color w:val="000000"/>
          <w:spacing w:val="2"/>
          <w:sz w:val="16"/>
          <w:szCs w:val="16"/>
        </w:rPr>
        <w:t xml:space="preserve"> муниципального района Воронежской области», </w:t>
      </w:r>
      <w:r w:rsidRPr="00947649">
        <w:rPr>
          <w:sz w:val="16"/>
          <w:szCs w:val="16"/>
        </w:rPr>
        <w:t xml:space="preserve"> Совет народных депутатов Грибановского городского поселения</w:t>
      </w:r>
    </w:p>
    <w:p w:rsidR="00E9006C" w:rsidRPr="00947649" w:rsidRDefault="00E9006C" w:rsidP="00E9006C">
      <w:pPr>
        <w:shd w:val="clear" w:color="auto" w:fill="FFFFFF"/>
        <w:ind w:left="136"/>
        <w:jc w:val="center"/>
        <w:rPr>
          <w:color w:val="000000"/>
          <w:spacing w:val="43"/>
          <w:sz w:val="16"/>
          <w:szCs w:val="16"/>
        </w:rPr>
      </w:pPr>
      <w:r w:rsidRPr="00947649">
        <w:rPr>
          <w:color w:val="000000"/>
          <w:spacing w:val="43"/>
          <w:sz w:val="16"/>
          <w:szCs w:val="16"/>
        </w:rPr>
        <w:t>РЕШИЛ:</w:t>
      </w:r>
    </w:p>
    <w:p w:rsidR="00E9006C" w:rsidRPr="00947649" w:rsidRDefault="00E9006C" w:rsidP="00E9006C">
      <w:pPr>
        <w:shd w:val="clear" w:color="auto" w:fill="FFFFFF"/>
        <w:ind w:left="11" w:firstLine="698"/>
        <w:jc w:val="both"/>
        <w:rPr>
          <w:sz w:val="16"/>
          <w:szCs w:val="16"/>
        </w:rPr>
      </w:pPr>
      <w:r w:rsidRPr="00947649">
        <w:rPr>
          <w:sz w:val="16"/>
          <w:szCs w:val="16"/>
        </w:rPr>
        <w:t xml:space="preserve">1.Внести в решение </w:t>
      </w:r>
      <w:proofErr w:type="gramStart"/>
      <w:r w:rsidRPr="00947649">
        <w:rPr>
          <w:sz w:val="16"/>
          <w:szCs w:val="16"/>
        </w:rPr>
        <w:t>Совета народных депутатов Грибановского городского поселения Грибановского муниципального района Воронежской области</w:t>
      </w:r>
      <w:proofErr w:type="gramEnd"/>
      <w:r w:rsidRPr="00947649">
        <w:rPr>
          <w:sz w:val="16"/>
          <w:szCs w:val="16"/>
        </w:rPr>
        <w:t xml:space="preserve">  от 29.12.2023 г № 227 «О бюджете Грибановского городского поселения на 2024 год и на плановый период 2025 и 2026 годов» следующие изменения:</w:t>
      </w:r>
    </w:p>
    <w:p w:rsidR="00E9006C" w:rsidRPr="00947649" w:rsidRDefault="00E9006C" w:rsidP="00E9006C">
      <w:pPr>
        <w:shd w:val="clear" w:color="auto" w:fill="FFFFFF"/>
        <w:ind w:firstLine="698"/>
        <w:jc w:val="both"/>
        <w:rPr>
          <w:sz w:val="16"/>
          <w:szCs w:val="16"/>
        </w:rPr>
      </w:pPr>
      <w:r w:rsidRPr="00947649">
        <w:rPr>
          <w:sz w:val="16"/>
          <w:szCs w:val="16"/>
        </w:rPr>
        <w:t>1.1.  пункт 1 статьи 1 изложить в новой редакции:</w:t>
      </w:r>
    </w:p>
    <w:p w:rsidR="00E9006C" w:rsidRPr="00947649" w:rsidRDefault="00E9006C" w:rsidP="00E9006C">
      <w:pPr>
        <w:shd w:val="clear" w:color="auto" w:fill="FFFFFF"/>
        <w:ind w:firstLine="698"/>
        <w:jc w:val="both"/>
        <w:rPr>
          <w:sz w:val="16"/>
          <w:szCs w:val="16"/>
        </w:rPr>
      </w:pPr>
      <w:r w:rsidRPr="00947649">
        <w:rPr>
          <w:sz w:val="16"/>
          <w:szCs w:val="16"/>
        </w:rPr>
        <w:t>«1.1.  пункт 1 статьи 1 изложить в новой редакции:</w:t>
      </w:r>
    </w:p>
    <w:p w:rsidR="00E9006C" w:rsidRPr="00947649" w:rsidRDefault="00E9006C" w:rsidP="00E9006C">
      <w:pPr>
        <w:autoSpaceDE w:val="0"/>
        <w:autoSpaceDN w:val="0"/>
        <w:adjustRightInd w:val="0"/>
        <w:ind w:firstLine="720"/>
        <w:jc w:val="both"/>
        <w:rPr>
          <w:sz w:val="16"/>
          <w:szCs w:val="16"/>
        </w:rPr>
      </w:pPr>
      <w:r w:rsidRPr="00947649">
        <w:rPr>
          <w:sz w:val="16"/>
          <w:szCs w:val="16"/>
        </w:rPr>
        <w:t>«1) прогнозируемый общий объём доходов бюджета поселения в сумме 169 382,4</w:t>
      </w:r>
      <w:r w:rsidRPr="00947649">
        <w:rPr>
          <w:sz w:val="16"/>
          <w:szCs w:val="16"/>
          <w:lang w:val="en-US"/>
        </w:rPr>
        <w:t> </w:t>
      </w:r>
      <w:r w:rsidRPr="00947649">
        <w:rPr>
          <w:sz w:val="16"/>
          <w:szCs w:val="16"/>
        </w:rPr>
        <w:t>тыс. рублей, в том числе безвозмездные поступления в сумме 105 217,1 тыс. рублей, из них:</w:t>
      </w:r>
    </w:p>
    <w:p w:rsidR="00E9006C" w:rsidRPr="00947649" w:rsidRDefault="00E9006C" w:rsidP="00E9006C">
      <w:pPr>
        <w:autoSpaceDE w:val="0"/>
        <w:autoSpaceDN w:val="0"/>
        <w:adjustRightInd w:val="0"/>
        <w:ind w:firstLine="720"/>
        <w:jc w:val="both"/>
        <w:rPr>
          <w:sz w:val="16"/>
          <w:szCs w:val="16"/>
        </w:rPr>
      </w:pPr>
      <w:r w:rsidRPr="00947649">
        <w:rPr>
          <w:sz w:val="16"/>
          <w:szCs w:val="16"/>
        </w:rPr>
        <w:t xml:space="preserve">- безвозмездные поступления от других бюджетов бюджетной системы Российской Федерации в сумме 105 217,1  тыс. рублей, в том числе: </w:t>
      </w:r>
    </w:p>
    <w:p w:rsidR="00E9006C" w:rsidRPr="00947649" w:rsidRDefault="00E9006C" w:rsidP="00E9006C">
      <w:pPr>
        <w:autoSpaceDE w:val="0"/>
        <w:autoSpaceDN w:val="0"/>
        <w:adjustRightInd w:val="0"/>
        <w:jc w:val="both"/>
        <w:rPr>
          <w:sz w:val="16"/>
          <w:szCs w:val="16"/>
        </w:rPr>
      </w:pPr>
      <w:proofErr w:type="gramStart"/>
      <w:r w:rsidRPr="00947649">
        <w:rPr>
          <w:sz w:val="16"/>
          <w:szCs w:val="16"/>
        </w:rPr>
        <w:t>дотации – 2 060,0 тыс. рублей, субсидии – 83 356,0 тыс. рублей, субвенции – 680,0 тыс. рублей, иные межбюджетные трансферты – 19 121,2 тыс. руб.;</w:t>
      </w:r>
      <w:proofErr w:type="gramEnd"/>
    </w:p>
    <w:p w:rsidR="00E9006C" w:rsidRPr="00947649" w:rsidRDefault="00E9006C" w:rsidP="00E9006C">
      <w:pPr>
        <w:autoSpaceDE w:val="0"/>
        <w:autoSpaceDN w:val="0"/>
        <w:adjustRightInd w:val="0"/>
        <w:ind w:firstLine="720"/>
        <w:jc w:val="both"/>
        <w:rPr>
          <w:sz w:val="16"/>
          <w:szCs w:val="16"/>
        </w:rPr>
      </w:pPr>
      <w:r w:rsidRPr="00947649">
        <w:rPr>
          <w:sz w:val="16"/>
          <w:szCs w:val="16"/>
        </w:rPr>
        <w:t>2) общий объём расходов бюджета поселения в сумме 182 236,3 тыс. рублей;</w:t>
      </w:r>
    </w:p>
    <w:p w:rsidR="00E9006C" w:rsidRPr="00947649" w:rsidRDefault="00E9006C" w:rsidP="00E9006C">
      <w:pPr>
        <w:autoSpaceDE w:val="0"/>
        <w:autoSpaceDN w:val="0"/>
        <w:adjustRightInd w:val="0"/>
        <w:ind w:firstLine="720"/>
        <w:jc w:val="both"/>
        <w:rPr>
          <w:sz w:val="16"/>
          <w:szCs w:val="16"/>
        </w:rPr>
      </w:pPr>
      <w:r w:rsidRPr="00947649">
        <w:rPr>
          <w:sz w:val="16"/>
          <w:szCs w:val="16"/>
        </w:rPr>
        <w:t>3) прогнозируемый дефицит бюджета поселения в сумме 12 853,9 тыс. рублей;</w:t>
      </w:r>
    </w:p>
    <w:p w:rsidR="00E9006C" w:rsidRPr="00947649" w:rsidRDefault="00E9006C" w:rsidP="00E9006C">
      <w:pPr>
        <w:autoSpaceDE w:val="0"/>
        <w:autoSpaceDN w:val="0"/>
        <w:adjustRightInd w:val="0"/>
        <w:ind w:firstLine="720"/>
        <w:jc w:val="both"/>
        <w:rPr>
          <w:sz w:val="16"/>
          <w:szCs w:val="16"/>
        </w:rPr>
      </w:pPr>
      <w:r w:rsidRPr="00947649">
        <w:rPr>
          <w:sz w:val="16"/>
          <w:szCs w:val="16"/>
        </w:rPr>
        <w:t>4) источники внутреннего финансирования дефицита бюджета поселения на 2024 год и на плановый период 2025 и 2026 годов согласно приложению 1 к настоящему Решению».</w:t>
      </w:r>
    </w:p>
    <w:p w:rsidR="00E9006C" w:rsidRPr="00947649" w:rsidRDefault="00E9006C" w:rsidP="00E9006C">
      <w:pPr>
        <w:ind w:firstLine="698"/>
        <w:jc w:val="both"/>
        <w:rPr>
          <w:sz w:val="16"/>
          <w:szCs w:val="16"/>
        </w:rPr>
      </w:pPr>
      <w:r w:rsidRPr="00947649">
        <w:rPr>
          <w:sz w:val="16"/>
          <w:szCs w:val="16"/>
        </w:rPr>
        <w:lastRenderedPageBreak/>
        <w:t>1.2. Приложение  1 «Источники внутреннего финансирования дефицита бюджета поселения на 2024 год и плановый период 2025 и 2026 годов» изложить в новой редакции согласно приложению 1 к настоящему решению.</w:t>
      </w:r>
    </w:p>
    <w:p w:rsidR="00E9006C" w:rsidRPr="00947649" w:rsidRDefault="00E9006C" w:rsidP="00E9006C">
      <w:pPr>
        <w:ind w:firstLine="698"/>
        <w:jc w:val="both"/>
        <w:rPr>
          <w:sz w:val="16"/>
          <w:szCs w:val="16"/>
        </w:rPr>
      </w:pPr>
      <w:r w:rsidRPr="00947649">
        <w:rPr>
          <w:sz w:val="16"/>
          <w:szCs w:val="16"/>
        </w:rPr>
        <w:t>1.3. В приложение 2 «Поступление доходов бюджета Грибановского городского поселения Грибановского муниципального района  по кодам видов доходов, подвидов доходов на 2024 и плановый период 2025 и 2026годов»  внести изменения согласно приложению 2 к настоящему решению.</w:t>
      </w:r>
    </w:p>
    <w:p w:rsidR="00E9006C" w:rsidRPr="00947649" w:rsidRDefault="00E9006C" w:rsidP="00E9006C">
      <w:pPr>
        <w:shd w:val="clear" w:color="auto" w:fill="FFFFFF"/>
        <w:jc w:val="both"/>
        <w:rPr>
          <w:sz w:val="16"/>
          <w:szCs w:val="16"/>
        </w:rPr>
      </w:pPr>
      <w:r w:rsidRPr="00947649">
        <w:rPr>
          <w:sz w:val="16"/>
          <w:szCs w:val="16"/>
        </w:rPr>
        <w:t xml:space="preserve">         1.4. В приложение 3 «</w:t>
      </w:r>
      <w:r w:rsidRPr="00947649">
        <w:rPr>
          <w:bCs/>
          <w:color w:val="000000"/>
          <w:sz w:val="16"/>
          <w:szCs w:val="16"/>
        </w:rPr>
        <w:t xml:space="preserve">Ведомственная структура расходов бюджета поселения на 2024 год и плановый период 2025 и 2026 годов»  </w:t>
      </w:r>
      <w:r w:rsidRPr="00947649">
        <w:rPr>
          <w:sz w:val="16"/>
          <w:szCs w:val="16"/>
        </w:rPr>
        <w:t>внести изменения согласно приложению 3 к настоящему решению.</w:t>
      </w:r>
    </w:p>
    <w:p w:rsidR="00E9006C" w:rsidRPr="00947649" w:rsidRDefault="00E9006C" w:rsidP="00E9006C">
      <w:pPr>
        <w:shd w:val="clear" w:color="auto" w:fill="FFFFFF"/>
        <w:ind w:firstLine="709"/>
        <w:jc w:val="both"/>
        <w:rPr>
          <w:sz w:val="16"/>
          <w:szCs w:val="16"/>
        </w:rPr>
      </w:pPr>
      <w:r w:rsidRPr="00947649">
        <w:rPr>
          <w:sz w:val="16"/>
          <w:szCs w:val="16"/>
        </w:rPr>
        <w:t>1.5. В приложение 4 «</w:t>
      </w:r>
      <w:r w:rsidRPr="00947649">
        <w:rPr>
          <w:bCs/>
          <w:color w:val="000000"/>
          <w:sz w:val="16"/>
          <w:szCs w:val="16"/>
        </w:rPr>
        <w:t xml:space="preserve">Распределение бюджетных ассигнований по разделам, подразделам, целевым статьям (муниципальным программам), группам  </w:t>
      </w:r>
      <w:proofErr w:type="gramStart"/>
      <w:r w:rsidRPr="00947649">
        <w:rPr>
          <w:bCs/>
          <w:color w:val="000000"/>
          <w:sz w:val="16"/>
          <w:szCs w:val="16"/>
        </w:rPr>
        <w:t>видов расходов классификации расходов бюджета поселения</w:t>
      </w:r>
      <w:proofErr w:type="gramEnd"/>
      <w:r w:rsidRPr="00947649">
        <w:rPr>
          <w:bCs/>
          <w:color w:val="000000"/>
          <w:sz w:val="16"/>
          <w:szCs w:val="16"/>
        </w:rPr>
        <w:t xml:space="preserve">  на 2024 год и плановый период 2025 и 2026 годов» </w:t>
      </w:r>
      <w:r w:rsidRPr="00947649">
        <w:rPr>
          <w:sz w:val="16"/>
          <w:szCs w:val="16"/>
        </w:rPr>
        <w:t>внести изменения согласно</w:t>
      </w:r>
      <w:r w:rsidRPr="00947649">
        <w:rPr>
          <w:bCs/>
          <w:color w:val="000000"/>
          <w:sz w:val="16"/>
          <w:szCs w:val="16"/>
        </w:rPr>
        <w:t xml:space="preserve"> </w:t>
      </w:r>
      <w:r w:rsidRPr="00947649">
        <w:rPr>
          <w:sz w:val="16"/>
          <w:szCs w:val="16"/>
        </w:rPr>
        <w:t>приложению 4 к настоящему решению.</w:t>
      </w:r>
    </w:p>
    <w:p w:rsidR="00E9006C" w:rsidRPr="00947649" w:rsidRDefault="00E9006C" w:rsidP="00E9006C">
      <w:pPr>
        <w:shd w:val="clear" w:color="auto" w:fill="FFFFFF"/>
        <w:ind w:firstLine="709"/>
        <w:jc w:val="both"/>
        <w:rPr>
          <w:sz w:val="16"/>
          <w:szCs w:val="16"/>
        </w:rPr>
      </w:pPr>
      <w:r w:rsidRPr="00947649">
        <w:rPr>
          <w:sz w:val="16"/>
          <w:szCs w:val="16"/>
        </w:rPr>
        <w:t>1.6. В приложение 5 «</w:t>
      </w:r>
      <w:r w:rsidRPr="00947649">
        <w:rPr>
          <w:bCs/>
          <w:sz w:val="16"/>
          <w:szCs w:val="16"/>
        </w:rPr>
        <w:t xml:space="preserve">Распределение бюджетных ассигнований по целевым статьям (муниципальным программам), группам видов расходов, разделам, подразделам классификации расходов бюджета поселения на 2024 год и плановый период 2025 и 2026 годов» </w:t>
      </w:r>
      <w:r w:rsidRPr="00947649">
        <w:rPr>
          <w:sz w:val="16"/>
          <w:szCs w:val="16"/>
        </w:rPr>
        <w:t>внести изменения согласно приложению 5 к настоящему решению.</w:t>
      </w:r>
    </w:p>
    <w:tbl>
      <w:tblPr>
        <w:tblW w:w="9371" w:type="dxa"/>
        <w:tblCellMar>
          <w:left w:w="0" w:type="dxa"/>
          <w:right w:w="0" w:type="dxa"/>
        </w:tblCellMar>
        <w:tblLook w:val="04A0"/>
      </w:tblPr>
      <w:tblGrid>
        <w:gridCol w:w="9371"/>
      </w:tblGrid>
      <w:tr w:rsidR="00E9006C" w:rsidRPr="00947649" w:rsidTr="00E9006C">
        <w:trPr>
          <w:trHeight w:val="143"/>
        </w:trPr>
        <w:tc>
          <w:tcPr>
            <w:tcW w:w="9371" w:type="dxa"/>
            <w:tcBorders>
              <w:top w:val="nil"/>
              <w:left w:val="nil"/>
              <w:bottom w:val="nil"/>
              <w:right w:val="nil"/>
            </w:tcBorders>
            <w:shd w:val="clear" w:color="auto" w:fill="auto"/>
            <w:tcMar>
              <w:top w:w="15" w:type="dxa"/>
              <w:left w:w="15" w:type="dxa"/>
              <w:bottom w:w="0" w:type="dxa"/>
              <w:right w:w="15" w:type="dxa"/>
            </w:tcMar>
            <w:vAlign w:val="bottom"/>
            <w:hideMark/>
          </w:tcPr>
          <w:p w:rsidR="00E9006C" w:rsidRPr="00947649" w:rsidRDefault="00E9006C" w:rsidP="0041716E">
            <w:pPr>
              <w:shd w:val="clear" w:color="auto" w:fill="FFFFFF"/>
              <w:ind w:firstLine="709"/>
              <w:jc w:val="both"/>
              <w:rPr>
                <w:sz w:val="16"/>
                <w:szCs w:val="16"/>
              </w:rPr>
            </w:pPr>
            <w:r w:rsidRPr="00947649">
              <w:rPr>
                <w:sz w:val="16"/>
                <w:szCs w:val="16"/>
              </w:rPr>
              <w:t xml:space="preserve">2. </w:t>
            </w:r>
            <w:proofErr w:type="gramStart"/>
            <w:r w:rsidRPr="00947649">
              <w:rPr>
                <w:sz w:val="16"/>
                <w:szCs w:val="16"/>
              </w:rPr>
              <w:t>К</w:t>
            </w:r>
            <w:r w:rsidRPr="00947649">
              <w:rPr>
                <w:color w:val="000000"/>
                <w:spacing w:val="-8"/>
                <w:sz w:val="16"/>
                <w:szCs w:val="16"/>
              </w:rPr>
              <w:t>онтроль за</w:t>
            </w:r>
            <w:proofErr w:type="gramEnd"/>
            <w:r w:rsidRPr="00947649">
              <w:rPr>
                <w:color w:val="000000"/>
                <w:spacing w:val="-8"/>
                <w:sz w:val="16"/>
                <w:szCs w:val="16"/>
              </w:rPr>
              <w:t xml:space="preserve"> исполнением настоящего решения возложить на постоянную комиссию Совета народных депутатов Грибановского городского поселения по бюджету, налогам и финансам.</w:t>
            </w:r>
          </w:p>
          <w:p w:rsidR="00E9006C" w:rsidRPr="00947649" w:rsidRDefault="00E9006C" w:rsidP="0041716E">
            <w:pPr>
              <w:shd w:val="clear" w:color="auto" w:fill="FFFFFF"/>
              <w:jc w:val="both"/>
              <w:rPr>
                <w:b/>
                <w:bCs/>
                <w:color w:val="000000"/>
                <w:sz w:val="16"/>
                <w:szCs w:val="16"/>
              </w:rPr>
            </w:pPr>
          </w:p>
        </w:tc>
      </w:tr>
    </w:tbl>
    <w:p w:rsidR="00E9006C" w:rsidRPr="00947649" w:rsidRDefault="00E9006C" w:rsidP="00E9006C">
      <w:pPr>
        <w:pStyle w:val="ConsPlusNormal"/>
        <w:ind w:firstLine="0"/>
        <w:rPr>
          <w:rFonts w:ascii="Times New Roman" w:hAnsi="Times New Roman" w:cs="Times New Roman"/>
          <w:sz w:val="16"/>
          <w:szCs w:val="16"/>
        </w:rPr>
      </w:pPr>
      <w:r w:rsidRPr="00947649">
        <w:rPr>
          <w:rFonts w:ascii="Times New Roman" w:hAnsi="Times New Roman" w:cs="Times New Roman"/>
          <w:sz w:val="16"/>
          <w:szCs w:val="16"/>
        </w:rPr>
        <w:t xml:space="preserve">Глава  Грибановского </w:t>
      </w:r>
      <w:r>
        <w:rPr>
          <w:rFonts w:ascii="Times New Roman" w:hAnsi="Times New Roman" w:cs="Times New Roman"/>
          <w:sz w:val="16"/>
          <w:szCs w:val="16"/>
        </w:rPr>
        <w:t xml:space="preserve"> </w:t>
      </w:r>
      <w:r w:rsidRPr="00947649">
        <w:rPr>
          <w:rFonts w:ascii="Times New Roman" w:hAnsi="Times New Roman" w:cs="Times New Roman"/>
          <w:sz w:val="16"/>
          <w:szCs w:val="16"/>
        </w:rPr>
        <w:t>городского поселения                                                                            И.В. Титов</w:t>
      </w:r>
    </w:p>
    <w:p w:rsidR="00E9006C" w:rsidRPr="00947649" w:rsidRDefault="00E9006C" w:rsidP="00E9006C">
      <w:pPr>
        <w:pStyle w:val="ConsPlusNormal"/>
        <w:ind w:firstLine="0"/>
        <w:rPr>
          <w:rFonts w:ascii="Times New Roman" w:hAnsi="Times New Roman" w:cs="Times New Roman"/>
          <w:sz w:val="16"/>
          <w:szCs w:val="16"/>
        </w:rPr>
      </w:pPr>
    </w:p>
    <w:p w:rsidR="00E9006C" w:rsidRPr="00947649" w:rsidRDefault="00E9006C" w:rsidP="00E9006C">
      <w:pPr>
        <w:pStyle w:val="ConsPlusNormal"/>
        <w:ind w:firstLine="0"/>
        <w:rPr>
          <w:rFonts w:ascii="Times New Roman" w:hAnsi="Times New Roman" w:cs="Times New Roman"/>
          <w:sz w:val="16"/>
          <w:szCs w:val="16"/>
        </w:rPr>
      </w:pPr>
      <w:r w:rsidRPr="00947649">
        <w:rPr>
          <w:rFonts w:ascii="Times New Roman" w:hAnsi="Times New Roman" w:cs="Times New Roman"/>
          <w:sz w:val="16"/>
          <w:szCs w:val="16"/>
        </w:rPr>
        <w:t>Заместитель председателя Совета народных депутатов</w:t>
      </w:r>
      <w:r>
        <w:rPr>
          <w:rFonts w:ascii="Times New Roman" w:hAnsi="Times New Roman" w:cs="Times New Roman"/>
          <w:sz w:val="16"/>
          <w:szCs w:val="16"/>
        </w:rPr>
        <w:t xml:space="preserve"> </w:t>
      </w:r>
      <w:r w:rsidRPr="00947649">
        <w:rPr>
          <w:rFonts w:ascii="Times New Roman" w:hAnsi="Times New Roman" w:cs="Times New Roman"/>
          <w:sz w:val="16"/>
          <w:szCs w:val="16"/>
        </w:rPr>
        <w:t xml:space="preserve">Грибановского городского поселения                                      А.И. Новокщенов                       </w:t>
      </w:r>
    </w:p>
    <w:p w:rsidR="00E9006C" w:rsidRPr="00947649" w:rsidRDefault="00E9006C" w:rsidP="00E9006C">
      <w:pPr>
        <w:jc w:val="both"/>
        <w:rPr>
          <w:sz w:val="16"/>
          <w:szCs w:val="16"/>
        </w:rPr>
      </w:pPr>
    </w:p>
    <w:p w:rsidR="00E9006C" w:rsidRPr="00947649" w:rsidRDefault="00E9006C" w:rsidP="00E9006C">
      <w:pPr>
        <w:jc w:val="both"/>
        <w:rPr>
          <w:sz w:val="16"/>
          <w:szCs w:val="16"/>
        </w:rPr>
      </w:pPr>
      <w:r w:rsidRPr="00947649">
        <w:rPr>
          <w:sz w:val="16"/>
          <w:szCs w:val="16"/>
        </w:rPr>
        <w:t>от «27» июня 2024г № 266</w:t>
      </w:r>
    </w:p>
    <w:p w:rsidR="00E9006C" w:rsidRPr="00947649" w:rsidRDefault="00E9006C" w:rsidP="00E9006C">
      <w:pPr>
        <w:jc w:val="both"/>
        <w:rPr>
          <w:sz w:val="16"/>
          <w:szCs w:val="16"/>
        </w:rPr>
      </w:pPr>
      <w:proofErr w:type="spellStart"/>
      <w:r w:rsidRPr="00947649">
        <w:rPr>
          <w:sz w:val="16"/>
          <w:szCs w:val="16"/>
        </w:rPr>
        <w:t>пгт</w:t>
      </w:r>
      <w:proofErr w:type="spellEnd"/>
      <w:r w:rsidRPr="00947649">
        <w:rPr>
          <w:sz w:val="16"/>
          <w:szCs w:val="16"/>
        </w:rPr>
        <w:t>. Грибановский</w:t>
      </w:r>
    </w:p>
    <w:p w:rsidR="00E9006C" w:rsidRPr="00947649" w:rsidRDefault="00E9006C" w:rsidP="00E9006C">
      <w:pPr>
        <w:jc w:val="both"/>
        <w:rPr>
          <w:sz w:val="16"/>
          <w:szCs w:val="16"/>
        </w:rPr>
      </w:pPr>
    </w:p>
    <w:tbl>
      <w:tblPr>
        <w:tblW w:w="10916" w:type="dxa"/>
        <w:tblInd w:w="108" w:type="dxa"/>
        <w:tblLayout w:type="fixed"/>
        <w:tblLook w:val="04A0"/>
      </w:tblPr>
      <w:tblGrid>
        <w:gridCol w:w="426"/>
        <w:gridCol w:w="5670"/>
        <w:gridCol w:w="1843"/>
        <w:gridCol w:w="992"/>
        <w:gridCol w:w="992"/>
        <w:gridCol w:w="993"/>
      </w:tblGrid>
      <w:tr w:rsidR="00E9006C" w:rsidRPr="00947649" w:rsidTr="00E9006C">
        <w:trPr>
          <w:trHeight w:val="375"/>
        </w:trPr>
        <w:tc>
          <w:tcPr>
            <w:tcW w:w="426" w:type="dxa"/>
            <w:tcBorders>
              <w:top w:val="nil"/>
              <w:left w:val="nil"/>
              <w:bottom w:val="nil"/>
              <w:right w:val="nil"/>
            </w:tcBorders>
            <w:shd w:val="clear" w:color="auto" w:fill="auto"/>
            <w:noWrap/>
            <w:vAlign w:val="bottom"/>
            <w:hideMark/>
          </w:tcPr>
          <w:p w:rsidR="00E9006C" w:rsidRPr="00947649" w:rsidRDefault="00E9006C" w:rsidP="0041716E">
            <w:pPr>
              <w:rPr>
                <w:sz w:val="16"/>
                <w:szCs w:val="16"/>
              </w:rPr>
            </w:pPr>
          </w:p>
        </w:tc>
        <w:tc>
          <w:tcPr>
            <w:tcW w:w="5670" w:type="dxa"/>
            <w:tcBorders>
              <w:top w:val="nil"/>
              <w:left w:val="nil"/>
              <w:bottom w:val="nil"/>
              <w:right w:val="nil"/>
            </w:tcBorders>
            <w:shd w:val="clear" w:color="auto" w:fill="auto"/>
            <w:noWrap/>
            <w:vAlign w:val="bottom"/>
            <w:hideMark/>
          </w:tcPr>
          <w:p w:rsidR="00E9006C" w:rsidRPr="00947649" w:rsidRDefault="00E9006C" w:rsidP="0041716E">
            <w:pPr>
              <w:rPr>
                <w:sz w:val="16"/>
                <w:szCs w:val="16"/>
              </w:rPr>
            </w:pPr>
          </w:p>
        </w:tc>
        <w:tc>
          <w:tcPr>
            <w:tcW w:w="4820" w:type="dxa"/>
            <w:gridSpan w:val="4"/>
            <w:tcBorders>
              <w:top w:val="nil"/>
              <w:left w:val="nil"/>
              <w:bottom w:val="nil"/>
              <w:right w:val="nil"/>
            </w:tcBorders>
            <w:shd w:val="clear" w:color="auto" w:fill="auto"/>
            <w:noWrap/>
            <w:vAlign w:val="bottom"/>
            <w:hideMark/>
          </w:tcPr>
          <w:p w:rsidR="00E9006C" w:rsidRPr="00947649" w:rsidRDefault="00E9006C" w:rsidP="0041716E">
            <w:pPr>
              <w:jc w:val="right"/>
              <w:rPr>
                <w:sz w:val="16"/>
                <w:szCs w:val="16"/>
              </w:rPr>
            </w:pPr>
            <w:r w:rsidRPr="00947649">
              <w:rPr>
                <w:sz w:val="16"/>
                <w:szCs w:val="16"/>
              </w:rPr>
              <w:t>Приложение 1</w:t>
            </w:r>
          </w:p>
        </w:tc>
      </w:tr>
      <w:tr w:rsidR="00E9006C" w:rsidRPr="00947649" w:rsidTr="00E9006C">
        <w:trPr>
          <w:trHeight w:val="80"/>
        </w:trPr>
        <w:tc>
          <w:tcPr>
            <w:tcW w:w="426" w:type="dxa"/>
            <w:tcBorders>
              <w:top w:val="nil"/>
              <w:left w:val="nil"/>
              <w:bottom w:val="nil"/>
              <w:right w:val="nil"/>
            </w:tcBorders>
            <w:shd w:val="clear" w:color="auto" w:fill="auto"/>
            <w:noWrap/>
            <w:vAlign w:val="bottom"/>
            <w:hideMark/>
          </w:tcPr>
          <w:p w:rsidR="00E9006C" w:rsidRPr="00947649" w:rsidRDefault="00E9006C" w:rsidP="0041716E">
            <w:pPr>
              <w:rPr>
                <w:sz w:val="16"/>
                <w:szCs w:val="16"/>
              </w:rPr>
            </w:pPr>
          </w:p>
        </w:tc>
        <w:tc>
          <w:tcPr>
            <w:tcW w:w="5670" w:type="dxa"/>
            <w:tcBorders>
              <w:top w:val="nil"/>
              <w:left w:val="nil"/>
              <w:bottom w:val="nil"/>
              <w:right w:val="nil"/>
            </w:tcBorders>
            <w:shd w:val="clear" w:color="auto" w:fill="auto"/>
            <w:noWrap/>
            <w:vAlign w:val="bottom"/>
            <w:hideMark/>
          </w:tcPr>
          <w:p w:rsidR="00E9006C" w:rsidRPr="00947649" w:rsidRDefault="00E9006C" w:rsidP="0041716E">
            <w:pPr>
              <w:rPr>
                <w:sz w:val="16"/>
                <w:szCs w:val="16"/>
              </w:rPr>
            </w:pPr>
          </w:p>
        </w:tc>
        <w:tc>
          <w:tcPr>
            <w:tcW w:w="4820" w:type="dxa"/>
            <w:gridSpan w:val="4"/>
            <w:tcBorders>
              <w:top w:val="nil"/>
              <w:left w:val="nil"/>
              <w:bottom w:val="nil"/>
              <w:right w:val="nil"/>
            </w:tcBorders>
            <w:shd w:val="clear" w:color="auto" w:fill="auto"/>
            <w:noWrap/>
            <w:vAlign w:val="bottom"/>
            <w:hideMark/>
          </w:tcPr>
          <w:p w:rsidR="00E9006C" w:rsidRPr="00947649" w:rsidRDefault="00E9006C" w:rsidP="0041716E">
            <w:pPr>
              <w:jc w:val="right"/>
              <w:rPr>
                <w:sz w:val="16"/>
                <w:szCs w:val="16"/>
              </w:rPr>
            </w:pPr>
            <w:r w:rsidRPr="00947649">
              <w:rPr>
                <w:sz w:val="16"/>
                <w:szCs w:val="16"/>
              </w:rPr>
              <w:t>к решению Совета народных депутатов</w:t>
            </w:r>
          </w:p>
        </w:tc>
      </w:tr>
      <w:tr w:rsidR="00E9006C" w:rsidRPr="00947649" w:rsidTr="00E9006C">
        <w:trPr>
          <w:trHeight w:val="80"/>
        </w:trPr>
        <w:tc>
          <w:tcPr>
            <w:tcW w:w="426" w:type="dxa"/>
            <w:tcBorders>
              <w:top w:val="nil"/>
              <w:left w:val="nil"/>
              <w:bottom w:val="nil"/>
              <w:right w:val="nil"/>
            </w:tcBorders>
            <w:shd w:val="clear" w:color="auto" w:fill="auto"/>
            <w:noWrap/>
            <w:vAlign w:val="bottom"/>
            <w:hideMark/>
          </w:tcPr>
          <w:p w:rsidR="00E9006C" w:rsidRPr="00947649" w:rsidRDefault="00E9006C" w:rsidP="0041716E">
            <w:pPr>
              <w:rPr>
                <w:sz w:val="16"/>
                <w:szCs w:val="16"/>
              </w:rPr>
            </w:pPr>
          </w:p>
        </w:tc>
        <w:tc>
          <w:tcPr>
            <w:tcW w:w="5670" w:type="dxa"/>
            <w:tcBorders>
              <w:top w:val="nil"/>
              <w:left w:val="nil"/>
              <w:bottom w:val="nil"/>
              <w:right w:val="nil"/>
            </w:tcBorders>
            <w:shd w:val="clear" w:color="auto" w:fill="auto"/>
            <w:noWrap/>
            <w:vAlign w:val="bottom"/>
            <w:hideMark/>
          </w:tcPr>
          <w:p w:rsidR="00E9006C" w:rsidRPr="00947649" w:rsidRDefault="00E9006C" w:rsidP="0041716E">
            <w:pPr>
              <w:rPr>
                <w:sz w:val="16"/>
                <w:szCs w:val="16"/>
              </w:rPr>
            </w:pPr>
          </w:p>
        </w:tc>
        <w:tc>
          <w:tcPr>
            <w:tcW w:w="4820" w:type="dxa"/>
            <w:gridSpan w:val="4"/>
            <w:tcBorders>
              <w:top w:val="nil"/>
              <w:left w:val="nil"/>
              <w:bottom w:val="nil"/>
              <w:right w:val="nil"/>
            </w:tcBorders>
            <w:shd w:val="clear" w:color="auto" w:fill="auto"/>
            <w:noWrap/>
            <w:vAlign w:val="bottom"/>
            <w:hideMark/>
          </w:tcPr>
          <w:p w:rsidR="00E9006C" w:rsidRPr="00947649" w:rsidRDefault="00E9006C" w:rsidP="0041716E">
            <w:pPr>
              <w:jc w:val="right"/>
              <w:rPr>
                <w:sz w:val="16"/>
                <w:szCs w:val="16"/>
              </w:rPr>
            </w:pPr>
            <w:r w:rsidRPr="00947649">
              <w:rPr>
                <w:sz w:val="16"/>
                <w:szCs w:val="16"/>
              </w:rPr>
              <w:t>Грибановского городского  поселения</w:t>
            </w:r>
          </w:p>
        </w:tc>
      </w:tr>
      <w:tr w:rsidR="00E9006C" w:rsidRPr="00947649" w:rsidTr="00E9006C">
        <w:trPr>
          <w:trHeight w:val="80"/>
        </w:trPr>
        <w:tc>
          <w:tcPr>
            <w:tcW w:w="426" w:type="dxa"/>
            <w:tcBorders>
              <w:top w:val="nil"/>
              <w:left w:val="nil"/>
              <w:bottom w:val="nil"/>
              <w:right w:val="nil"/>
            </w:tcBorders>
            <w:shd w:val="clear" w:color="auto" w:fill="auto"/>
            <w:noWrap/>
            <w:vAlign w:val="bottom"/>
            <w:hideMark/>
          </w:tcPr>
          <w:p w:rsidR="00E9006C" w:rsidRPr="00947649" w:rsidRDefault="00E9006C" w:rsidP="0041716E">
            <w:pPr>
              <w:rPr>
                <w:sz w:val="16"/>
                <w:szCs w:val="16"/>
              </w:rPr>
            </w:pPr>
          </w:p>
        </w:tc>
        <w:tc>
          <w:tcPr>
            <w:tcW w:w="5670" w:type="dxa"/>
            <w:tcBorders>
              <w:top w:val="nil"/>
              <w:left w:val="nil"/>
              <w:bottom w:val="nil"/>
              <w:right w:val="nil"/>
            </w:tcBorders>
            <w:shd w:val="clear" w:color="auto" w:fill="auto"/>
            <w:noWrap/>
            <w:vAlign w:val="bottom"/>
            <w:hideMark/>
          </w:tcPr>
          <w:p w:rsidR="00E9006C" w:rsidRPr="00947649" w:rsidRDefault="00E9006C" w:rsidP="0041716E">
            <w:pPr>
              <w:rPr>
                <w:sz w:val="16"/>
                <w:szCs w:val="16"/>
              </w:rPr>
            </w:pPr>
          </w:p>
        </w:tc>
        <w:tc>
          <w:tcPr>
            <w:tcW w:w="4820" w:type="dxa"/>
            <w:gridSpan w:val="4"/>
            <w:tcBorders>
              <w:top w:val="nil"/>
              <w:left w:val="nil"/>
              <w:bottom w:val="nil"/>
              <w:right w:val="nil"/>
            </w:tcBorders>
            <w:shd w:val="clear" w:color="auto" w:fill="auto"/>
            <w:noWrap/>
            <w:vAlign w:val="bottom"/>
            <w:hideMark/>
          </w:tcPr>
          <w:p w:rsidR="00E9006C" w:rsidRPr="00947649" w:rsidRDefault="00E9006C" w:rsidP="0041716E">
            <w:pPr>
              <w:jc w:val="right"/>
              <w:rPr>
                <w:sz w:val="16"/>
                <w:szCs w:val="16"/>
              </w:rPr>
            </w:pPr>
            <w:r w:rsidRPr="00947649">
              <w:rPr>
                <w:sz w:val="16"/>
                <w:szCs w:val="16"/>
              </w:rPr>
              <w:t>от "27 " июня    2024 г  №266</w:t>
            </w:r>
          </w:p>
        </w:tc>
      </w:tr>
      <w:tr w:rsidR="00E9006C" w:rsidRPr="00947649" w:rsidTr="00E9006C">
        <w:trPr>
          <w:trHeight w:val="255"/>
        </w:trPr>
        <w:tc>
          <w:tcPr>
            <w:tcW w:w="8931" w:type="dxa"/>
            <w:gridSpan w:val="4"/>
            <w:tcBorders>
              <w:top w:val="nil"/>
              <w:left w:val="nil"/>
              <w:bottom w:val="nil"/>
              <w:right w:val="nil"/>
            </w:tcBorders>
            <w:shd w:val="clear" w:color="auto" w:fill="auto"/>
            <w:noWrap/>
            <w:vAlign w:val="bottom"/>
            <w:hideMark/>
          </w:tcPr>
          <w:p w:rsidR="00E9006C" w:rsidRPr="00947649" w:rsidRDefault="00E9006C" w:rsidP="0041716E">
            <w:pPr>
              <w:jc w:val="center"/>
              <w:rPr>
                <w:sz w:val="16"/>
                <w:szCs w:val="16"/>
              </w:rPr>
            </w:pPr>
          </w:p>
        </w:tc>
        <w:tc>
          <w:tcPr>
            <w:tcW w:w="992" w:type="dxa"/>
            <w:tcBorders>
              <w:top w:val="nil"/>
              <w:left w:val="nil"/>
              <w:bottom w:val="nil"/>
              <w:right w:val="nil"/>
            </w:tcBorders>
            <w:shd w:val="clear" w:color="auto" w:fill="auto"/>
            <w:noWrap/>
            <w:vAlign w:val="bottom"/>
            <w:hideMark/>
          </w:tcPr>
          <w:p w:rsidR="00E9006C" w:rsidRPr="00947649" w:rsidRDefault="00E9006C" w:rsidP="0041716E">
            <w:pPr>
              <w:rPr>
                <w:sz w:val="16"/>
                <w:szCs w:val="16"/>
              </w:rPr>
            </w:pPr>
          </w:p>
        </w:tc>
        <w:tc>
          <w:tcPr>
            <w:tcW w:w="993" w:type="dxa"/>
            <w:tcBorders>
              <w:top w:val="nil"/>
              <w:left w:val="nil"/>
              <w:bottom w:val="nil"/>
              <w:right w:val="nil"/>
            </w:tcBorders>
            <w:shd w:val="clear" w:color="auto" w:fill="auto"/>
            <w:noWrap/>
            <w:vAlign w:val="bottom"/>
            <w:hideMark/>
          </w:tcPr>
          <w:p w:rsidR="00E9006C" w:rsidRPr="00947649" w:rsidRDefault="00E9006C" w:rsidP="0041716E">
            <w:pPr>
              <w:rPr>
                <w:sz w:val="16"/>
                <w:szCs w:val="16"/>
              </w:rPr>
            </w:pPr>
          </w:p>
        </w:tc>
      </w:tr>
      <w:tr w:rsidR="00E9006C" w:rsidRPr="00947649" w:rsidTr="00E9006C">
        <w:trPr>
          <w:trHeight w:val="80"/>
        </w:trPr>
        <w:tc>
          <w:tcPr>
            <w:tcW w:w="10916" w:type="dxa"/>
            <w:gridSpan w:val="6"/>
            <w:tcBorders>
              <w:top w:val="nil"/>
              <w:left w:val="nil"/>
              <w:bottom w:val="nil"/>
              <w:right w:val="nil"/>
            </w:tcBorders>
            <w:shd w:val="clear" w:color="auto" w:fill="auto"/>
            <w:vAlign w:val="bottom"/>
            <w:hideMark/>
          </w:tcPr>
          <w:p w:rsidR="00E9006C" w:rsidRPr="00947649" w:rsidRDefault="00E9006C" w:rsidP="0041716E">
            <w:pPr>
              <w:jc w:val="center"/>
              <w:rPr>
                <w:sz w:val="16"/>
                <w:szCs w:val="16"/>
              </w:rPr>
            </w:pPr>
            <w:r w:rsidRPr="00947649">
              <w:rPr>
                <w:sz w:val="16"/>
                <w:szCs w:val="16"/>
              </w:rPr>
              <w:t>Источники внутреннего финансирования дефицита  бюджета поселения  на 2024 год  и плановый период 2025 и 2026 годов</w:t>
            </w:r>
          </w:p>
        </w:tc>
      </w:tr>
      <w:tr w:rsidR="00E9006C" w:rsidRPr="00947649" w:rsidTr="00E9006C">
        <w:trPr>
          <w:trHeight w:val="129"/>
        </w:trPr>
        <w:tc>
          <w:tcPr>
            <w:tcW w:w="426" w:type="dxa"/>
            <w:tcBorders>
              <w:top w:val="nil"/>
              <w:left w:val="nil"/>
              <w:bottom w:val="nil"/>
              <w:right w:val="nil"/>
            </w:tcBorders>
            <w:shd w:val="clear" w:color="auto" w:fill="auto"/>
            <w:vAlign w:val="bottom"/>
            <w:hideMark/>
          </w:tcPr>
          <w:p w:rsidR="00E9006C" w:rsidRPr="00947649" w:rsidRDefault="00E9006C" w:rsidP="0041716E">
            <w:pPr>
              <w:jc w:val="center"/>
              <w:rPr>
                <w:sz w:val="16"/>
                <w:szCs w:val="16"/>
              </w:rPr>
            </w:pPr>
          </w:p>
        </w:tc>
        <w:tc>
          <w:tcPr>
            <w:tcW w:w="5670" w:type="dxa"/>
            <w:tcBorders>
              <w:top w:val="nil"/>
              <w:left w:val="nil"/>
              <w:bottom w:val="nil"/>
              <w:right w:val="nil"/>
            </w:tcBorders>
            <w:shd w:val="clear" w:color="auto" w:fill="auto"/>
            <w:vAlign w:val="bottom"/>
            <w:hideMark/>
          </w:tcPr>
          <w:p w:rsidR="00E9006C" w:rsidRPr="00947649" w:rsidRDefault="00E9006C" w:rsidP="0041716E">
            <w:pPr>
              <w:jc w:val="center"/>
              <w:rPr>
                <w:sz w:val="16"/>
                <w:szCs w:val="16"/>
              </w:rPr>
            </w:pPr>
          </w:p>
        </w:tc>
        <w:tc>
          <w:tcPr>
            <w:tcW w:w="1843" w:type="dxa"/>
            <w:tcBorders>
              <w:top w:val="nil"/>
              <w:left w:val="nil"/>
              <w:bottom w:val="nil"/>
              <w:right w:val="nil"/>
            </w:tcBorders>
            <w:shd w:val="clear" w:color="auto" w:fill="auto"/>
            <w:vAlign w:val="bottom"/>
            <w:hideMark/>
          </w:tcPr>
          <w:p w:rsidR="00E9006C" w:rsidRPr="00947649" w:rsidRDefault="00E9006C" w:rsidP="0041716E">
            <w:pPr>
              <w:jc w:val="center"/>
              <w:rPr>
                <w:sz w:val="16"/>
                <w:szCs w:val="16"/>
              </w:rPr>
            </w:pPr>
          </w:p>
        </w:tc>
        <w:tc>
          <w:tcPr>
            <w:tcW w:w="992" w:type="dxa"/>
            <w:tcBorders>
              <w:top w:val="nil"/>
              <w:left w:val="nil"/>
              <w:bottom w:val="nil"/>
              <w:right w:val="nil"/>
            </w:tcBorders>
            <w:shd w:val="clear" w:color="auto" w:fill="auto"/>
            <w:vAlign w:val="bottom"/>
            <w:hideMark/>
          </w:tcPr>
          <w:p w:rsidR="00E9006C" w:rsidRPr="00947649" w:rsidRDefault="00E9006C" w:rsidP="0041716E">
            <w:pPr>
              <w:jc w:val="right"/>
              <w:rPr>
                <w:sz w:val="16"/>
                <w:szCs w:val="16"/>
              </w:rPr>
            </w:pPr>
          </w:p>
        </w:tc>
        <w:tc>
          <w:tcPr>
            <w:tcW w:w="992" w:type="dxa"/>
            <w:tcBorders>
              <w:top w:val="nil"/>
              <w:left w:val="nil"/>
              <w:bottom w:val="nil"/>
              <w:right w:val="nil"/>
            </w:tcBorders>
            <w:shd w:val="clear" w:color="auto" w:fill="auto"/>
            <w:noWrap/>
            <w:vAlign w:val="bottom"/>
            <w:hideMark/>
          </w:tcPr>
          <w:p w:rsidR="00E9006C" w:rsidRPr="00947649" w:rsidRDefault="00E9006C" w:rsidP="0041716E">
            <w:pPr>
              <w:rPr>
                <w:sz w:val="16"/>
                <w:szCs w:val="16"/>
              </w:rPr>
            </w:pPr>
          </w:p>
        </w:tc>
        <w:tc>
          <w:tcPr>
            <w:tcW w:w="993" w:type="dxa"/>
            <w:tcBorders>
              <w:top w:val="nil"/>
              <w:left w:val="nil"/>
              <w:bottom w:val="nil"/>
              <w:right w:val="nil"/>
            </w:tcBorders>
            <w:shd w:val="clear" w:color="auto" w:fill="auto"/>
            <w:vAlign w:val="bottom"/>
            <w:hideMark/>
          </w:tcPr>
          <w:p w:rsidR="00E9006C" w:rsidRPr="00947649" w:rsidRDefault="00E9006C" w:rsidP="0041716E">
            <w:pPr>
              <w:jc w:val="right"/>
              <w:rPr>
                <w:sz w:val="16"/>
                <w:szCs w:val="16"/>
              </w:rPr>
            </w:pPr>
            <w:r w:rsidRPr="00947649">
              <w:rPr>
                <w:sz w:val="16"/>
                <w:szCs w:val="16"/>
              </w:rPr>
              <w:t>(тыс</w:t>
            </w:r>
            <w:proofErr w:type="gramStart"/>
            <w:r w:rsidRPr="00947649">
              <w:rPr>
                <w:sz w:val="16"/>
                <w:szCs w:val="16"/>
              </w:rPr>
              <w:t>.р</w:t>
            </w:r>
            <w:proofErr w:type="gramEnd"/>
            <w:r w:rsidRPr="00947649">
              <w:rPr>
                <w:sz w:val="16"/>
                <w:szCs w:val="16"/>
              </w:rPr>
              <w:t>уб.)</w:t>
            </w:r>
          </w:p>
        </w:tc>
      </w:tr>
      <w:tr w:rsidR="00E9006C" w:rsidRPr="00947649" w:rsidTr="00E9006C">
        <w:trPr>
          <w:trHeight w:val="64"/>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 xml:space="preserve">№ </w:t>
            </w:r>
            <w:proofErr w:type="spellStart"/>
            <w:proofErr w:type="gramStart"/>
            <w:r w:rsidRPr="00947649">
              <w:rPr>
                <w:sz w:val="16"/>
                <w:szCs w:val="16"/>
              </w:rPr>
              <w:t>п</w:t>
            </w:r>
            <w:proofErr w:type="spellEnd"/>
            <w:proofErr w:type="gramEnd"/>
            <w:r w:rsidRPr="00947649">
              <w:rPr>
                <w:sz w:val="16"/>
                <w:szCs w:val="16"/>
              </w:rPr>
              <w:t>/</w:t>
            </w:r>
            <w:proofErr w:type="spellStart"/>
            <w:r w:rsidRPr="00947649">
              <w:rPr>
                <w:sz w:val="16"/>
                <w:szCs w:val="16"/>
              </w:rPr>
              <w:t>п</w:t>
            </w:r>
            <w:proofErr w:type="spellEnd"/>
          </w:p>
        </w:tc>
        <w:tc>
          <w:tcPr>
            <w:tcW w:w="567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Наименование</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Код классификации</w:t>
            </w:r>
          </w:p>
        </w:tc>
        <w:tc>
          <w:tcPr>
            <w:tcW w:w="2977" w:type="dxa"/>
            <w:gridSpan w:val="3"/>
            <w:tcBorders>
              <w:top w:val="single" w:sz="4" w:space="0" w:color="auto"/>
              <w:left w:val="nil"/>
              <w:bottom w:val="single" w:sz="4" w:space="0" w:color="auto"/>
              <w:right w:val="single" w:sz="4" w:space="0" w:color="000000"/>
            </w:tcBorders>
            <w:shd w:val="clear" w:color="auto" w:fill="auto"/>
            <w:noWrap/>
            <w:vAlign w:val="bottom"/>
            <w:hideMark/>
          </w:tcPr>
          <w:p w:rsidR="00E9006C" w:rsidRPr="00947649" w:rsidRDefault="00E9006C" w:rsidP="0041716E">
            <w:pPr>
              <w:jc w:val="center"/>
              <w:rPr>
                <w:sz w:val="16"/>
                <w:szCs w:val="16"/>
              </w:rPr>
            </w:pPr>
            <w:r w:rsidRPr="00947649">
              <w:rPr>
                <w:sz w:val="16"/>
                <w:szCs w:val="16"/>
              </w:rPr>
              <w:t xml:space="preserve">Сумма </w:t>
            </w:r>
          </w:p>
        </w:tc>
      </w:tr>
      <w:tr w:rsidR="00E9006C" w:rsidRPr="00947649" w:rsidTr="00E9006C">
        <w:trPr>
          <w:trHeight w:val="345"/>
        </w:trPr>
        <w:tc>
          <w:tcPr>
            <w:tcW w:w="426" w:type="dxa"/>
            <w:vMerge/>
            <w:tcBorders>
              <w:top w:val="single" w:sz="4" w:space="0" w:color="auto"/>
              <w:left w:val="single" w:sz="4" w:space="0" w:color="auto"/>
              <w:bottom w:val="single" w:sz="4" w:space="0" w:color="auto"/>
              <w:right w:val="single" w:sz="4" w:space="0" w:color="auto"/>
            </w:tcBorders>
            <w:vAlign w:val="center"/>
            <w:hideMark/>
          </w:tcPr>
          <w:p w:rsidR="00E9006C" w:rsidRPr="00947649" w:rsidRDefault="00E9006C" w:rsidP="0041716E">
            <w:pPr>
              <w:rPr>
                <w:sz w:val="16"/>
                <w:szCs w:val="16"/>
              </w:rPr>
            </w:pPr>
          </w:p>
        </w:tc>
        <w:tc>
          <w:tcPr>
            <w:tcW w:w="5670" w:type="dxa"/>
            <w:vMerge/>
            <w:tcBorders>
              <w:top w:val="single" w:sz="4" w:space="0" w:color="auto"/>
              <w:left w:val="single" w:sz="4" w:space="0" w:color="auto"/>
              <w:bottom w:val="single" w:sz="4" w:space="0" w:color="auto"/>
              <w:right w:val="single" w:sz="4" w:space="0" w:color="auto"/>
            </w:tcBorders>
            <w:vAlign w:val="center"/>
            <w:hideMark/>
          </w:tcPr>
          <w:p w:rsidR="00E9006C" w:rsidRPr="00947649" w:rsidRDefault="00E9006C" w:rsidP="0041716E">
            <w:pPr>
              <w:rPr>
                <w:sz w:val="16"/>
                <w:szCs w:val="16"/>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9006C" w:rsidRPr="00947649" w:rsidRDefault="00E9006C" w:rsidP="0041716E">
            <w:pPr>
              <w:rPr>
                <w:sz w:val="16"/>
                <w:szCs w:val="16"/>
              </w:rPr>
            </w:pPr>
          </w:p>
        </w:tc>
        <w:tc>
          <w:tcPr>
            <w:tcW w:w="992" w:type="dxa"/>
            <w:vMerge w:val="restart"/>
            <w:tcBorders>
              <w:top w:val="nil"/>
              <w:left w:val="single" w:sz="4" w:space="0" w:color="auto"/>
              <w:bottom w:val="single" w:sz="4" w:space="0" w:color="000000"/>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2024 год</w:t>
            </w:r>
          </w:p>
        </w:tc>
        <w:tc>
          <w:tcPr>
            <w:tcW w:w="992" w:type="dxa"/>
            <w:vMerge w:val="restart"/>
            <w:tcBorders>
              <w:top w:val="nil"/>
              <w:left w:val="single" w:sz="4" w:space="0" w:color="auto"/>
              <w:bottom w:val="single" w:sz="4" w:space="0" w:color="000000"/>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2025 год</w:t>
            </w:r>
          </w:p>
        </w:tc>
        <w:tc>
          <w:tcPr>
            <w:tcW w:w="993" w:type="dxa"/>
            <w:vMerge w:val="restart"/>
            <w:tcBorders>
              <w:top w:val="nil"/>
              <w:left w:val="single" w:sz="4" w:space="0" w:color="auto"/>
              <w:bottom w:val="single" w:sz="4" w:space="0" w:color="000000"/>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2026 год</w:t>
            </w:r>
          </w:p>
        </w:tc>
      </w:tr>
      <w:tr w:rsidR="00E9006C" w:rsidRPr="00947649" w:rsidTr="00E9006C">
        <w:trPr>
          <w:trHeight w:val="184"/>
        </w:trPr>
        <w:tc>
          <w:tcPr>
            <w:tcW w:w="426" w:type="dxa"/>
            <w:vMerge/>
            <w:tcBorders>
              <w:top w:val="single" w:sz="4" w:space="0" w:color="auto"/>
              <w:left w:val="single" w:sz="4" w:space="0" w:color="auto"/>
              <w:bottom w:val="single" w:sz="4" w:space="0" w:color="auto"/>
              <w:right w:val="single" w:sz="4" w:space="0" w:color="auto"/>
            </w:tcBorders>
            <w:vAlign w:val="center"/>
            <w:hideMark/>
          </w:tcPr>
          <w:p w:rsidR="00E9006C" w:rsidRPr="00947649" w:rsidRDefault="00E9006C" w:rsidP="0041716E">
            <w:pPr>
              <w:rPr>
                <w:sz w:val="16"/>
                <w:szCs w:val="16"/>
              </w:rPr>
            </w:pPr>
          </w:p>
        </w:tc>
        <w:tc>
          <w:tcPr>
            <w:tcW w:w="5670" w:type="dxa"/>
            <w:vMerge/>
            <w:tcBorders>
              <w:top w:val="single" w:sz="4" w:space="0" w:color="auto"/>
              <w:left w:val="single" w:sz="4" w:space="0" w:color="auto"/>
              <w:bottom w:val="single" w:sz="4" w:space="0" w:color="auto"/>
              <w:right w:val="single" w:sz="4" w:space="0" w:color="auto"/>
            </w:tcBorders>
            <w:vAlign w:val="center"/>
            <w:hideMark/>
          </w:tcPr>
          <w:p w:rsidR="00E9006C" w:rsidRPr="00947649" w:rsidRDefault="00E9006C" w:rsidP="0041716E">
            <w:pPr>
              <w:rPr>
                <w:sz w:val="16"/>
                <w:szCs w:val="16"/>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9006C" w:rsidRPr="00947649" w:rsidRDefault="00E9006C" w:rsidP="0041716E">
            <w:pPr>
              <w:rPr>
                <w:sz w:val="16"/>
                <w:szCs w:val="16"/>
              </w:rPr>
            </w:pPr>
          </w:p>
        </w:tc>
        <w:tc>
          <w:tcPr>
            <w:tcW w:w="992" w:type="dxa"/>
            <w:vMerge/>
            <w:tcBorders>
              <w:top w:val="nil"/>
              <w:left w:val="single" w:sz="4" w:space="0" w:color="auto"/>
              <w:bottom w:val="single" w:sz="4" w:space="0" w:color="000000"/>
              <w:right w:val="single" w:sz="4" w:space="0" w:color="auto"/>
            </w:tcBorders>
            <w:vAlign w:val="center"/>
            <w:hideMark/>
          </w:tcPr>
          <w:p w:rsidR="00E9006C" w:rsidRPr="00947649" w:rsidRDefault="00E9006C" w:rsidP="0041716E">
            <w:pPr>
              <w:rPr>
                <w:sz w:val="16"/>
                <w:szCs w:val="16"/>
              </w:rPr>
            </w:pPr>
          </w:p>
        </w:tc>
        <w:tc>
          <w:tcPr>
            <w:tcW w:w="992" w:type="dxa"/>
            <w:vMerge/>
            <w:tcBorders>
              <w:top w:val="nil"/>
              <w:left w:val="single" w:sz="4" w:space="0" w:color="auto"/>
              <w:bottom w:val="single" w:sz="4" w:space="0" w:color="000000"/>
              <w:right w:val="single" w:sz="4" w:space="0" w:color="auto"/>
            </w:tcBorders>
            <w:vAlign w:val="center"/>
            <w:hideMark/>
          </w:tcPr>
          <w:p w:rsidR="00E9006C" w:rsidRPr="00947649" w:rsidRDefault="00E9006C" w:rsidP="0041716E">
            <w:pPr>
              <w:rPr>
                <w:sz w:val="16"/>
                <w:szCs w:val="16"/>
              </w:rPr>
            </w:pPr>
          </w:p>
        </w:tc>
        <w:tc>
          <w:tcPr>
            <w:tcW w:w="993" w:type="dxa"/>
            <w:vMerge/>
            <w:tcBorders>
              <w:top w:val="nil"/>
              <w:left w:val="single" w:sz="4" w:space="0" w:color="auto"/>
              <w:bottom w:val="single" w:sz="4" w:space="0" w:color="000000"/>
              <w:right w:val="single" w:sz="4" w:space="0" w:color="auto"/>
            </w:tcBorders>
            <w:vAlign w:val="center"/>
            <w:hideMark/>
          </w:tcPr>
          <w:p w:rsidR="00E9006C" w:rsidRPr="00947649" w:rsidRDefault="00E9006C" w:rsidP="0041716E">
            <w:pPr>
              <w:rPr>
                <w:sz w:val="16"/>
                <w:szCs w:val="16"/>
              </w:rPr>
            </w:pPr>
          </w:p>
        </w:tc>
      </w:tr>
      <w:tr w:rsidR="00E9006C" w:rsidRPr="00947649" w:rsidTr="00E9006C">
        <w:trPr>
          <w:trHeight w:val="122"/>
        </w:trPr>
        <w:tc>
          <w:tcPr>
            <w:tcW w:w="426" w:type="dxa"/>
            <w:tcBorders>
              <w:top w:val="nil"/>
              <w:left w:val="single" w:sz="4" w:space="0" w:color="auto"/>
              <w:bottom w:val="single" w:sz="4" w:space="0" w:color="auto"/>
              <w:right w:val="single" w:sz="4" w:space="0" w:color="auto"/>
            </w:tcBorders>
            <w:shd w:val="clear" w:color="auto" w:fill="auto"/>
            <w:hideMark/>
          </w:tcPr>
          <w:p w:rsidR="00E9006C" w:rsidRPr="00947649" w:rsidRDefault="00E9006C" w:rsidP="0041716E">
            <w:pPr>
              <w:jc w:val="center"/>
              <w:rPr>
                <w:sz w:val="16"/>
                <w:szCs w:val="16"/>
              </w:rPr>
            </w:pPr>
            <w:r w:rsidRPr="00947649">
              <w:rPr>
                <w:sz w:val="16"/>
                <w:szCs w:val="16"/>
              </w:rPr>
              <w:t>1</w:t>
            </w:r>
          </w:p>
        </w:tc>
        <w:tc>
          <w:tcPr>
            <w:tcW w:w="5670" w:type="dxa"/>
            <w:tcBorders>
              <w:top w:val="nil"/>
              <w:left w:val="nil"/>
              <w:bottom w:val="single" w:sz="4" w:space="0" w:color="auto"/>
              <w:right w:val="single" w:sz="4" w:space="0" w:color="auto"/>
            </w:tcBorders>
            <w:shd w:val="clear" w:color="auto" w:fill="auto"/>
            <w:hideMark/>
          </w:tcPr>
          <w:p w:rsidR="00E9006C" w:rsidRPr="00947649" w:rsidRDefault="00E9006C" w:rsidP="0041716E">
            <w:pPr>
              <w:jc w:val="center"/>
              <w:rPr>
                <w:sz w:val="16"/>
                <w:szCs w:val="16"/>
              </w:rPr>
            </w:pPr>
            <w:r w:rsidRPr="00947649">
              <w:rPr>
                <w:sz w:val="16"/>
                <w:szCs w:val="16"/>
              </w:rPr>
              <w:t>2</w:t>
            </w:r>
          </w:p>
        </w:tc>
        <w:tc>
          <w:tcPr>
            <w:tcW w:w="1843" w:type="dxa"/>
            <w:tcBorders>
              <w:top w:val="nil"/>
              <w:left w:val="nil"/>
              <w:bottom w:val="single" w:sz="4" w:space="0" w:color="auto"/>
              <w:right w:val="single" w:sz="4" w:space="0" w:color="auto"/>
            </w:tcBorders>
            <w:shd w:val="clear" w:color="auto" w:fill="auto"/>
            <w:hideMark/>
          </w:tcPr>
          <w:p w:rsidR="00E9006C" w:rsidRPr="00947649" w:rsidRDefault="00E9006C" w:rsidP="0041716E">
            <w:pPr>
              <w:jc w:val="center"/>
              <w:rPr>
                <w:sz w:val="16"/>
                <w:szCs w:val="16"/>
              </w:rPr>
            </w:pPr>
            <w:r w:rsidRPr="00947649">
              <w:rPr>
                <w:sz w:val="16"/>
                <w:szCs w:val="16"/>
              </w:rPr>
              <w:t>3</w:t>
            </w:r>
          </w:p>
        </w:tc>
        <w:tc>
          <w:tcPr>
            <w:tcW w:w="992" w:type="dxa"/>
            <w:tcBorders>
              <w:top w:val="nil"/>
              <w:left w:val="nil"/>
              <w:bottom w:val="single" w:sz="4" w:space="0" w:color="auto"/>
              <w:right w:val="single" w:sz="4" w:space="0" w:color="auto"/>
            </w:tcBorders>
            <w:shd w:val="clear" w:color="auto" w:fill="auto"/>
            <w:hideMark/>
          </w:tcPr>
          <w:p w:rsidR="00E9006C" w:rsidRPr="00947649" w:rsidRDefault="00E9006C" w:rsidP="0041716E">
            <w:pPr>
              <w:jc w:val="center"/>
              <w:rPr>
                <w:sz w:val="16"/>
                <w:szCs w:val="16"/>
              </w:rPr>
            </w:pPr>
            <w:r w:rsidRPr="00947649">
              <w:rPr>
                <w:sz w:val="16"/>
                <w:szCs w:val="16"/>
              </w:rPr>
              <w:t>4</w:t>
            </w:r>
          </w:p>
        </w:tc>
        <w:tc>
          <w:tcPr>
            <w:tcW w:w="992"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rPr>
                <w:sz w:val="16"/>
                <w:szCs w:val="16"/>
              </w:rPr>
            </w:pPr>
            <w:r w:rsidRPr="00947649">
              <w:rPr>
                <w:sz w:val="16"/>
                <w:szCs w:val="16"/>
              </w:rPr>
              <w:t> </w:t>
            </w:r>
          </w:p>
        </w:tc>
        <w:tc>
          <w:tcPr>
            <w:tcW w:w="993"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rPr>
                <w:b/>
                <w:bCs/>
                <w:sz w:val="16"/>
                <w:szCs w:val="16"/>
              </w:rPr>
            </w:pPr>
            <w:r w:rsidRPr="00947649">
              <w:rPr>
                <w:b/>
                <w:bCs/>
                <w:sz w:val="16"/>
                <w:szCs w:val="16"/>
              </w:rPr>
              <w:t> </w:t>
            </w:r>
          </w:p>
        </w:tc>
      </w:tr>
      <w:tr w:rsidR="00E9006C" w:rsidRPr="00947649" w:rsidTr="00E9006C">
        <w:trPr>
          <w:trHeight w:val="64"/>
        </w:trPr>
        <w:tc>
          <w:tcPr>
            <w:tcW w:w="426" w:type="dxa"/>
            <w:tcBorders>
              <w:top w:val="nil"/>
              <w:left w:val="single" w:sz="4" w:space="0" w:color="auto"/>
              <w:bottom w:val="single" w:sz="4" w:space="0" w:color="auto"/>
              <w:right w:val="single" w:sz="4" w:space="0" w:color="auto"/>
            </w:tcBorders>
            <w:shd w:val="clear" w:color="auto" w:fill="auto"/>
            <w:hideMark/>
          </w:tcPr>
          <w:p w:rsidR="00E9006C" w:rsidRPr="00947649" w:rsidRDefault="00E9006C" w:rsidP="0041716E">
            <w:pPr>
              <w:rPr>
                <w:b/>
                <w:bCs/>
                <w:sz w:val="16"/>
                <w:szCs w:val="16"/>
              </w:rPr>
            </w:pPr>
            <w:r w:rsidRPr="00947649">
              <w:rPr>
                <w:b/>
                <w:bCs/>
                <w:sz w:val="16"/>
                <w:szCs w:val="16"/>
              </w:rPr>
              <w:t> </w:t>
            </w:r>
          </w:p>
        </w:tc>
        <w:tc>
          <w:tcPr>
            <w:tcW w:w="5670" w:type="dxa"/>
            <w:tcBorders>
              <w:top w:val="nil"/>
              <w:left w:val="nil"/>
              <w:bottom w:val="single" w:sz="4" w:space="0" w:color="auto"/>
              <w:right w:val="single" w:sz="4" w:space="0" w:color="auto"/>
            </w:tcBorders>
            <w:shd w:val="clear" w:color="auto" w:fill="auto"/>
            <w:hideMark/>
          </w:tcPr>
          <w:p w:rsidR="00E9006C" w:rsidRPr="00947649" w:rsidRDefault="00E9006C" w:rsidP="0041716E">
            <w:pPr>
              <w:ind w:right="-103"/>
              <w:rPr>
                <w:b/>
                <w:bCs/>
                <w:sz w:val="16"/>
                <w:szCs w:val="16"/>
              </w:rPr>
            </w:pPr>
            <w:r w:rsidRPr="00947649">
              <w:rPr>
                <w:b/>
                <w:bCs/>
                <w:sz w:val="16"/>
                <w:szCs w:val="16"/>
              </w:rPr>
              <w:t>ИСТОЧНИКИ ВНУТРЕННЕГО ФИНАНСИРОВАНИЯ ДЕФИЦИТОВ БЮДЖЕТОВ</w:t>
            </w:r>
          </w:p>
        </w:tc>
        <w:tc>
          <w:tcPr>
            <w:tcW w:w="184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sz w:val="16"/>
                <w:szCs w:val="16"/>
              </w:rPr>
            </w:pPr>
            <w:r w:rsidRPr="00947649">
              <w:rPr>
                <w:b/>
                <w:bCs/>
                <w:sz w:val="16"/>
                <w:szCs w:val="16"/>
              </w:rPr>
              <w:t xml:space="preserve">01 00 </w:t>
            </w:r>
            <w:proofErr w:type="spellStart"/>
            <w:r w:rsidRPr="00947649">
              <w:rPr>
                <w:b/>
                <w:bCs/>
                <w:sz w:val="16"/>
                <w:szCs w:val="16"/>
              </w:rPr>
              <w:t>00</w:t>
            </w:r>
            <w:proofErr w:type="spellEnd"/>
            <w:r w:rsidRPr="00947649">
              <w:rPr>
                <w:b/>
                <w:bCs/>
                <w:sz w:val="16"/>
                <w:szCs w:val="16"/>
              </w:rPr>
              <w:t xml:space="preserve"> </w:t>
            </w:r>
            <w:proofErr w:type="spellStart"/>
            <w:r w:rsidRPr="00947649">
              <w:rPr>
                <w:b/>
                <w:bCs/>
                <w:sz w:val="16"/>
                <w:szCs w:val="16"/>
              </w:rPr>
              <w:t>00</w:t>
            </w:r>
            <w:proofErr w:type="spellEnd"/>
            <w:r w:rsidRPr="00947649">
              <w:rPr>
                <w:b/>
                <w:bCs/>
                <w:sz w:val="16"/>
                <w:szCs w:val="16"/>
              </w:rPr>
              <w:t xml:space="preserve"> </w:t>
            </w:r>
            <w:proofErr w:type="spellStart"/>
            <w:r w:rsidRPr="00947649">
              <w:rPr>
                <w:b/>
                <w:bCs/>
                <w:sz w:val="16"/>
                <w:szCs w:val="16"/>
              </w:rPr>
              <w:t>00</w:t>
            </w:r>
            <w:proofErr w:type="spellEnd"/>
            <w:r w:rsidRPr="00947649">
              <w:rPr>
                <w:b/>
                <w:bCs/>
                <w:sz w:val="16"/>
                <w:szCs w:val="16"/>
              </w:rPr>
              <w:t xml:space="preserve"> 0000 000</w:t>
            </w:r>
          </w:p>
        </w:tc>
        <w:tc>
          <w:tcPr>
            <w:tcW w:w="992"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sz w:val="16"/>
                <w:szCs w:val="16"/>
              </w:rPr>
            </w:pPr>
            <w:r w:rsidRPr="00947649">
              <w:rPr>
                <w:b/>
                <w:bCs/>
                <w:sz w:val="16"/>
                <w:szCs w:val="16"/>
              </w:rPr>
              <w:t>12853,9</w:t>
            </w:r>
          </w:p>
        </w:tc>
        <w:tc>
          <w:tcPr>
            <w:tcW w:w="992"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sz w:val="16"/>
                <w:szCs w:val="16"/>
              </w:rPr>
            </w:pPr>
            <w:r w:rsidRPr="00947649">
              <w:rPr>
                <w:b/>
                <w:bCs/>
                <w:sz w:val="16"/>
                <w:szCs w:val="16"/>
              </w:rPr>
              <w:t>0,0</w:t>
            </w:r>
          </w:p>
        </w:tc>
        <w:tc>
          <w:tcPr>
            <w:tcW w:w="99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sz w:val="16"/>
                <w:szCs w:val="16"/>
              </w:rPr>
            </w:pPr>
            <w:r w:rsidRPr="00947649">
              <w:rPr>
                <w:b/>
                <w:bCs/>
                <w:sz w:val="16"/>
                <w:szCs w:val="16"/>
              </w:rPr>
              <w:t>-2270,8</w:t>
            </w:r>
          </w:p>
        </w:tc>
      </w:tr>
      <w:tr w:rsidR="00E9006C" w:rsidRPr="00947649" w:rsidTr="00E9006C">
        <w:trPr>
          <w:trHeight w:val="118"/>
        </w:trPr>
        <w:tc>
          <w:tcPr>
            <w:tcW w:w="426" w:type="dxa"/>
            <w:tcBorders>
              <w:top w:val="nil"/>
              <w:left w:val="single" w:sz="4" w:space="0" w:color="auto"/>
              <w:bottom w:val="nil"/>
              <w:right w:val="single" w:sz="4" w:space="0" w:color="auto"/>
            </w:tcBorders>
            <w:shd w:val="clear" w:color="auto" w:fill="auto"/>
            <w:hideMark/>
          </w:tcPr>
          <w:p w:rsidR="00E9006C" w:rsidRPr="00947649" w:rsidRDefault="00E9006C" w:rsidP="0041716E">
            <w:pPr>
              <w:jc w:val="center"/>
              <w:rPr>
                <w:sz w:val="16"/>
                <w:szCs w:val="16"/>
              </w:rPr>
            </w:pPr>
            <w:r w:rsidRPr="00947649">
              <w:rPr>
                <w:sz w:val="16"/>
                <w:szCs w:val="16"/>
              </w:rPr>
              <w:t>1</w:t>
            </w:r>
          </w:p>
        </w:tc>
        <w:tc>
          <w:tcPr>
            <w:tcW w:w="5670" w:type="dxa"/>
            <w:tcBorders>
              <w:top w:val="nil"/>
              <w:left w:val="nil"/>
              <w:bottom w:val="single" w:sz="4" w:space="0" w:color="auto"/>
              <w:right w:val="single" w:sz="4" w:space="0" w:color="auto"/>
            </w:tcBorders>
            <w:shd w:val="clear" w:color="auto" w:fill="auto"/>
            <w:hideMark/>
          </w:tcPr>
          <w:p w:rsidR="00E9006C" w:rsidRPr="00947649" w:rsidRDefault="00E9006C" w:rsidP="0041716E">
            <w:pPr>
              <w:rPr>
                <w:b/>
                <w:bCs/>
                <w:sz w:val="16"/>
                <w:szCs w:val="16"/>
              </w:rPr>
            </w:pPr>
            <w:r w:rsidRPr="00947649">
              <w:rPr>
                <w:b/>
                <w:bCs/>
                <w:sz w:val="16"/>
                <w:szCs w:val="16"/>
              </w:rPr>
              <w:t>Кредиты кредитных организаций в валюте Российской Федерации</w:t>
            </w:r>
          </w:p>
        </w:tc>
        <w:tc>
          <w:tcPr>
            <w:tcW w:w="184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sz w:val="16"/>
                <w:szCs w:val="16"/>
              </w:rPr>
            </w:pPr>
            <w:r w:rsidRPr="00947649">
              <w:rPr>
                <w:b/>
                <w:bCs/>
                <w:sz w:val="16"/>
                <w:szCs w:val="16"/>
              </w:rPr>
              <w:t xml:space="preserve">01 02 00 </w:t>
            </w:r>
            <w:proofErr w:type="spellStart"/>
            <w:r w:rsidRPr="00947649">
              <w:rPr>
                <w:b/>
                <w:bCs/>
                <w:sz w:val="16"/>
                <w:szCs w:val="16"/>
              </w:rPr>
              <w:t>00</w:t>
            </w:r>
            <w:proofErr w:type="spellEnd"/>
            <w:r w:rsidRPr="00947649">
              <w:rPr>
                <w:b/>
                <w:bCs/>
                <w:sz w:val="16"/>
                <w:szCs w:val="16"/>
              </w:rPr>
              <w:t xml:space="preserve"> </w:t>
            </w:r>
            <w:proofErr w:type="spellStart"/>
            <w:r w:rsidRPr="00947649">
              <w:rPr>
                <w:b/>
                <w:bCs/>
                <w:sz w:val="16"/>
                <w:szCs w:val="16"/>
              </w:rPr>
              <w:t>00</w:t>
            </w:r>
            <w:proofErr w:type="spellEnd"/>
            <w:r w:rsidRPr="00947649">
              <w:rPr>
                <w:b/>
                <w:bCs/>
                <w:sz w:val="16"/>
                <w:szCs w:val="16"/>
              </w:rPr>
              <w:t xml:space="preserve"> 0000 000</w:t>
            </w:r>
          </w:p>
        </w:tc>
        <w:tc>
          <w:tcPr>
            <w:tcW w:w="992"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0,0</w:t>
            </w:r>
          </w:p>
        </w:tc>
        <w:tc>
          <w:tcPr>
            <w:tcW w:w="992"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0,0</w:t>
            </w:r>
          </w:p>
        </w:tc>
        <w:tc>
          <w:tcPr>
            <w:tcW w:w="99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0,0</w:t>
            </w:r>
          </w:p>
        </w:tc>
      </w:tr>
      <w:tr w:rsidR="00E9006C" w:rsidRPr="00947649" w:rsidTr="00E9006C">
        <w:trPr>
          <w:trHeight w:val="413"/>
        </w:trPr>
        <w:tc>
          <w:tcPr>
            <w:tcW w:w="426" w:type="dxa"/>
            <w:vMerge w:val="restart"/>
            <w:tcBorders>
              <w:top w:val="nil"/>
              <w:left w:val="single" w:sz="4" w:space="0" w:color="auto"/>
              <w:bottom w:val="single" w:sz="4" w:space="0" w:color="auto"/>
              <w:right w:val="single" w:sz="4" w:space="0" w:color="auto"/>
            </w:tcBorders>
            <w:shd w:val="clear" w:color="auto" w:fill="auto"/>
            <w:hideMark/>
          </w:tcPr>
          <w:p w:rsidR="00E9006C" w:rsidRPr="00947649" w:rsidRDefault="00E9006C" w:rsidP="0041716E">
            <w:pPr>
              <w:jc w:val="center"/>
              <w:rPr>
                <w:sz w:val="16"/>
                <w:szCs w:val="16"/>
              </w:rPr>
            </w:pPr>
            <w:r w:rsidRPr="00947649">
              <w:rPr>
                <w:sz w:val="16"/>
                <w:szCs w:val="16"/>
              </w:rPr>
              <w:t> </w:t>
            </w:r>
          </w:p>
        </w:tc>
        <w:tc>
          <w:tcPr>
            <w:tcW w:w="5670" w:type="dxa"/>
            <w:tcBorders>
              <w:top w:val="nil"/>
              <w:left w:val="nil"/>
              <w:bottom w:val="single" w:sz="4" w:space="0" w:color="auto"/>
              <w:right w:val="single" w:sz="4" w:space="0" w:color="auto"/>
            </w:tcBorders>
            <w:shd w:val="clear" w:color="auto" w:fill="auto"/>
            <w:hideMark/>
          </w:tcPr>
          <w:p w:rsidR="00E9006C" w:rsidRPr="00947649" w:rsidRDefault="00E9006C" w:rsidP="0041716E">
            <w:pPr>
              <w:rPr>
                <w:b/>
                <w:bCs/>
                <w:sz w:val="16"/>
                <w:szCs w:val="16"/>
              </w:rPr>
            </w:pPr>
            <w:r w:rsidRPr="00947649">
              <w:rPr>
                <w:b/>
                <w:bCs/>
                <w:sz w:val="16"/>
                <w:szCs w:val="16"/>
              </w:rPr>
              <w:t>Бюджетные кредиты из других бюджетов бюджетной системы Российской Федерации</w:t>
            </w:r>
          </w:p>
        </w:tc>
        <w:tc>
          <w:tcPr>
            <w:tcW w:w="184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sz w:val="16"/>
                <w:szCs w:val="16"/>
              </w:rPr>
            </w:pPr>
            <w:r w:rsidRPr="00947649">
              <w:rPr>
                <w:b/>
                <w:bCs/>
                <w:sz w:val="16"/>
                <w:szCs w:val="16"/>
              </w:rPr>
              <w:t xml:space="preserve">01 03 00 </w:t>
            </w:r>
            <w:proofErr w:type="spellStart"/>
            <w:r w:rsidRPr="00947649">
              <w:rPr>
                <w:b/>
                <w:bCs/>
                <w:sz w:val="16"/>
                <w:szCs w:val="16"/>
              </w:rPr>
              <w:t>00</w:t>
            </w:r>
            <w:proofErr w:type="spellEnd"/>
            <w:r w:rsidRPr="00947649">
              <w:rPr>
                <w:b/>
                <w:bCs/>
                <w:sz w:val="16"/>
                <w:szCs w:val="16"/>
              </w:rPr>
              <w:t xml:space="preserve"> </w:t>
            </w:r>
            <w:proofErr w:type="spellStart"/>
            <w:r w:rsidRPr="00947649">
              <w:rPr>
                <w:b/>
                <w:bCs/>
                <w:sz w:val="16"/>
                <w:szCs w:val="16"/>
              </w:rPr>
              <w:t>00</w:t>
            </w:r>
            <w:proofErr w:type="spellEnd"/>
            <w:r w:rsidRPr="00947649">
              <w:rPr>
                <w:b/>
                <w:bCs/>
                <w:sz w:val="16"/>
                <w:szCs w:val="16"/>
              </w:rPr>
              <w:t xml:space="preserve"> 0000 000</w:t>
            </w:r>
          </w:p>
        </w:tc>
        <w:tc>
          <w:tcPr>
            <w:tcW w:w="992"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sz w:val="16"/>
                <w:szCs w:val="16"/>
              </w:rPr>
            </w:pPr>
            <w:r w:rsidRPr="00947649">
              <w:rPr>
                <w:b/>
                <w:bCs/>
                <w:sz w:val="16"/>
                <w:szCs w:val="16"/>
              </w:rPr>
              <w:t>-3979,4</w:t>
            </w:r>
          </w:p>
        </w:tc>
        <w:tc>
          <w:tcPr>
            <w:tcW w:w="992"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sz w:val="16"/>
                <w:szCs w:val="16"/>
              </w:rPr>
            </w:pPr>
            <w:r w:rsidRPr="00947649">
              <w:rPr>
                <w:b/>
                <w:bCs/>
                <w:sz w:val="16"/>
                <w:szCs w:val="16"/>
              </w:rPr>
              <w:t>-3979,3</w:t>
            </w:r>
          </w:p>
        </w:tc>
        <w:tc>
          <w:tcPr>
            <w:tcW w:w="99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sz w:val="16"/>
                <w:szCs w:val="16"/>
              </w:rPr>
            </w:pPr>
            <w:r w:rsidRPr="00947649">
              <w:rPr>
                <w:b/>
                <w:bCs/>
                <w:sz w:val="16"/>
                <w:szCs w:val="16"/>
              </w:rPr>
              <w:t>-2122,1</w:t>
            </w:r>
          </w:p>
        </w:tc>
      </w:tr>
      <w:tr w:rsidR="00E9006C" w:rsidRPr="00947649" w:rsidTr="00E9006C">
        <w:trPr>
          <w:trHeight w:val="67"/>
        </w:trPr>
        <w:tc>
          <w:tcPr>
            <w:tcW w:w="426" w:type="dxa"/>
            <w:vMerge/>
            <w:tcBorders>
              <w:top w:val="nil"/>
              <w:left w:val="single" w:sz="4" w:space="0" w:color="auto"/>
              <w:bottom w:val="single" w:sz="4" w:space="0" w:color="auto"/>
              <w:right w:val="single" w:sz="4" w:space="0" w:color="auto"/>
            </w:tcBorders>
            <w:vAlign w:val="center"/>
            <w:hideMark/>
          </w:tcPr>
          <w:p w:rsidR="00E9006C" w:rsidRPr="00947649" w:rsidRDefault="00E9006C" w:rsidP="0041716E">
            <w:pPr>
              <w:rPr>
                <w:sz w:val="16"/>
                <w:szCs w:val="16"/>
              </w:rPr>
            </w:pPr>
          </w:p>
        </w:tc>
        <w:tc>
          <w:tcPr>
            <w:tcW w:w="5670" w:type="dxa"/>
            <w:tcBorders>
              <w:top w:val="nil"/>
              <w:left w:val="nil"/>
              <w:bottom w:val="single" w:sz="4" w:space="0" w:color="auto"/>
              <w:right w:val="single" w:sz="4" w:space="0" w:color="auto"/>
            </w:tcBorders>
            <w:shd w:val="clear" w:color="auto" w:fill="auto"/>
            <w:hideMark/>
          </w:tcPr>
          <w:p w:rsidR="00E9006C" w:rsidRPr="00947649" w:rsidRDefault="00E9006C" w:rsidP="0041716E">
            <w:pPr>
              <w:rPr>
                <w:sz w:val="16"/>
                <w:szCs w:val="16"/>
              </w:rPr>
            </w:pPr>
            <w:r w:rsidRPr="00947649">
              <w:rPr>
                <w:sz w:val="16"/>
                <w:szCs w:val="16"/>
              </w:rPr>
              <w:t>Получение бюджетных кредитов из других бюджетов бюджетной системы Российской Федерации в валюте Российской Федерации</w:t>
            </w:r>
          </w:p>
        </w:tc>
        <w:tc>
          <w:tcPr>
            <w:tcW w:w="184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 xml:space="preserve">01 03 01 00 </w:t>
            </w:r>
            <w:proofErr w:type="spellStart"/>
            <w:r w:rsidRPr="00947649">
              <w:rPr>
                <w:sz w:val="16"/>
                <w:szCs w:val="16"/>
              </w:rPr>
              <w:t>00</w:t>
            </w:r>
            <w:proofErr w:type="spellEnd"/>
            <w:r w:rsidRPr="00947649">
              <w:rPr>
                <w:sz w:val="16"/>
                <w:szCs w:val="16"/>
              </w:rPr>
              <w:t xml:space="preserve"> 0000 700</w:t>
            </w:r>
          </w:p>
        </w:tc>
        <w:tc>
          <w:tcPr>
            <w:tcW w:w="992"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sz w:val="16"/>
                <w:szCs w:val="16"/>
              </w:rPr>
            </w:pPr>
            <w:r w:rsidRPr="00947649">
              <w:rPr>
                <w:b/>
                <w:bCs/>
                <w:sz w:val="16"/>
                <w:szCs w:val="16"/>
              </w:rPr>
              <w:t>0,0</w:t>
            </w:r>
          </w:p>
        </w:tc>
        <w:tc>
          <w:tcPr>
            <w:tcW w:w="992"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sz w:val="16"/>
                <w:szCs w:val="16"/>
              </w:rPr>
            </w:pPr>
            <w:r w:rsidRPr="00947649">
              <w:rPr>
                <w:b/>
                <w:bCs/>
                <w:sz w:val="16"/>
                <w:szCs w:val="16"/>
              </w:rPr>
              <w:t>0,0</w:t>
            </w:r>
          </w:p>
        </w:tc>
        <w:tc>
          <w:tcPr>
            <w:tcW w:w="99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sz w:val="16"/>
                <w:szCs w:val="16"/>
              </w:rPr>
            </w:pPr>
            <w:r w:rsidRPr="00947649">
              <w:rPr>
                <w:b/>
                <w:bCs/>
                <w:sz w:val="16"/>
                <w:szCs w:val="16"/>
              </w:rPr>
              <w:t>0,0</w:t>
            </w:r>
          </w:p>
        </w:tc>
      </w:tr>
      <w:tr w:rsidR="00E9006C" w:rsidRPr="00947649" w:rsidTr="00E9006C">
        <w:trPr>
          <w:trHeight w:val="74"/>
        </w:trPr>
        <w:tc>
          <w:tcPr>
            <w:tcW w:w="426" w:type="dxa"/>
            <w:vMerge/>
            <w:tcBorders>
              <w:top w:val="nil"/>
              <w:left w:val="single" w:sz="4" w:space="0" w:color="auto"/>
              <w:bottom w:val="single" w:sz="4" w:space="0" w:color="auto"/>
              <w:right w:val="single" w:sz="4" w:space="0" w:color="auto"/>
            </w:tcBorders>
            <w:vAlign w:val="center"/>
            <w:hideMark/>
          </w:tcPr>
          <w:p w:rsidR="00E9006C" w:rsidRPr="00947649" w:rsidRDefault="00E9006C" w:rsidP="0041716E">
            <w:pPr>
              <w:rPr>
                <w:sz w:val="16"/>
                <w:szCs w:val="16"/>
              </w:rPr>
            </w:pPr>
          </w:p>
        </w:tc>
        <w:tc>
          <w:tcPr>
            <w:tcW w:w="5670" w:type="dxa"/>
            <w:tcBorders>
              <w:top w:val="nil"/>
              <w:left w:val="nil"/>
              <w:bottom w:val="single" w:sz="4" w:space="0" w:color="auto"/>
              <w:right w:val="single" w:sz="4" w:space="0" w:color="auto"/>
            </w:tcBorders>
            <w:shd w:val="clear" w:color="auto" w:fill="auto"/>
            <w:hideMark/>
          </w:tcPr>
          <w:p w:rsidR="00E9006C" w:rsidRPr="00947649" w:rsidRDefault="00E9006C" w:rsidP="0041716E">
            <w:pPr>
              <w:rPr>
                <w:sz w:val="16"/>
                <w:szCs w:val="16"/>
              </w:rPr>
            </w:pPr>
            <w:r w:rsidRPr="00947649">
              <w:rPr>
                <w:sz w:val="16"/>
                <w:szCs w:val="16"/>
              </w:rPr>
              <w:t>Получение кредитов из других бюджетов бюджетной системы Российской Федерации бюджетами городских поселений в валюте Российской Федерации</w:t>
            </w:r>
          </w:p>
        </w:tc>
        <w:tc>
          <w:tcPr>
            <w:tcW w:w="184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01 03 01 00 13 0000 710</w:t>
            </w:r>
          </w:p>
        </w:tc>
        <w:tc>
          <w:tcPr>
            <w:tcW w:w="992"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0,0</w:t>
            </w:r>
          </w:p>
        </w:tc>
        <w:tc>
          <w:tcPr>
            <w:tcW w:w="992"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0,0</w:t>
            </w:r>
          </w:p>
        </w:tc>
        <w:tc>
          <w:tcPr>
            <w:tcW w:w="99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0,0</w:t>
            </w:r>
          </w:p>
        </w:tc>
      </w:tr>
      <w:tr w:rsidR="00E9006C" w:rsidRPr="00947649" w:rsidTr="00E9006C">
        <w:trPr>
          <w:trHeight w:val="163"/>
        </w:trPr>
        <w:tc>
          <w:tcPr>
            <w:tcW w:w="426" w:type="dxa"/>
            <w:vMerge/>
            <w:tcBorders>
              <w:top w:val="nil"/>
              <w:left w:val="single" w:sz="4" w:space="0" w:color="auto"/>
              <w:bottom w:val="single" w:sz="4" w:space="0" w:color="auto"/>
              <w:right w:val="single" w:sz="4" w:space="0" w:color="auto"/>
            </w:tcBorders>
            <w:vAlign w:val="center"/>
            <w:hideMark/>
          </w:tcPr>
          <w:p w:rsidR="00E9006C" w:rsidRPr="00947649" w:rsidRDefault="00E9006C" w:rsidP="0041716E">
            <w:pPr>
              <w:rPr>
                <w:sz w:val="16"/>
                <w:szCs w:val="16"/>
              </w:rPr>
            </w:pPr>
          </w:p>
        </w:tc>
        <w:tc>
          <w:tcPr>
            <w:tcW w:w="5670" w:type="dxa"/>
            <w:tcBorders>
              <w:top w:val="nil"/>
              <w:left w:val="nil"/>
              <w:bottom w:val="single" w:sz="4" w:space="0" w:color="auto"/>
              <w:right w:val="single" w:sz="4" w:space="0" w:color="auto"/>
            </w:tcBorders>
            <w:shd w:val="clear" w:color="auto" w:fill="auto"/>
            <w:hideMark/>
          </w:tcPr>
          <w:p w:rsidR="00E9006C" w:rsidRPr="00947649" w:rsidRDefault="00E9006C" w:rsidP="0041716E">
            <w:pPr>
              <w:rPr>
                <w:sz w:val="16"/>
                <w:szCs w:val="16"/>
              </w:rPr>
            </w:pPr>
            <w:r w:rsidRPr="00947649">
              <w:rPr>
                <w:sz w:val="16"/>
                <w:szCs w:val="16"/>
              </w:rPr>
              <w:t>Погашение бюджетных кредитов, полученных из других бюджетов бюджетной системы Российской Федерации в валюте Российской Федерации</w:t>
            </w:r>
          </w:p>
        </w:tc>
        <w:tc>
          <w:tcPr>
            <w:tcW w:w="184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 xml:space="preserve">01 03 01 00 </w:t>
            </w:r>
            <w:proofErr w:type="spellStart"/>
            <w:r w:rsidRPr="00947649">
              <w:rPr>
                <w:sz w:val="16"/>
                <w:szCs w:val="16"/>
              </w:rPr>
              <w:t>00</w:t>
            </w:r>
            <w:proofErr w:type="spellEnd"/>
            <w:r w:rsidRPr="00947649">
              <w:rPr>
                <w:sz w:val="16"/>
                <w:szCs w:val="16"/>
              </w:rPr>
              <w:t xml:space="preserve"> 0000 800</w:t>
            </w:r>
          </w:p>
        </w:tc>
        <w:tc>
          <w:tcPr>
            <w:tcW w:w="992"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3979,4</w:t>
            </w:r>
          </w:p>
        </w:tc>
        <w:tc>
          <w:tcPr>
            <w:tcW w:w="992"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3979,3</w:t>
            </w:r>
          </w:p>
        </w:tc>
        <w:tc>
          <w:tcPr>
            <w:tcW w:w="99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2122,1</w:t>
            </w:r>
          </w:p>
        </w:tc>
      </w:tr>
      <w:tr w:rsidR="00E9006C" w:rsidRPr="00947649" w:rsidTr="00E9006C">
        <w:trPr>
          <w:trHeight w:val="69"/>
        </w:trPr>
        <w:tc>
          <w:tcPr>
            <w:tcW w:w="426" w:type="dxa"/>
            <w:vMerge/>
            <w:tcBorders>
              <w:top w:val="nil"/>
              <w:left w:val="single" w:sz="4" w:space="0" w:color="auto"/>
              <w:bottom w:val="single" w:sz="4" w:space="0" w:color="auto"/>
              <w:right w:val="single" w:sz="4" w:space="0" w:color="auto"/>
            </w:tcBorders>
            <w:vAlign w:val="center"/>
            <w:hideMark/>
          </w:tcPr>
          <w:p w:rsidR="00E9006C" w:rsidRPr="00947649" w:rsidRDefault="00E9006C" w:rsidP="0041716E">
            <w:pPr>
              <w:rPr>
                <w:sz w:val="16"/>
                <w:szCs w:val="16"/>
              </w:rPr>
            </w:pPr>
          </w:p>
        </w:tc>
        <w:tc>
          <w:tcPr>
            <w:tcW w:w="5670" w:type="dxa"/>
            <w:tcBorders>
              <w:top w:val="nil"/>
              <w:left w:val="nil"/>
              <w:bottom w:val="single" w:sz="4" w:space="0" w:color="auto"/>
              <w:right w:val="single" w:sz="4" w:space="0" w:color="auto"/>
            </w:tcBorders>
            <w:shd w:val="clear" w:color="auto" w:fill="auto"/>
            <w:hideMark/>
          </w:tcPr>
          <w:p w:rsidR="00E9006C" w:rsidRPr="00947649" w:rsidRDefault="00E9006C" w:rsidP="0041716E">
            <w:pPr>
              <w:rPr>
                <w:sz w:val="16"/>
                <w:szCs w:val="16"/>
              </w:rPr>
            </w:pPr>
            <w:r w:rsidRPr="00947649">
              <w:rPr>
                <w:sz w:val="16"/>
                <w:szCs w:val="16"/>
              </w:rPr>
              <w:t>Погашение бюджетами городских поселений кредитов из других бюджетов бюджетной системы Российской Федерации в валюте Российской Федерации</w:t>
            </w:r>
          </w:p>
        </w:tc>
        <w:tc>
          <w:tcPr>
            <w:tcW w:w="184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01 03 01 00 13 0000 810</w:t>
            </w:r>
          </w:p>
        </w:tc>
        <w:tc>
          <w:tcPr>
            <w:tcW w:w="992"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3979,4</w:t>
            </w:r>
          </w:p>
        </w:tc>
        <w:tc>
          <w:tcPr>
            <w:tcW w:w="992"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3979,3</w:t>
            </w:r>
          </w:p>
        </w:tc>
        <w:tc>
          <w:tcPr>
            <w:tcW w:w="99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2122,1</w:t>
            </w:r>
          </w:p>
        </w:tc>
      </w:tr>
      <w:tr w:rsidR="00E9006C" w:rsidRPr="00947649" w:rsidTr="00E9006C">
        <w:trPr>
          <w:trHeight w:val="64"/>
        </w:trPr>
        <w:tc>
          <w:tcPr>
            <w:tcW w:w="426" w:type="dxa"/>
            <w:vMerge w:val="restart"/>
            <w:tcBorders>
              <w:top w:val="nil"/>
              <w:left w:val="single" w:sz="4" w:space="0" w:color="auto"/>
              <w:bottom w:val="single" w:sz="4" w:space="0" w:color="auto"/>
              <w:right w:val="single" w:sz="4" w:space="0" w:color="auto"/>
            </w:tcBorders>
            <w:shd w:val="clear" w:color="auto" w:fill="auto"/>
            <w:hideMark/>
          </w:tcPr>
          <w:p w:rsidR="00E9006C" w:rsidRPr="00947649" w:rsidRDefault="00E9006C" w:rsidP="0041716E">
            <w:pPr>
              <w:jc w:val="center"/>
              <w:rPr>
                <w:sz w:val="16"/>
                <w:szCs w:val="16"/>
              </w:rPr>
            </w:pPr>
            <w:r w:rsidRPr="00947649">
              <w:rPr>
                <w:sz w:val="16"/>
                <w:szCs w:val="16"/>
              </w:rPr>
              <w:t>2</w:t>
            </w:r>
          </w:p>
        </w:tc>
        <w:tc>
          <w:tcPr>
            <w:tcW w:w="5670" w:type="dxa"/>
            <w:tcBorders>
              <w:top w:val="nil"/>
              <w:left w:val="nil"/>
              <w:bottom w:val="single" w:sz="4" w:space="0" w:color="auto"/>
              <w:right w:val="single" w:sz="4" w:space="0" w:color="auto"/>
            </w:tcBorders>
            <w:shd w:val="clear" w:color="auto" w:fill="auto"/>
            <w:hideMark/>
          </w:tcPr>
          <w:p w:rsidR="00E9006C" w:rsidRPr="00947649" w:rsidRDefault="00E9006C" w:rsidP="0041716E">
            <w:pPr>
              <w:rPr>
                <w:b/>
                <w:bCs/>
                <w:sz w:val="16"/>
                <w:szCs w:val="16"/>
              </w:rPr>
            </w:pPr>
            <w:r w:rsidRPr="00947649">
              <w:rPr>
                <w:b/>
                <w:bCs/>
                <w:sz w:val="16"/>
                <w:szCs w:val="16"/>
              </w:rPr>
              <w:t>Изменение остатков средств на счетах по учету средств бюджета</w:t>
            </w:r>
          </w:p>
        </w:tc>
        <w:tc>
          <w:tcPr>
            <w:tcW w:w="184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sz w:val="16"/>
                <w:szCs w:val="16"/>
              </w:rPr>
            </w:pPr>
            <w:r w:rsidRPr="00947649">
              <w:rPr>
                <w:b/>
                <w:bCs/>
                <w:sz w:val="16"/>
                <w:szCs w:val="16"/>
              </w:rPr>
              <w:t xml:space="preserve">01 05 00 </w:t>
            </w:r>
            <w:proofErr w:type="spellStart"/>
            <w:r w:rsidRPr="00947649">
              <w:rPr>
                <w:b/>
                <w:bCs/>
                <w:sz w:val="16"/>
                <w:szCs w:val="16"/>
              </w:rPr>
              <w:t>00</w:t>
            </w:r>
            <w:proofErr w:type="spellEnd"/>
            <w:r w:rsidRPr="00947649">
              <w:rPr>
                <w:b/>
                <w:bCs/>
                <w:sz w:val="16"/>
                <w:szCs w:val="16"/>
              </w:rPr>
              <w:t xml:space="preserve"> </w:t>
            </w:r>
            <w:proofErr w:type="spellStart"/>
            <w:r w:rsidRPr="00947649">
              <w:rPr>
                <w:b/>
                <w:bCs/>
                <w:sz w:val="16"/>
                <w:szCs w:val="16"/>
              </w:rPr>
              <w:t>00</w:t>
            </w:r>
            <w:proofErr w:type="spellEnd"/>
            <w:r w:rsidRPr="00947649">
              <w:rPr>
                <w:b/>
                <w:bCs/>
                <w:sz w:val="16"/>
                <w:szCs w:val="16"/>
              </w:rPr>
              <w:t xml:space="preserve"> 0000 000</w:t>
            </w:r>
          </w:p>
        </w:tc>
        <w:tc>
          <w:tcPr>
            <w:tcW w:w="992"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sz w:val="16"/>
                <w:szCs w:val="16"/>
              </w:rPr>
            </w:pPr>
            <w:r w:rsidRPr="00947649">
              <w:rPr>
                <w:b/>
                <w:bCs/>
                <w:sz w:val="16"/>
                <w:szCs w:val="16"/>
              </w:rPr>
              <w:t>16833,3</w:t>
            </w:r>
          </w:p>
        </w:tc>
        <w:tc>
          <w:tcPr>
            <w:tcW w:w="992"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sz w:val="16"/>
                <w:szCs w:val="16"/>
              </w:rPr>
            </w:pPr>
            <w:r w:rsidRPr="00947649">
              <w:rPr>
                <w:b/>
                <w:bCs/>
                <w:sz w:val="16"/>
                <w:szCs w:val="16"/>
              </w:rPr>
              <w:t>3979,3</w:t>
            </w:r>
          </w:p>
        </w:tc>
        <w:tc>
          <w:tcPr>
            <w:tcW w:w="99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sz w:val="16"/>
                <w:szCs w:val="16"/>
              </w:rPr>
            </w:pPr>
            <w:r w:rsidRPr="00947649">
              <w:rPr>
                <w:b/>
                <w:bCs/>
                <w:sz w:val="16"/>
                <w:szCs w:val="16"/>
              </w:rPr>
              <w:t>-148,7</w:t>
            </w:r>
          </w:p>
        </w:tc>
      </w:tr>
      <w:tr w:rsidR="00E9006C" w:rsidRPr="00947649" w:rsidTr="00E9006C">
        <w:trPr>
          <w:trHeight w:val="159"/>
        </w:trPr>
        <w:tc>
          <w:tcPr>
            <w:tcW w:w="426" w:type="dxa"/>
            <w:vMerge/>
            <w:tcBorders>
              <w:top w:val="nil"/>
              <w:left w:val="single" w:sz="4" w:space="0" w:color="auto"/>
              <w:bottom w:val="single" w:sz="4" w:space="0" w:color="auto"/>
              <w:right w:val="single" w:sz="4" w:space="0" w:color="auto"/>
            </w:tcBorders>
            <w:vAlign w:val="center"/>
            <w:hideMark/>
          </w:tcPr>
          <w:p w:rsidR="00E9006C" w:rsidRPr="00947649" w:rsidRDefault="00E9006C" w:rsidP="0041716E">
            <w:pPr>
              <w:rPr>
                <w:sz w:val="16"/>
                <w:szCs w:val="16"/>
              </w:rPr>
            </w:pPr>
          </w:p>
        </w:tc>
        <w:tc>
          <w:tcPr>
            <w:tcW w:w="5670" w:type="dxa"/>
            <w:tcBorders>
              <w:top w:val="nil"/>
              <w:left w:val="nil"/>
              <w:bottom w:val="single" w:sz="4" w:space="0" w:color="auto"/>
              <w:right w:val="single" w:sz="4" w:space="0" w:color="auto"/>
            </w:tcBorders>
            <w:shd w:val="clear" w:color="auto" w:fill="auto"/>
            <w:hideMark/>
          </w:tcPr>
          <w:p w:rsidR="00E9006C" w:rsidRPr="00947649" w:rsidRDefault="00E9006C" w:rsidP="0041716E">
            <w:pPr>
              <w:rPr>
                <w:sz w:val="16"/>
                <w:szCs w:val="16"/>
              </w:rPr>
            </w:pPr>
            <w:r w:rsidRPr="00947649">
              <w:rPr>
                <w:sz w:val="16"/>
                <w:szCs w:val="16"/>
              </w:rPr>
              <w:t>Увеличение остатков средств бюджетов</w:t>
            </w:r>
          </w:p>
        </w:tc>
        <w:tc>
          <w:tcPr>
            <w:tcW w:w="184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 xml:space="preserve">01 05 00 </w:t>
            </w:r>
            <w:proofErr w:type="spellStart"/>
            <w:r w:rsidRPr="00947649">
              <w:rPr>
                <w:sz w:val="16"/>
                <w:szCs w:val="16"/>
              </w:rPr>
              <w:t>00</w:t>
            </w:r>
            <w:proofErr w:type="spellEnd"/>
            <w:r w:rsidRPr="00947649">
              <w:rPr>
                <w:sz w:val="16"/>
                <w:szCs w:val="16"/>
              </w:rPr>
              <w:t xml:space="preserve"> </w:t>
            </w:r>
            <w:proofErr w:type="spellStart"/>
            <w:r w:rsidRPr="00947649">
              <w:rPr>
                <w:sz w:val="16"/>
                <w:szCs w:val="16"/>
              </w:rPr>
              <w:t>00</w:t>
            </w:r>
            <w:proofErr w:type="spellEnd"/>
            <w:r w:rsidRPr="00947649">
              <w:rPr>
                <w:sz w:val="16"/>
                <w:szCs w:val="16"/>
              </w:rPr>
              <w:t xml:space="preserve"> 0000 500</w:t>
            </w:r>
          </w:p>
        </w:tc>
        <w:tc>
          <w:tcPr>
            <w:tcW w:w="992"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169382,4</w:t>
            </w:r>
          </w:p>
        </w:tc>
        <w:tc>
          <w:tcPr>
            <w:tcW w:w="992"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108395,0</w:t>
            </w:r>
          </w:p>
        </w:tc>
        <w:tc>
          <w:tcPr>
            <w:tcW w:w="99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127893,2</w:t>
            </w:r>
          </w:p>
        </w:tc>
      </w:tr>
      <w:tr w:rsidR="00E9006C" w:rsidRPr="00947649" w:rsidTr="00E9006C">
        <w:trPr>
          <w:trHeight w:val="64"/>
        </w:trPr>
        <w:tc>
          <w:tcPr>
            <w:tcW w:w="426" w:type="dxa"/>
            <w:vMerge/>
            <w:tcBorders>
              <w:top w:val="nil"/>
              <w:left w:val="single" w:sz="4" w:space="0" w:color="auto"/>
              <w:bottom w:val="single" w:sz="4" w:space="0" w:color="auto"/>
              <w:right w:val="single" w:sz="4" w:space="0" w:color="auto"/>
            </w:tcBorders>
            <w:vAlign w:val="center"/>
            <w:hideMark/>
          </w:tcPr>
          <w:p w:rsidR="00E9006C" w:rsidRPr="00947649" w:rsidRDefault="00E9006C" w:rsidP="0041716E">
            <w:pPr>
              <w:rPr>
                <w:sz w:val="16"/>
                <w:szCs w:val="16"/>
              </w:rPr>
            </w:pPr>
          </w:p>
        </w:tc>
        <w:tc>
          <w:tcPr>
            <w:tcW w:w="5670" w:type="dxa"/>
            <w:tcBorders>
              <w:top w:val="nil"/>
              <w:left w:val="nil"/>
              <w:bottom w:val="single" w:sz="4" w:space="0" w:color="auto"/>
              <w:right w:val="single" w:sz="4" w:space="0" w:color="auto"/>
            </w:tcBorders>
            <w:shd w:val="clear" w:color="auto" w:fill="auto"/>
            <w:hideMark/>
          </w:tcPr>
          <w:p w:rsidR="00E9006C" w:rsidRPr="00947649" w:rsidRDefault="00E9006C" w:rsidP="0041716E">
            <w:pPr>
              <w:rPr>
                <w:sz w:val="16"/>
                <w:szCs w:val="16"/>
              </w:rPr>
            </w:pPr>
            <w:r w:rsidRPr="00947649">
              <w:rPr>
                <w:sz w:val="16"/>
                <w:szCs w:val="16"/>
              </w:rPr>
              <w:t>Увеличение прочих остатков денежных средств бюджетов городских поселений</w:t>
            </w:r>
          </w:p>
        </w:tc>
        <w:tc>
          <w:tcPr>
            <w:tcW w:w="184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01 05 02 01 13 0000 510</w:t>
            </w:r>
          </w:p>
        </w:tc>
        <w:tc>
          <w:tcPr>
            <w:tcW w:w="992"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169382,4</w:t>
            </w:r>
          </w:p>
        </w:tc>
        <w:tc>
          <w:tcPr>
            <w:tcW w:w="992"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center"/>
              <w:rPr>
                <w:sz w:val="16"/>
                <w:szCs w:val="16"/>
              </w:rPr>
            </w:pPr>
            <w:r w:rsidRPr="00947649">
              <w:rPr>
                <w:sz w:val="16"/>
                <w:szCs w:val="16"/>
              </w:rPr>
              <w:t>108395,0</w:t>
            </w:r>
          </w:p>
        </w:tc>
        <w:tc>
          <w:tcPr>
            <w:tcW w:w="993"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center"/>
              <w:rPr>
                <w:sz w:val="16"/>
                <w:szCs w:val="16"/>
              </w:rPr>
            </w:pPr>
            <w:r w:rsidRPr="00947649">
              <w:rPr>
                <w:sz w:val="16"/>
                <w:szCs w:val="16"/>
              </w:rPr>
              <w:t>127893,2</w:t>
            </w:r>
          </w:p>
        </w:tc>
      </w:tr>
      <w:tr w:rsidR="00E9006C" w:rsidRPr="00947649" w:rsidTr="00E9006C">
        <w:trPr>
          <w:trHeight w:val="149"/>
        </w:trPr>
        <w:tc>
          <w:tcPr>
            <w:tcW w:w="426" w:type="dxa"/>
            <w:vMerge/>
            <w:tcBorders>
              <w:top w:val="nil"/>
              <w:left w:val="single" w:sz="4" w:space="0" w:color="auto"/>
              <w:bottom w:val="single" w:sz="4" w:space="0" w:color="auto"/>
              <w:right w:val="single" w:sz="4" w:space="0" w:color="auto"/>
            </w:tcBorders>
            <w:vAlign w:val="center"/>
            <w:hideMark/>
          </w:tcPr>
          <w:p w:rsidR="00E9006C" w:rsidRPr="00947649" w:rsidRDefault="00E9006C" w:rsidP="0041716E">
            <w:pPr>
              <w:rPr>
                <w:sz w:val="16"/>
                <w:szCs w:val="16"/>
              </w:rPr>
            </w:pPr>
          </w:p>
        </w:tc>
        <w:tc>
          <w:tcPr>
            <w:tcW w:w="5670" w:type="dxa"/>
            <w:tcBorders>
              <w:top w:val="nil"/>
              <w:left w:val="nil"/>
              <w:bottom w:val="single" w:sz="4" w:space="0" w:color="auto"/>
              <w:right w:val="single" w:sz="4" w:space="0" w:color="auto"/>
            </w:tcBorders>
            <w:shd w:val="clear" w:color="auto" w:fill="auto"/>
            <w:hideMark/>
          </w:tcPr>
          <w:p w:rsidR="00E9006C" w:rsidRPr="00947649" w:rsidRDefault="00E9006C" w:rsidP="0041716E">
            <w:pPr>
              <w:rPr>
                <w:sz w:val="16"/>
                <w:szCs w:val="16"/>
              </w:rPr>
            </w:pPr>
            <w:r w:rsidRPr="00947649">
              <w:rPr>
                <w:sz w:val="16"/>
                <w:szCs w:val="16"/>
              </w:rPr>
              <w:t>Уменьшение остатков средств бюджетов</w:t>
            </w:r>
          </w:p>
        </w:tc>
        <w:tc>
          <w:tcPr>
            <w:tcW w:w="184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 xml:space="preserve">01 05 00 </w:t>
            </w:r>
            <w:proofErr w:type="spellStart"/>
            <w:r w:rsidRPr="00947649">
              <w:rPr>
                <w:sz w:val="16"/>
                <w:szCs w:val="16"/>
              </w:rPr>
              <w:t>00</w:t>
            </w:r>
            <w:proofErr w:type="spellEnd"/>
            <w:r w:rsidRPr="00947649">
              <w:rPr>
                <w:sz w:val="16"/>
                <w:szCs w:val="16"/>
              </w:rPr>
              <w:t xml:space="preserve"> </w:t>
            </w:r>
            <w:proofErr w:type="spellStart"/>
            <w:r w:rsidRPr="00947649">
              <w:rPr>
                <w:sz w:val="16"/>
                <w:szCs w:val="16"/>
              </w:rPr>
              <w:t>00</w:t>
            </w:r>
            <w:proofErr w:type="spellEnd"/>
            <w:r w:rsidRPr="00947649">
              <w:rPr>
                <w:sz w:val="16"/>
                <w:szCs w:val="16"/>
              </w:rPr>
              <w:t xml:space="preserve"> 0000 600</w:t>
            </w:r>
          </w:p>
        </w:tc>
        <w:tc>
          <w:tcPr>
            <w:tcW w:w="992"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186215,7</w:t>
            </w:r>
          </w:p>
        </w:tc>
        <w:tc>
          <w:tcPr>
            <w:tcW w:w="992"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112374,3</w:t>
            </w:r>
          </w:p>
        </w:tc>
        <w:tc>
          <w:tcPr>
            <w:tcW w:w="99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127744,5</w:t>
            </w:r>
          </w:p>
        </w:tc>
      </w:tr>
      <w:tr w:rsidR="00E9006C" w:rsidRPr="00947649" w:rsidTr="00E9006C">
        <w:trPr>
          <w:trHeight w:val="199"/>
        </w:trPr>
        <w:tc>
          <w:tcPr>
            <w:tcW w:w="426" w:type="dxa"/>
            <w:vMerge/>
            <w:tcBorders>
              <w:top w:val="nil"/>
              <w:left w:val="single" w:sz="4" w:space="0" w:color="auto"/>
              <w:bottom w:val="single" w:sz="4" w:space="0" w:color="auto"/>
              <w:right w:val="single" w:sz="4" w:space="0" w:color="auto"/>
            </w:tcBorders>
            <w:vAlign w:val="center"/>
            <w:hideMark/>
          </w:tcPr>
          <w:p w:rsidR="00E9006C" w:rsidRPr="00947649" w:rsidRDefault="00E9006C" w:rsidP="0041716E">
            <w:pPr>
              <w:rPr>
                <w:sz w:val="16"/>
                <w:szCs w:val="16"/>
              </w:rPr>
            </w:pPr>
          </w:p>
        </w:tc>
        <w:tc>
          <w:tcPr>
            <w:tcW w:w="5670" w:type="dxa"/>
            <w:tcBorders>
              <w:top w:val="nil"/>
              <w:left w:val="nil"/>
              <w:bottom w:val="single" w:sz="4" w:space="0" w:color="auto"/>
              <w:right w:val="single" w:sz="4" w:space="0" w:color="auto"/>
            </w:tcBorders>
            <w:shd w:val="clear" w:color="auto" w:fill="auto"/>
            <w:hideMark/>
          </w:tcPr>
          <w:p w:rsidR="00E9006C" w:rsidRPr="00947649" w:rsidRDefault="00E9006C" w:rsidP="0041716E">
            <w:pPr>
              <w:rPr>
                <w:sz w:val="16"/>
                <w:szCs w:val="16"/>
              </w:rPr>
            </w:pPr>
            <w:r w:rsidRPr="00947649">
              <w:rPr>
                <w:sz w:val="16"/>
                <w:szCs w:val="16"/>
              </w:rPr>
              <w:t>Уменьшение прочих остатков денежных средств бюджетов городских поселений</w:t>
            </w:r>
          </w:p>
        </w:tc>
        <w:tc>
          <w:tcPr>
            <w:tcW w:w="184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01 05 02 01 13 0000 610</w:t>
            </w:r>
          </w:p>
        </w:tc>
        <w:tc>
          <w:tcPr>
            <w:tcW w:w="992"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186215,7</w:t>
            </w:r>
          </w:p>
        </w:tc>
        <w:tc>
          <w:tcPr>
            <w:tcW w:w="992"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112374,3</w:t>
            </w:r>
          </w:p>
        </w:tc>
        <w:tc>
          <w:tcPr>
            <w:tcW w:w="99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127744,5</w:t>
            </w:r>
          </w:p>
        </w:tc>
      </w:tr>
    </w:tbl>
    <w:p w:rsidR="00E9006C" w:rsidRPr="00947649" w:rsidRDefault="00E9006C" w:rsidP="00E9006C">
      <w:pPr>
        <w:rPr>
          <w:sz w:val="16"/>
          <w:szCs w:val="16"/>
        </w:rPr>
      </w:pPr>
    </w:p>
    <w:p w:rsidR="00E9006C" w:rsidRPr="00947649" w:rsidRDefault="00E9006C" w:rsidP="00E9006C">
      <w:pPr>
        <w:rPr>
          <w:sz w:val="16"/>
          <w:szCs w:val="16"/>
        </w:rPr>
      </w:pPr>
    </w:p>
    <w:p w:rsidR="00E9006C" w:rsidRPr="00947649" w:rsidRDefault="00E9006C" w:rsidP="00E9006C">
      <w:pPr>
        <w:rPr>
          <w:sz w:val="16"/>
          <w:szCs w:val="16"/>
        </w:rPr>
      </w:pPr>
    </w:p>
    <w:tbl>
      <w:tblPr>
        <w:tblW w:w="10915" w:type="dxa"/>
        <w:tblInd w:w="108" w:type="dxa"/>
        <w:tblLook w:val="04A0"/>
      </w:tblPr>
      <w:tblGrid>
        <w:gridCol w:w="2268"/>
        <w:gridCol w:w="2694"/>
        <w:gridCol w:w="2268"/>
        <w:gridCol w:w="1275"/>
        <w:gridCol w:w="1134"/>
        <w:gridCol w:w="1276"/>
      </w:tblGrid>
      <w:tr w:rsidR="00E9006C" w:rsidRPr="00947649" w:rsidTr="00E9006C">
        <w:trPr>
          <w:trHeight w:val="375"/>
        </w:trPr>
        <w:tc>
          <w:tcPr>
            <w:tcW w:w="2268" w:type="dxa"/>
            <w:tcBorders>
              <w:top w:val="nil"/>
              <w:left w:val="nil"/>
              <w:bottom w:val="nil"/>
              <w:right w:val="nil"/>
            </w:tcBorders>
            <w:shd w:val="clear" w:color="auto" w:fill="auto"/>
            <w:noWrap/>
            <w:vAlign w:val="bottom"/>
            <w:hideMark/>
          </w:tcPr>
          <w:p w:rsidR="00E9006C" w:rsidRPr="00947649" w:rsidRDefault="00E9006C" w:rsidP="0041716E">
            <w:pPr>
              <w:rPr>
                <w:sz w:val="16"/>
                <w:szCs w:val="16"/>
              </w:rPr>
            </w:pPr>
          </w:p>
        </w:tc>
        <w:tc>
          <w:tcPr>
            <w:tcW w:w="2694" w:type="dxa"/>
            <w:tcBorders>
              <w:top w:val="nil"/>
              <w:left w:val="nil"/>
              <w:bottom w:val="nil"/>
              <w:right w:val="nil"/>
            </w:tcBorders>
            <w:shd w:val="clear" w:color="auto" w:fill="auto"/>
            <w:noWrap/>
            <w:vAlign w:val="bottom"/>
            <w:hideMark/>
          </w:tcPr>
          <w:p w:rsidR="00E9006C" w:rsidRPr="00947649" w:rsidRDefault="00E9006C" w:rsidP="0041716E">
            <w:pPr>
              <w:rPr>
                <w:sz w:val="16"/>
                <w:szCs w:val="16"/>
              </w:rPr>
            </w:pPr>
          </w:p>
        </w:tc>
        <w:tc>
          <w:tcPr>
            <w:tcW w:w="5953" w:type="dxa"/>
            <w:gridSpan w:val="4"/>
            <w:tcBorders>
              <w:top w:val="nil"/>
              <w:left w:val="nil"/>
              <w:bottom w:val="nil"/>
              <w:right w:val="nil"/>
            </w:tcBorders>
            <w:shd w:val="clear" w:color="auto" w:fill="auto"/>
            <w:noWrap/>
            <w:vAlign w:val="bottom"/>
            <w:hideMark/>
          </w:tcPr>
          <w:p w:rsidR="00E9006C" w:rsidRPr="00947649" w:rsidRDefault="00E9006C" w:rsidP="0041716E">
            <w:pPr>
              <w:jc w:val="right"/>
              <w:rPr>
                <w:sz w:val="16"/>
                <w:szCs w:val="16"/>
              </w:rPr>
            </w:pPr>
            <w:r w:rsidRPr="00947649">
              <w:rPr>
                <w:sz w:val="16"/>
                <w:szCs w:val="16"/>
              </w:rPr>
              <w:t xml:space="preserve">Приложение 2 </w:t>
            </w:r>
          </w:p>
        </w:tc>
      </w:tr>
      <w:tr w:rsidR="00E9006C" w:rsidRPr="00947649" w:rsidTr="00E9006C">
        <w:trPr>
          <w:trHeight w:val="80"/>
        </w:trPr>
        <w:tc>
          <w:tcPr>
            <w:tcW w:w="2268" w:type="dxa"/>
            <w:tcBorders>
              <w:top w:val="nil"/>
              <w:left w:val="nil"/>
              <w:bottom w:val="nil"/>
              <w:right w:val="nil"/>
            </w:tcBorders>
            <w:shd w:val="clear" w:color="auto" w:fill="auto"/>
            <w:noWrap/>
            <w:vAlign w:val="bottom"/>
            <w:hideMark/>
          </w:tcPr>
          <w:p w:rsidR="00E9006C" w:rsidRPr="00947649" w:rsidRDefault="00E9006C" w:rsidP="0041716E">
            <w:pPr>
              <w:rPr>
                <w:sz w:val="16"/>
                <w:szCs w:val="16"/>
              </w:rPr>
            </w:pPr>
          </w:p>
        </w:tc>
        <w:tc>
          <w:tcPr>
            <w:tcW w:w="8647" w:type="dxa"/>
            <w:gridSpan w:val="5"/>
            <w:tcBorders>
              <w:top w:val="nil"/>
              <w:left w:val="nil"/>
              <w:bottom w:val="nil"/>
              <w:right w:val="nil"/>
            </w:tcBorders>
            <w:shd w:val="clear" w:color="auto" w:fill="auto"/>
            <w:noWrap/>
            <w:vAlign w:val="bottom"/>
            <w:hideMark/>
          </w:tcPr>
          <w:p w:rsidR="00E9006C" w:rsidRPr="00947649" w:rsidRDefault="00E9006C" w:rsidP="0041716E">
            <w:pPr>
              <w:jc w:val="right"/>
              <w:rPr>
                <w:sz w:val="16"/>
                <w:szCs w:val="16"/>
              </w:rPr>
            </w:pPr>
            <w:r w:rsidRPr="00947649">
              <w:rPr>
                <w:sz w:val="16"/>
                <w:szCs w:val="16"/>
              </w:rPr>
              <w:t>к решению Совета народных депутатов</w:t>
            </w:r>
          </w:p>
        </w:tc>
      </w:tr>
      <w:tr w:rsidR="00E9006C" w:rsidRPr="00947649" w:rsidTr="00E9006C">
        <w:trPr>
          <w:trHeight w:val="80"/>
        </w:trPr>
        <w:tc>
          <w:tcPr>
            <w:tcW w:w="2268" w:type="dxa"/>
            <w:tcBorders>
              <w:top w:val="nil"/>
              <w:left w:val="nil"/>
              <w:bottom w:val="nil"/>
              <w:right w:val="nil"/>
            </w:tcBorders>
            <w:shd w:val="clear" w:color="auto" w:fill="auto"/>
            <w:noWrap/>
            <w:vAlign w:val="bottom"/>
            <w:hideMark/>
          </w:tcPr>
          <w:p w:rsidR="00E9006C" w:rsidRPr="00947649" w:rsidRDefault="00E9006C" w:rsidP="0041716E">
            <w:pPr>
              <w:rPr>
                <w:sz w:val="16"/>
                <w:szCs w:val="16"/>
              </w:rPr>
            </w:pPr>
          </w:p>
        </w:tc>
        <w:tc>
          <w:tcPr>
            <w:tcW w:w="8647" w:type="dxa"/>
            <w:gridSpan w:val="5"/>
            <w:tcBorders>
              <w:top w:val="nil"/>
              <w:left w:val="nil"/>
              <w:bottom w:val="nil"/>
              <w:right w:val="nil"/>
            </w:tcBorders>
            <w:shd w:val="clear" w:color="auto" w:fill="auto"/>
            <w:noWrap/>
            <w:vAlign w:val="bottom"/>
            <w:hideMark/>
          </w:tcPr>
          <w:p w:rsidR="00E9006C" w:rsidRPr="00947649" w:rsidRDefault="00E9006C" w:rsidP="0041716E">
            <w:pPr>
              <w:jc w:val="right"/>
              <w:rPr>
                <w:sz w:val="16"/>
                <w:szCs w:val="16"/>
              </w:rPr>
            </w:pPr>
            <w:r w:rsidRPr="00947649">
              <w:rPr>
                <w:sz w:val="16"/>
                <w:szCs w:val="16"/>
              </w:rPr>
              <w:t>Грибановского городского поселения</w:t>
            </w:r>
          </w:p>
        </w:tc>
      </w:tr>
      <w:tr w:rsidR="00E9006C" w:rsidRPr="00947649" w:rsidTr="00E9006C">
        <w:trPr>
          <w:trHeight w:val="80"/>
        </w:trPr>
        <w:tc>
          <w:tcPr>
            <w:tcW w:w="2268" w:type="dxa"/>
            <w:tcBorders>
              <w:top w:val="nil"/>
              <w:left w:val="nil"/>
              <w:bottom w:val="nil"/>
              <w:right w:val="nil"/>
            </w:tcBorders>
            <w:shd w:val="clear" w:color="auto" w:fill="auto"/>
            <w:noWrap/>
            <w:vAlign w:val="bottom"/>
            <w:hideMark/>
          </w:tcPr>
          <w:p w:rsidR="00E9006C" w:rsidRPr="00947649" w:rsidRDefault="00E9006C" w:rsidP="0041716E">
            <w:pPr>
              <w:rPr>
                <w:sz w:val="16"/>
                <w:szCs w:val="16"/>
              </w:rPr>
            </w:pPr>
          </w:p>
        </w:tc>
        <w:tc>
          <w:tcPr>
            <w:tcW w:w="8647" w:type="dxa"/>
            <w:gridSpan w:val="5"/>
            <w:tcBorders>
              <w:top w:val="nil"/>
              <w:left w:val="nil"/>
              <w:bottom w:val="nil"/>
              <w:right w:val="nil"/>
            </w:tcBorders>
            <w:shd w:val="clear" w:color="auto" w:fill="auto"/>
            <w:noWrap/>
            <w:vAlign w:val="bottom"/>
            <w:hideMark/>
          </w:tcPr>
          <w:p w:rsidR="00E9006C" w:rsidRPr="00947649" w:rsidRDefault="00E9006C" w:rsidP="0041716E">
            <w:pPr>
              <w:jc w:val="right"/>
              <w:rPr>
                <w:sz w:val="16"/>
                <w:szCs w:val="16"/>
              </w:rPr>
            </w:pPr>
            <w:r w:rsidRPr="00947649">
              <w:rPr>
                <w:sz w:val="16"/>
                <w:szCs w:val="16"/>
              </w:rPr>
              <w:t>от "27" июня   2024 г  №266</w:t>
            </w:r>
          </w:p>
        </w:tc>
      </w:tr>
      <w:tr w:rsidR="00E9006C" w:rsidRPr="00947649" w:rsidTr="00E9006C">
        <w:trPr>
          <w:trHeight w:val="315"/>
        </w:trPr>
        <w:tc>
          <w:tcPr>
            <w:tcW w:w="2268" w:type="dxa"/>
            <w:tcBorders>
              <w:top w:val="nil"/>
              <w:left w:val="nil"/>
              <w:bottom w:val="nil"/>
              <w:right w:val="nil"/>
            </w:tcBorders>
            <w:shd w:val="clear" w:color="auto" w:fill="auto"/>
            <w:noWrap/>
            <w:vAlign w:val="bottom"/>
            <w:hideMark/>
          </w:tcPr>
          <w:p w:rsidR="00E9006C" w:rsidRPr="00947649" w:rsidRDefault="00E9006C" w:rsidP="0041716E">
            <w:pPr>
              <w:jc w:val="center"/>
              <w:rPr>
                <w:sz w:val="16"/>
                <w:szCs w:val="16"/>
              </w:rPr>
            </w:pPr>
          </w:p>
        </w:tc>
        <w:tc>
          <w:tcPr>
            <w:tcW w:w="2694" w:type="dxa"/>
            <w:tcBorders>
              <w:top w:val="nil"/>
              <w:left w:val="nil"/>
              <w:bottom w:val="nil"/>
              <w:right w:val="nil"/>
            </w:tcBorders>
            <w:shd w:val="clear" w:color="auto" w:fill="auto"/>
            <w:noWrap/>
            <w:vAlign w:val="bottom"/>
            <w:hideMark/>
          </w:tcPr>
          <w:p w:rsidR="00E9006C" w:rsidRPr="00947649" w:rsidRDefault="00E9006C" w:rsidP="0041716E">
            <w:pPr>
              <w:rPr>
                <w:sz w:val="16"/>
                <w:szCs w:val="16"/>
              </w:rPr>
            </w:pPr>
          </w:p>
        </w:tc>
        <w:tc>
          <w:tcPr>
            <w:tcW w:w="3543" w:type="dxa"/>
            <w:gridSpan w:val="2"/>
            <w:tcBorders>
              <w:top w:val="nil"/>
              <w:left w:val="nil"/>
              <w:bottom w:val="nil"/>
              <w:right w:val="nil"/>
            </w:tcBorders>
            <w:shd w:val="clear" w:color="auto" w:fill="auto"/>
            <w:noWrap/>
            <w:vAlign w:val="bottom"/>
            <w:hideMark/>
          </w:tcPr>
          <w:p w:rsidR="00E9006C" w:rsidRPr="00947649" w:rsidRDefault="00E9006C" w:rsidP="0041716E">
            <w:pPr>
              <w:rPr>
                <w:sz w:val="16"/>
                <w:szCs w:val="16"/>
              </w:rPr>
            </w:pPr>
          </w:p>
        </w:tc>
        <w:tc>
          <w:tcPr>
            <w:tcW w:w="1134" w:type="dxa"/>
            <w:tcBorders>
              <w:top w:val="nil"/>
              <w:left w:val="nil"/>
              <w:bottom w:val="nil"/>
              <w:right w:val="nil"/>
            </w:tcBorders>
            <w:shd w:val="clear" w:color="auto" w:fill="auto"/>
            <w:noWrap/>
            <w:vAlign w:val="bottom"/>
            <w:hideMark/>
          </w:tcPr>
          <w:p w:rsidR="00E9006C" w:rsidRPr="00947649" w:rsidRDefault="00E9006C" w:rsidP="0041716E">
            <w:pPr>
              <w:rPr>
                <w:sz w:val="16"/>
                <w:szCs w:val="16"/>
              </w:rPr>
            </w:pPr>
          </w:p>
        </w:tc>
        <w:tc>
          <w:tcPr>
            <w:tcW w:w="1276" w:type="dxa"/>
            <w:tcBorders>
              <w:top w:val="nil"/>
              <w:left w:val="nil"/>
              <w:bottom w:val="nil"/>
              <w:right w:val="nil"/>
            </w:tcBorders>
            <w:shd w:val="clear" w:color="auto" w:fill="auto"/>
            <w:noWrap/>
            <w:vAlign w:val="bottom"/>
            <w:hideMark/>
          </w:tcPr>
          <w:p w:rsidR="00E9006C" w:rsidRPr="00947649" w:rsidRDefault="00E9006C" w:rsidP="0041716E">
            <w:pPr>
              <w:rPr>
                <w:sz w:val="16"/>
                <w:szCs w:val="16"/>
              </w:rPr>
            </w:pPr>
          </w:p>
        </w:tc>
      </w:tr>
      <w:tr w:rsidR="00E9006C" w:rsidRPr="00947649" w:rsidTr="00E9006C">
        <w:trPr>
          <w:trHeight w:val="80"/>
        </w:trPr>
        <w:tc>
          <w:tcPr>
            <w:tcW w:w="10915" w:type="dxa"/>
            <w:gridSpan w:val="6"/>
            <w:tcBorders>
              <w:top w:val="nil"/>
              <w:left w:val="nil"/>
              <w:bottom w:val="nil"/>
              <w:right w:val="nil"/>
            </w:tcBorders>
            <w:shd w:val="clear" w:color="auto" w:fill="auto"/>
            <w:noWrap/>
            <w:vAlign w:val="bottom"/>
            <w:hideMark/>
          </w:tcPr>
          <w:p w:rsidR="00E9006C" w:rsidRPr="00947649" w:rsidRDefault="00E9006C" w:rsidP="0041716E">
            <w:pPr>
              <w:jc w:val="center"/>
              <w:rPr>
                <w:b/>
                <w:bCs/>
                <w:sz w:val="16"/>
                <w:szCs w:val="16"/>
              </w:rPr>
            </w:pPr>
            <w:r w:rsidRPr="00947649">
              <w:rPr>
                <w:b/>
                <w:bCs/>
                <w:sz w:val="16"/>
                <w:szCs w:val="16"/>
              </w:rPr>
              <w:t xml:space="preserve">      Поступления доходов  бюджета Грибановского городского поселения                                                 </w:t>
            </w:r>
          </w:p>
        </w:tc>
      </w:tr>
      <w:tr w:rsidR="00E9006C" w:rsidRPr="00947649" w:rsidTr="00E9006C">
        <w:trPr>
          <w:trHeight w:val="74"/>
        </w:trPr>
        <w:tc>
          <w:tcPr>
            <w:tcW w:w="10915" w:type="dxa"/>
            <w:gridSpan w:val="6"/>
            <w:tcBorders>
              <w:top w:val="nil"/>
              <w:left w:val="nil"/>
              <w:bottom w:val="nil"/>
              <w:right w:val="nil"/>
            </w:tcBorders>
            <w:shd w:val="clear" w:color="auto" w:fill="auto"/>
            <w:noWrap/>
            <w:vAlign w:val="bottom"/>
            <w:hideMark/>
          </w:tcPr>
          <w:p w:rsidR="00E9006C" w:rsidRPr="00947649" w:rsidRDefault="00E9006C" w:rsidP="0041716E">
            <w:pPr>
              <w:jc w:val="center"/>
              <w:rPr>
                <w:b/>
                <w:bCs/>
                <w:sz w:val="16"/>
                <w:szCs w:val="16"/>
              </w:rPr>
            </w:pPr>
            <w:r w:rsidRPr="00947649">
              <w:rPr>
                <w:b/>
                <w:bCs/>
                <w:sz w:val="16"/>
                <w:szCs w:val="16"/>
              </w:rPr>
              <w:t>Грибановского муниципального района по кодам видов доходов,  подвидов доходов на 2024  и на плановый период 2025 и 2026 годов</w:t>
            </w:r>
          </w:p>
        </w:tc>
      </w:tr>
      <w:tr w:rsidR="00E9006C" w:rsidRPr="00947649" w:rsidTr="00E9006C">
        <w:trPr>
          <w:trHeight w:val="74"/>
        </w:trPr>
        <w:tc>
          <w:tcPr>
            <w:tcW w:w="2268" w:type="dxa"/>
            <w:tcBorders>
              <w:top w:val="nil"/>
              <w:left w:val="nil"/>
              <w:bottom w:val="nil"/>
              <w:right w:val="nil"/>
            </w:tcBorders>
            <w:shd w:val="clear" w:color="auto" w:fill="auto"/>
            <w:noWrap/>
            <w:vAlign w:val="bottom"/>
            <w:hideMark/>
          </w:tcPr>
          <w:p w:rsidR="00E9006C" w:rsidRPr="00947649" w:rsidRDefault="00E9006C" w:rsidP="0041716E">
            <w:pPr>
              <w:jc w:val="right"/>
              <w:rPr>
                <w:b/>
                <w:bCs/>
                <w:sz w:val="16"/>
                <w:szCs w:val="16"/>
              </w:rPr>
            </w:pPr>
          </w:p>
        </w:tc>
        <w:tc>
          <w:tcPr>
            <w:tcW w:w="4962" w:type="dxa"/>
            <w:gridSpan w:val="2"/>
            <w:tcBorders>
              <w:top w:val="nil"/>
              <w:left w:val="nil"/>
              <w:bottom w:val="nil"/>
              <w:right w:val="nil"/>
            </w:tcBorders>
            <w:shd w:val="clear" w:color="auto" w:fill="auto"/>
            <w:noWrap/>
            <w:vAlign w:val="bottom"/>
            <w:hideMark/>
          </w:tcPr>
          <w:p w:rsidR="00E9006C" w:rsidRPr="00947649" w:rsidRDefault="00E9006C" w:rsidP="0041716E">
            <w:pPr>
              <w:rPr>
                <w:sz w:val="16"/>
                <w:szCs w:val="16"/>
              </w:rPr>
            </w:pPr>
          </w:p>
        </w:tc>
        <w:tc>
          <w:tcPr>
            <w:tcW w:w="1275" w:type="dxa"/>
            <w:tcBorders>
              <w:top w:val="nil"/>
              <w:left w:val="nil"/>
              <w:bottom w:val="nil"/>
              <w:right w:val="nil"/>
            </w:tcBorders>
            <w:shd w:val="clear" w:color="auto" w:fill="auto"/>
            <w:noWrap/>
            <w:vAlign w:val="bottom"/>
            <w:hideMark/>
          </w:tcPr>
          <w:p w:rsidR="00E9006C" w:rsidRPr="00947649" w:rsidRDefault="00E9006C" w:rsidP="0041716E">
            <w:pPr>
              <w:rPr>
                <w:sz w:val="16"/>
                <w:szCs w:val="16"/>
              </w:rPr>
            </w:pPr>
          </w:p>
        </w:tc>
        <w:tc>
          <w:tcPr>
            <w:tcW w:w="1134" w:type="dxa"/>
            <w:tcBorders>
              <w:top w:val="nil"/>
              <w:left w:val="nil"/>
              <w:bottom w:val="nil"/>
              <w:right w:val="nil"/>
            </w:tcBorders>
            <w:shd w:val="clear" w:color="auto" w:fill="auto"/>
            <w:noWrap/>
            <w:vAlign w:val="bottom"/>
            <w:hideMark/>
          </w:tcPr>
          <w:p w:rsidR="00E9006C" w:rsidRPr="00947649" w:rsidRDefault="00E9006C" w:rsidP="0041716E">
            <w:pPr>
              <w:rPr>
                <w:sz w:val="16"/>
                <w:szCs w:val="16"/>
              </w:rPr>
            </w:pPr>
          </w:p>
        </w:tc>
        <w:tc>
          <w:tcPr>
            <w:tcW w:w="1276" w:type="dxa"/>
            <w:tcBorders>
              <w:top w:val="nil"/>
              <w:left w:val="nil"/>
              <w:bottom w:val="single" w:sz="4" w:space="0" w:color="auto"/>
              <w:right w:val="nil"/>
            </w:tcBorders>
            <w:shd w:val="clear" w:color="auto" w:fill="auto"/>
            <w:vAlign w:val="bottom"/>
            <w:hideMark/>
          </w:tcPr>
          <w:p w:rsidR="00E9006C" w:rsidRPr="00947649" w:rsidRDefault="00E9006C" w:rsidP="0041716E">
            <w:pPr>
              <w:rPr>
                <w:sz w:val="16"/>
                <w:szCs w:val="16"/>
              </w:rPr>
            </w:pPr>
            <w:r w:rsidRPr="00947649">
              <w:rPr>
                <w:sz w:val="16"/>
                <w:szCs w:val="16"/>
              </w:rPr>
              <w:t xml:space="preserve"> (тыс. руб.)</w:t>
            </w:r>
          </w:p>
        </w:tc>
      </w:tr>
      <w:tr w:rsidR="00E9006C" w:rsidRPr="00947649" w:rsidTr="00E9006C">
        <w:trPr>
          <w:trHeight w:val="369"/>
        </w:trPr>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9006C" w:rsidRPr="00947649" w:rsidRDefault="00E9006C" w:rsidP="0041716E">
            <w:pPr>
              <w:jc w:val="center"/>
              <w:rPr>
                <w:b/>
                <w:bCs/>
                <w:sz w:val="16"/>
                <w:szCs w:val="16"/>
              </w:rPr>
            </w:pPr>
            <w:r w:rsidRPr="00947649">
              <w:rPr>
                <w:b/>
                <w:bCs/>
                <w:sz w:val="16"/>
                <w:szCs w:val="16"/>
              </w:rPr>
              <w:t>Код показателя</w:t>
            </w:r>
          </w:p>
        </w:tc>
        <w:tc>
          <w:tcPr>
            <w:tcW w:w="4962" w:type="dxa"/>
            <w:gridSpan w:val="2"/>
            <w:tcBorders>
              <w:top w:val="single" w:sz="4" w:space="0" w:color="auto"/>
              <w:left w:val="nil"/>
              <w:bottom w:val="single" w:sz="4" w:space="0" w:color="auto"/>
              <w:right w:val="single" w:sz="4" w:space="0" w:color="auto"/>
            </w:tcBorders>
            <w:shd w:val="clear" w:color="000000" w:fill="FFFFFF"/>
            <w:vAlign w:val="center"/>
            <w:hideMark/>
          </w:tcPr>
          <w:p w:rsidR="00E9006C" w:rsidRPr="00947649" w:rsidRDefault="00E9006C" w:rsidP="0041716E">
            <w:pPr>
              <w:jc w:val="center"/>
              <w:rPr>
                <w:b/>
                <w:bCs/>
                <w:sz w:val="16"/>
                <w:szCs w:val="16"/>
              </w:rPr>
            </w:pPr>
            <w:r w:rsidRPr="00947649">
              <w:rPr>
                <w:b/>
                <w:bCs/>
                <w:sz w:val="16"/>
                <w:szCs w:val="16"/>
              </w:rPr>
              <w:t>Наименование показателя</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E9006C" w:rsidRPr="00947649" w:rsidRDefault="00E9006C" w:rsidP="0041716E">
            <w:pPr>
              <w:jc w:val="center"/>
              <w:rPr>
                <w:b/>
                <w:bCs/>
                <w:sz w:val="16"/>
                <w:szCs w:val="16"/>
              </w:rPr>
            </w:pPr>
            <w:r w:rsidRPr="00947649">
              <w:rPr>
                <w:b/>
                <w:bCs/>
                <w:sz w:val="16"/>
                <w:szCs w:val="16"/>
              </w:rPr>
              <w:t>2024 год</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E9006C" w:rsidRPr="00947649" w:rsidRDefault="00E9006C" w:rsidP="0041716E">
            <w:pPr>
              <w:jc w:val="center"/>
              <w:rPr>
                <w:b/>
                <w:bCs/>
                <w:sz w:val="16"/>
                <w:szCs w:val="16"/>
              </w:rPr>
            </w:pPr>
            <w:r w:rsidRPr="00947649">
              <w:rPr>
                <w:b/>
                <w:bCs/>
                <w:sz w:val="16"/>
                <w:szCs w:val="16"/>
              </w:rPr>
              <w:t>изменения</w:t>
            </w:r>
          </w:p>
        </w:tc>
        <w:tc>
          <w:tcPr>
            <w:tcW w:w="1276" w:type="dxa"/>
            <w:tcBorders>
              <w:top w:val="nil"/>
              <w:left w:val="nil"/>
              <w:bottom w:val="single" w:sz="4" w:space="0" w:color="auto"/>
              <w:right w:val="single" w:sz="4" w:space="0" w:color="auto"/>
            </w:tcBorders>
            <w:shd w:val="clear" w:color="000000" w:fill="FFFFFF"/>
            <w:vAlign w:val="center"/>
            <w:hideMark/>
          </w:tcPr>
          <w:p w:rsidR="00E9006C" w:rsidRPr="00947649" w:rsidRDefault="00E9006C" w:rsidP="0041716E">
            <w:pPr>
              <w:jc w:val="center"/>
              <w:rPr>
                <w:b/>
                <w:bCs/>
                <w:sz w:val="16"/>
                <w:szCs w:val="16"/>
              </w:rPr>
            </w:pPr>
            <w:r w:rsidRPr="00947649">
              <w:rPr>
                <w:b/>
                <w:bCs/>
                <w:sz w:val="16"/>
                <w:szCs w:val="16"/>
              </w:rPr>
              <w:t>с учетом изменений</w:t>
            </w:r>
          </w:p>
        </w:tc>
      </w:tr>
      <w:tr w:rsidR="00E9006C" w:rsidRPr="00947649" w:rsidTr="00E9006C">
        <w:trPr>
          <w:trHeight w:val="11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b/>
                <w:bCs/>
                <w:sz w:val="16"/>
                <w:szCs w:val="16"/>
              </w:rPr>
            </w:pPr>
            <w:r w:rsidRPr="00947649">
              <w:rPr>
                <w:b/>
                <w:bCs/>
                <w:sz w:val="16"/>
                <w:szCs w:val="16"/>
              </w:rPr>
              <w:t>1</w:t>
            </w:r>
          </w:p>
        </w:tc>
        <w:tc>
          <w:tcPr>
            <w:tcW w:w="4962" w:type="dxa"/>
            <w:gridSpan w:val="2"/>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center"/>
              <w:rPr>
                <w:b/>
                <w:bCs/>
                <w:sz w:val="16"/>
                <w:szCs w:val="16"/>
              </w:rPr>
            </w:pPr>
            <w:r w:rsidRPr="00947649">
              <w:rPr>
                <w:b/>
                <w:bCs/>
                <w:sz w:val="16"/>
                <w:szCs w:val="16"/>
              </w:rPr>
              <w:t>2</w:t>
            </w:r>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center"/>
              <w:rPr>
                <w:b/>
                <w:bCs/>
                <w:color w:val="000000"/>
                <w:sz w:val="16"/>
                <w:szCs w:val="16"/>
              </w:rPr>
            </w:pPr>
            <w:r w:rsidRPr="00947649">
              <w:rPr>
                <w:b/>
                <w:bCs/>
                <w:color w:val="000000"/>
                <w:sz w:val="16"/>
                <w:szCs w:val="16"/>
              </w:rPr>
              <w:t>3</w:t>
            </w:r>
          </w:p>
        </w:tc>
        <w:tc>
          <w:tcPr>
            <w:tcW w:w="1134" w:type="dxa"/>
            <w:tcBorders>
              <w:top w:val="nil"/>
              <w:left w:val="nil"/>
              <w:bottom w:val="single" w:sz="4" w:space="0" w:color="auto"/>
              <w:right w:val="single" w:sz="4" w:space="0" w:color="auto"/>
            </w:tcBorders>
            <w:shd w:val="clear" w:color="000000" w:fill="FFFFFF"/>
            <w:noWrap/>
            <w:vAlign w:val="bottom"/>
            <w:hideMark/>
          </w:tcPr>
          <w:p w:rsidR="00E9006C" w:rsidRPr="00947649" w:rsidRDefault="00E9006C" w:rsidP="0041716E">
            <w:pPr>
              <w:jc w:val="center"/>
              <w:rPr>
                <w:b/>
                <w:bCs/>
                <w:sz w:val="16"/>
                <w:szCs w:val="16"/>
              </w:rPr>
            </w:pPr>
            <w:r w:rsidRPr="00947649">
              <w:rPr>
                <w:b/>
                <w:bCs/>
                <w:sz w:val="16"/>
                <w:szCs w:val="16"/>
              </w:rPr>
              <w:t>4</w:t>
            </w:r>
          </w:p>
        </w:tc>
        <w:tc>
          <w:tcPr>
            <w:tcW w:w="1276" w:type="dxa"/>
            <w:tcBorders>
              <w:top w:val="nil"/>
              <w:left w:val="nil"/>
              <w:bottom w:val="single" w:sz="4" w:space="0" w:color="auto"/>
              <w:right w:val="single" w:sz="4" w:space="0" w:color="auto"/>
            </w:tcBorders>
            <w:shd w:val="clear" w:color="000000" w:fill="FFFFFF"/>
            <w:noWrap/>
            <w:vAlign w:val="bottom"/>
            <w:hideMark/>
          </w:tcPr>
          <w:p w:rsidR="00E9006C" w:rsidRPr="00947649" w:rsidRDefault="00E9006C" w:rsidP="0041716E">
            <w:pPr>
              <w:jc w:val="center"/>
              <w:rPr>
                <w:b/>
                <w:bCs/>
                <w:sz w:val="16"/>
                <w:szCs w:val="16"/>
              </w:rPr>
            </w:pPr>
            <w:r w:rsidRPr="00947649">
              <w:rPr>
                <w:b/>
                <w:bCs/>
                <w:sz w:val="16"/>
                <w:szCs w:val="16"/>
              </w:rPr>
              <w:t>5</w:t>
            </w:r>
          </w:p>
        </w:tc>
      </w:tr>
      <w:tr w:rsidR="00E9006C" w:rsidRPr="00947649" w:rsidTr="00E9006C">
        <w:trPr>
          <w:trHeight w:val="64"/>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b/>
                <w:bCs/>
                <w:sz w:val="16"/>
                <w:szCs w:val="16"/>
              </w:rPr>
            </w:pPr>
            <w:r w:rsidRPr="00947649">
              <w:rPr>
                <w:b/>
                <w:bCs/>
                <w:sz w:val="16"/>
                <w:szCs w:val="16"/>
              </w:rPr>
              <w:t>000 8 50 00000 00 0000 000</w:t>
            </w:r>
          </w:p>
        </w:tc>
        <w:tc>
          <w:tcPr>
            <w:tcW w:w="4962" w:type="dxa"/>
            <w:gridSpan w:val="2"/>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rPr>
                <w:b/>
                <w:bCs/>
                <w:sz w:val="16"/>
                <w:szCs w:val="16"/>
              </w:rPr>
            </w:pPr>
            <w:r w:rsidRPr="00947649">
              <w:rPr>
                <w:b/>
                <w:bCs/>
                <w:sz w:val="16"/>
                <w:szCs w:val="16"/>
              </w:rPr>
              <w:t>ВСЕГО</w:t>
            </w:r>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b/>
                <w:bCs/>
                <w:color w:val="000000"/>
                <w:sz w:val="16"/>
                <w:szCs w:val="16"/>
              </w:rPr>
            </w:pPr>
            <w:r w:rsidRPr="00947649">
              <w:rPr>
                <w:b/>
                <w:bCs/>
                <w:color w:val="000000"/>
                <w:sz w:val="16"/>
                <w:szCs w:val="16"/>
              </w:rPr>
              <w:t>162 760,8</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b/>
                <w:bCs/>
                <w:color w:val="000000"/>
                <w:sz w:val="16"/>
                <w:szCs w:val="16"/>
              </w:rPr>
            </w:pPr>
            <w:r w:rsidRPr="00947649">
              <w:rPr>
                <w:b/>
                <w:bCs/>
                <w:color w:val="000000"/>
                <w:sz w:val="16"/>
                <w:szCs w:val="16"/>
              </w:rPr>
              <w:t>6 621,6</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b/>
                <w:bCs/>
                <w:color w:val="000000"/>
                <w:sz w:val="16"/>
                <w:szCs w:val="16"/>
              </w:rPr>
            </w:pPr>
            <w:r w:rsidRPr="00947649">
              <w:rPr>
                <w:b/>
                <w:bCs/>
                <w:color w:val="000000"/>
                <w:sz w:val="16"/>
                <w:szCs w:val="16"/>
              </w:rPr>
              <w:t>169 382,4</w:t>
            </w:r>
          </w:p>
        </w:tc>
      </w:tr>
      <w:tr w:rsidR="00E9006C" w:rsidRPr="00947649" w:rsidTr="00E9006C">
        <w:trPr>
          <w:trHeight w:val="113"/>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sz w:val="16"/>
                <w:szCs w:val="16"/>
              </w:rPr>
            </w:pPr>
            <w:r w:rsidRPr="00947649">
              <w:rPr>
                <w:sz w:val="16"/>
                <w:szCs w:val="16"/>
              </w:rPr>
              <w:t>000 1 00 00000 00 0000 000</w:t>
            </w:r>
          </w:p>
        </w:tc>
        <w:tc>
          <w:tcPr>
            <w:tcW w:w="4962" w:type="dxa"/>
            <w:gridSpan w:val="2"/>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rPr>
                <w:sz w:val="16"/>
                <w:szCs w:val="16"/>
              </w:rPr>
            </w:pPr>
            <w:r w:rsidRPr="00947649">
              <w:rPr>
                <w:sz w:val="16"/>
                <w:szCs w:val="16"/>
              </w:rPr>
              <w:t>НАЛОГОВЫЕ И НЕНАЛОГОВЫЕ ДОХОДЫ</w:t>
            </w:r>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64 165,3</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0,0</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64 165,3</w:t>
            </w:r>
          </w:p>
        </w:tc>
      </w:tr>
      <w:tr w:rsidR="00E9006C" w:rsidRPr="00947649" w:rsidTr="00E9006C">
        <w:trPr>
          <w:trHeight w:val="64"/>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sz w:val="16"/>
                <w:szCs w:val="16"/>
              </w:rPr>
            </w:pPr>
            <w:r w:rsidRPr="00947649">
              <w:rPr>
                <w:sz w:val="16"/>
                <w:szCs w:val="16"/>
              </w:rPr>
              <w:t>000 1 01 00000 00 0000 000</w:t>
            </w:r>
          </w:p>
        </w:tc>
        <w:tc>
          <w:tcPr>
            <w:tcW w:w="4962" w:type="dxa"/>
            <w:gridSpan w:val="2"/>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rPr>
                <w:sz w:val="16"/>
                <w:szCs w:val="16"/>
              </w:rPr>
            </w:pPr>
            <w:r w:rsidRPr="00947649">
              <w:rPr>
                <w:sz w:val="16"/>
                <w:szCs w:val="16"/>
              </w:rPr>
              <w:t>НАЛОГИ НА ПРИБЫЛЬ, ДОХОДЫ</w:t>
            </w:r>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30 350,0</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0,0</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30 350,0</w:t>
            </w:r>
          </w:p>
        </w:tc>
      </w:tr>
      <w:tr w:rsidR="00E9006C" w:rsidRPr="00947649" w:rsidTr="00E9006C">
        <w:trPr>
          <w:trHeight w:val="64"/>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sz w:val="16"/>
                <w:szCs w:val="16"/>
              </w:rPr>
            </w:pPr>
            <w:r w:rsidRPr="00947649">
              <w:rPr>
                <w:sz w:val="16"/>
                <w:szCs w:val="16"/>
              </w:rPr>
              <w:t>000 1 01 02000 01 0000 110</w:t>
            </w:r>
          </w:p>
        </w:tc>
        <w:tc>
          <w:tcPr>
            <w:tcW w:w="4962" w:type="dxa"/>
            <w:gridSpan w:val="2"/>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rPr>
                <w:sz w:val="16"/>
                <w:szCs w:val="16"/>
              </w:rPr>
            </w:pPr>
            <w:r w:rsidRPr="00947649">
              <w:rPr>
                <w:sz w:val="16"/>
                <w:szCs w:val="16"/>
              </w:rPr>
              <w:t>Налог на доходы физических лиц</w:t>
            </w:r>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30 350,0</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0,0</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30 350,0</w:t>
            </w:r>
          </w:p>
        </w:tc>
      </w:tr>
      <w:tr w:rsidR="00E9006C" w:rsidRPr="00947649" w:rsidTr="00E9006C">
        <w:trPr>
          <w:trHeight w:val="145"/>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sz w:val="16"/>
                <w:szCs w:val="16"/>
              </w:rPr>
            </w:pPr>
            <w:r w:rsidRPr="00947649">
              <w:rPr>
                <w:sz w:val="16"/>
                <w:szCs w:val="16"/>
              </w:rPr>
              <w:t>000 1 01 02010 01 0000 110</w:t>
            </w:r>
          </w:p>
        </w:tc>
        <w:tc>
          <w:tcPr>
            <w:tcW w:w="4962" w:type="dxa"/>
            <w:gridSpan w:val="2"/>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rPr>
                <w:sz w:val="16"/>
                <w:szCs w:val="16"/>
              </w:rPr>
            </w:pPr>
            <w:r w:rsidRPr="00947649">
              <w:rPr>
                <w:sz w:val="16"/>
                <w:szCs w:val="16"/>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w:t>
            </w:r>
            <w:r w:rsidRPr="00947649">
              <w:rPr>
                <w:sz w:val="16"/>
                <w:szCs w:val="16"/>
              </w:rPr>
              <w:lastRenderedPageBreak/>
              <w:t>организации, полученных в виде дивидендов</w:t>
            </w:r>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lastRenderedPageBreak/>
              <w:t>30 162,8</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0,0</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30 162,8</w:t>
            </w:r>
          </w:p>
        </w:tc>
      </w:tr>
      <w:tr w:rsidR="00E9006C" w:rsidRPr="00947649" w:rsidTr="00E9006C">
        <w:trPr>
          <w:trHeight w:val="1012"/>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sz w:val="16"/>
                <w:szCs w:val="16"/>
              </w:rPr>
            </w:pPr>
            <w:r w:rsidRPr="00947649">
              <w:rPr>
                <w:sz w:val="16"/>
                <w:szCs w:val="16"/>
              </w:rPr>
              <w:lastRenderedPageBreak/>
              <w:t>000 1 01 02020 01 0000 110</w:t>
            </w:r>
          </w:p>
        </w:tc>
        <w:tc>
          <w:tcPr>
            <w:tcW w:w="4962" w:type="dxa"/>
            <w:gridSpan w:val="2"/>
            <w:tcBorders>
              <w:top w:val="nil"/>
              <w:left w:val="nil"/>
              <w:bottom w:val="single" w:sz="4" w:space="0" w:color="auto"/>
              <w:right w:val="single" w:sz="4" w:space="0" w:color="auto"/>
            </w:tcBorders>
            <w:shd w:val="clear" w:color="000000" w:fill="FFFFFF"/>
            <w:hideMark/>
          </w:tcPr>
          <w:p w:rsidR="00E9006C" w:rsidRPr="00947649" w:rsidRDefault="00E9006C" w:rsidP="0041716E">
            <w:pPr>
              <w:rPr>
                <w:sz w:val="16"/>
                <w:szCs w:val="16"/>
              </w:rPr>
            </w:pPr>
            <w:r w:rsidRPr="00947649">
              <w:rPr>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46,8</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0,0</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46,8</w:t>
            </w:r>
          </w:p>
        </w:tc>
      </w:tr>
      <w:tr w:rsidR="00E9006C" w:rsidRPr="00947649" w:rsidTr="00E9006C">
        <w:trPr>
          <w:trHeight w:val="64"/>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sz w:val="16"/>
                <w:szCs w:val="16"/>
              </w:rPr>
            </w:pPr>
            <w:r w:rsidRPr="00947649">
              <w:rPr>
                <w:sz w:val="16"/>
                <w:szCs w:val="16"/>
              </w:rPr>
              <w:t>000 1 01 02030 01 0000 110</w:t>
            </w:r>
          </w:p>
        </w:tc>
        <w:tc>
          <w:tcPr>
            <w:tcW w:w="4962" w:type="dxa"/>
            <w:gridSpan w:val="2"/>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rPr>
                <w:sz w:val="16"/>
                <w:szCs w:val="16"/>
              </w:rPr>
            </w:pPr>
            <w:r w:rsidRPr="00947649">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140,4</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0,0</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140,4</w:t>
            </w:r>
          </w:p>
        </w:tc>
      </w:tr>
      <w:tr w:rsidR="00E9006C" w:rsidRPr="00947649" w:rsidTr="00E9006C">
        <w:trPr>
          <w:trHeight w:val="64"/>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sz w:val="16"/>
                <w:szCs w:val="16"/>
              </w:rPr>
            </w:pPr>
            <w:r w:rsidRPr="00947649">
              <w:rPr>
                <w:sz w:val="16"/>
                <w:szCs w:val="16"/>
              </w:rPr>
              <w:t>000 1 03 00000 00 0000 000</w:t>
            </w:r>
          </w:p>
        </w:tc>
        <w:tc>
          <w:tcPr>
            <w:tcW w:w="4962" w:type="dxa"/>
            <w:gridSpan w:val="2"/>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rPr>
                <w:sz w:val="16"/>
                <w:szCs w:val="16"/>
              </w:rPr>
            </w:pPr>
            <w:r w:rsidRPr="00947649">
              <w:rPr>
                <w:sz w:val="16"/>
                <w:szCs w:val="16"/>
              </w:rPr>
              <w:t>НАЛОГИ НА ТОВАРЫ (РАБОТЫ, УСЛУГИ), РЕАЛИЗУЕМЫЕ НА ТЕРРИТОРИИ РОССИЙСКОЙ ФЕДЕРАЦИИ</w:t>
            </w:r>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5 870,4</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0,0</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5 870,4</w:t>
            </w:r>
          </w:p>
        </w:tc>
      </w:tr>
      <w:tr w:rsidR="00E9006C" w:rsidRPr="00947649" w:rsidTr="00E9006C">
        <w:trPr>
          <w:trHeight w:val="64"/>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sz w:val="16"/>
                <w:szCs w:val="16"/>
              </w:rPr>
            </w:pPr>
            <w:r w:rsidRPr="00947649">
              <w:rPr>
                <w:sz w:val="16"/>
                <w:szCs w:val="16"/>
              </w:rPr>
              <w:t>000 1 03 02000 01 0000 110</w:t>
            </w:r>
          </w:p>
        </w:tc>
        <w:tc>
          <w:tcPr>
            <w:tcW w:w="4962" w:type="dxa"/>
            <w:gridSpan w:val="2"/>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rPr>
                <w:sz w:val="16"/>
                <w:szCs w:val="16"/>
              </w:rPr>
            </w:pPr>
            <w:r w:rsidRPr="00947649">
              <w:rPr>
                <w:sz w:val="16"/>
                <w:szCs w:val="16"/>
              </w:rPr>
              <w:t>Акцизы по подакцизным товарам (продукции), производимым на территории Российской Федерации</w:t>
            </w:r>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5 870,4</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0,0</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5 870,4</w:t>
            </w:r>
          </w:p>
        </w:tc>
      </w:tr>
      <w:tr w:rsidR="00E9006C" w:rsidRPr="00947649" w:rsidTr="00E9006C">
        <w:trPr>
          <w:trHeight w:val="255"/>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sz w:val="16"/>
                <w:szCs w:val="16"/>
              </w:rPr>
            </w:pPr>
            <w:r w:rsidRPr="00947649">
              <w:rPr>
                <w:sz w:val="16"/>
                <w:szCs w:val="16"/>
              </w:rPr>
              <w:t>000 1 03 02230 01 0000 110</w:t>
            </w:r>
          </w:p>
        </w:tc>
        <w:tc>
          <w:tcPr>
            <w:tcW w:w="4962" w:type="dxa"/>
            <w:gridSpan w:val="2"/>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rPr>
                <w:sz w:val="16"/>
                <w:szCs w:val="16"/>
              </w:rPr>
            </w:pPr>
            <w:r w:rsidRPr="00947649">
              <w:rPr>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2 622,2</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0,0</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2 622,2</w:t>
            </w:r>
          </w:p>
        </w:tc>
      </w:tr>
      <w:tr w:rsidR="00E9006C" w:rsidRPr="00947649" w:rsidTr="00E9006C">
        <w:trPr>
          <w:trHeight w:val="209"/>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sz w:val="16"/>
                <w:szCs w:val="16"/>
              </w:rPr>
            </w:pPr>
            <w:r w:rsidRPr="00947649">
              <w:rPr>
                <w:sz w:val="16"/>
                <w:szCs w:val="16"/>
              </w:rPr>
              <w:t>000 1 03 02240 01 0000 110</w:t>
            </w:r>
          </w:p>
        </w:tc>
        <w:tc>
          <w:tcPr>
            <w:tcW w:w="4962" w:type="dxa"/>
            <w:gridSpan w:val="2"/>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rPr>
                <w:sz w:val="16"/>
                <w:szCs w:val="16"/>
              </w:rPr>
            </w:pPr>
            <w:r w:rsidRPr="00947649">
              <w:rPr>
                <w:sz w:val="16"/>
                <w:szCs w:val="16"/>
              </w:rPr>
              <w:t>Доходы от уплаты акцизов на моторные масла для дизельных и (или) карбюраторных (</w:t>
            </w:r>
            <w:proofErr w:type="spellStart"/>
            <w:r w:rsidRPr="00947649">
              <w:rPr>
                <w:sz w:val="16"/>
                <w:szCs w:val="16"/>
              </w:rPr>
              <w:t>инжекторных</w:t>
            </w:r>
            <w:proofErr w:type="spellEnd"/>
            <w:r w:rsidRPr="00947649">
              <w:rPr>
                <w:sz w:val="16"/>
                <w:szCs w:val="1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16,3</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0,0</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16,3</w:t>
            </w:r>
          </w:p>
        </w:tc>
      </w:tr>
      <w:tr w:rsidR="00E9006C" w:rsidRPr="00947649" w:rsidTr="00E9006C">
        <w:trPr>
          <w:trHeight w:val="124"/>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sz w:val="16"/>
                <w:szCs w:val="16"/>
              </w:rPr>
            </w:pPr>
            <w:r w:rsidRPr="00947649">
              <w:rPr>
                <w:sz w:val="16"/>
                <w:szCs w:val="16"/>
              </w:rPr>
              <w:t>000 1 03 02250 01 0000 110</w:t>
            </w:r>
          </w:p>
        </w:tc>
        <w:tc>
          <w:tcPr>
            <w:tcW w:w="4962" w:type="dxa"/>
            <w:gridSpan w:val="2"/>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rPr>
                <w:sz w:val="16"/>
                <w:szCs w:val="16"/>
              </w:rPr>
            </w:pPr>
            <w:r w:rsidRPr="00947649">
              <w:rPr>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3 231,9</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0,0</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3 231,9</w:t>
            </w:r>
          </w:p>
        </w:tc>
      </w:tr>
      <w:tr w:rsidR="00E9006C" w:rsidRPr="00947649" w:rsidTr="00E9006C">
        <w:trPr>
          <w:trHeight w:val="70"/>
        </w:trPr>
        <w:tc>
          <w:tcPr>
            <w:tcW w:w="226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sz w:val="16"/>
                <w:szCs w:val="16"/>
              </w:rPr>
            </w:pPr>
            <w:r w:rsidRPr="00947649">
              <w:rPr>
                <w:sz w:val="16"/>
                <w:szCs w:val="16"/>
              </w:rPr>
              <w:t>000 1 05 00000 00 0000 000</w:t>
            </w:r>
          </w:p>
        </w:tc>
        <w:tc>
          <w:tcPr>
            <w:tcW w:w="4962" w:type="dxa"/>
            <w:gridSpan w:val="2"/>
            <w:tcBorders>
              <w:top w:val="single" w:sz="4" w:space="0" w:color="auto"/>
              <w:left w:val="nil"/>
              <w:bottom w:val="single" w:sz="4" w:space="0" w:color="auto"/>
              <w:right w:val="single" w:sz="4" w:space="0" w:color="auto"/>
            </w:tcBorders>
            <w:shd w:val="clear" w:color="000000" w:fill="FFFFFF"/>
            <w:vAlign w:val="bottom"/>
            <w:hideMark/>
          </w:tcPr>
          <w:p w:rsidR="00E9006C" w:rsidRPr="00947649" w:rsidRDefault="00E9006C" w:rsidP="0041716E">
            <w:pPr>
              <w:rPr>
                <w:sz w:val="16"/>
                <w:szCs w:val="16"/>
              </w:rPr>
            </w:pPr>
            <w:r w:rsidRPr="00947649">
              <w:rPr>
                <w:sz w:val="16"/>
                <w:szCs w:val="16"/>
              </w:rPr>
              <w:t>НАЛОГИ НА СОВОКУПНЫЙ ДОХОД</w:t>
            </w:r>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356,0</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0,0</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356,0</w:t>
            </w:r>
          </w:p>
        </w:tc>
      </w:tr>
      <w:tr w:rsidR="00E9006C" w:rsidRPr="00947649" w:rsidTr="00E9006C">
        <w:trPr>
          <w:trHeight w:val="70"/>
        </w:trPr>
        <w:tc>
          <w:tcPr>
            <w:tcW w:w="226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color w:val="000000"/>
                <w:sz w:val="16"/>
                <w:szCs w:val="16"/>
              </w:rPr>
            </w:pPr>
            <w:r w:rsidRPr="00947649">
              <w:rPr>
                <w:color w:val="000000"/>
                <w:sz w:val="16"/>
                <w:szCs w:val="16"/>
              </w:rPr>
              <w:t>000 1 05 03000 01 0000 110</w:t>
            </w:r>
          </w:p>
        </w:tc>
        <w:tc>
          <w:tcPr>
            <w:tcW w:w="4962" w:type="dxa"/>
            <w:gridSpan w:val="2"/>
            <w:tcBorders>
              <w:top w:val="single" w:sz="4" w:space="0" w:color="auto"/>
              <w:left w:val="nil"/>
              <w:bottom w:val="single" w:sz="4" w:space="0" w:color="auto"/>
              <w:right w:val="single" w:sz="4" w:space="0" w:color="auto"/>
            </w:tcBorders>
            <w:shd w:val="clear" w:color="000000" w:fill="FFFFFF"/>
            <w:vAlign w:val="bottom"/>
            <w:hideMark/>
          </w:tcPr>
          <w:p w:rsidR="00E9006C" w:rsidRPr="00947649" w:rsidRDefault="00E9006C" w:rsidP="0041716E">
            <w:pPr>
              <w:rPr>
                <w:color w:val="000000"/>
                <w:sz w:val="16"/>
                <w:szCs w:val="16"/>
              </w:rPr>
            </w:pPr>
            <w:r w:rsidRPr="00947649">
              <w:rPr>
                <w:color w:val="000000"/>
                <w:sz w:val="16"/>
                <w:szCs w:val="16"/>
              </w:rPr>
              <w:t>Единый сельскохозяйственный налог</w:t>
            </w:r>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356,0</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0,0</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356,0</w:t>
            </w:r>
          </w:p>
        </w:tc>
      </w:tr>
      <w:tr w:rsidR="00E9006C" w:rsidRPr="00947649" w:rsidTr="00E9006C">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color w:val="000000"/>
                <w:sz w:val="16"/>
                <w:szCs w:val="16"/>
              </w:rPr>
            </w:pPr>
            <w:r w:rsidRPr="00947649">
              <w:rPr>
                <w:color w:val="000000"/>
                <w:sz w:val="16"/>
                <w:szCs w:val="16"/>
              </w:rPr>
              <w:t>000 1 05 03010 01 0000 110</w:t>
            </w:r>
          </w:p>
        </w:tc>
        <w:tc>
          <w:tcPr>
            <w:tcW w:w="4962" w:type="dxa"/>
            <w:gridSpan w:val="2"/>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rPr>
                <w:color w:val="000000"/>
                <w:sz w:val="16"/>
                <w:szCs w:val="16"/>
              </w:rPr>
            </w:pPr>
            <w:r w:rsidRPr="00947649">
              <w:rPr>
                <w:color w:val="000000"/>
                <w:sz w:val="16"/>
                <w:szCs w:val="16"/>
              </w:rPr>
              <w:t>Единый сельскохозяйственный налог</w:t>
            </w:r>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356,0</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0,0</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356,0</w:t>
            </w:r>
          </w:p>
        </w:tc>
      </w:tr>
      <w:tr w:rsidR="00E9006C" w:rsidRPr="00947649" w:rsidTr="00E9006C">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sz w:val="16"/>
                <w:szCs w:val="16"/>
              </w:rPr>
            </w:pPr>
            <w:r w:rsidRPr="00947649">
              <w:rPr>
                <w:sz w:val="16"/>
                <w:szCs w:val="16"/>
              </w:rPr>
              <w:t>000 1 06 00000 00 0000 000</w:t>
            </w:r>
          </w:p>
        </w:tc>
        <w:tc>
          <w:tcPr>
            <w:tcW w:w="4962" w:type="dxa"/>
            <w:gridSpan w:val="2"/>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rPr>
                <w:sz w:val="16"/>
                <w:szCs w:val="16"/>
              </w:rPr>
            </w:pPr>
            <w:r w:rsidRPr="00947649">
              <w:rPr>
                <w:sz w:val="16"/>
                <w:szCs w:val="16"/>
              </w:rPr>
              <w:t>НАЛОГИ НА ИМУЩЕСТВО</w:t>
            </w:r>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13 633,0</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0,0</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13 633,0</w:t>
            </w:r>
          </w:p>
        </w:tc>
      </w:tr>
      <w:tr w:rsidR="00E9006C" w:rsidRPr="00947649" w:rsidTr="00E9006C">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color w:val="000000"/>
                <w:sz w:val="16"/>
                <w:szCs w:val="16"/>
              </w:rPr>
            </w:pPr>
            <w:r w:rsidRPr="00947649">
              <w:rPr>
                <w:color w:val="000000"/>
                <w:sz w:val="16"/>
                <w:szCs w:val="16"/>
              </w:rPr>
              <w:t>000 1 06 01000 00 0000 110</w:t>
            </w:r>
          </w:p>
        </w:tc>
        <w:tc>
          <w:tcPr>
            <w:tcW w:w="4962" w:type="dxa"/>
            <w:gridSpan w:val="2"/>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rPr>
                <w:sz w:val="16"/>
                <w:szCs w:val="16"/>
              </w:rPr>
            </w:pPr>
            <w:r w:rsidRPr="00947649">
              <w:rPr>
                <w:sz w:val="16"/>
                <w:szCs w:val="16"/>
              </w:rPr>
              <w:t>Налог на имущество физических лиц</w:t>
            </w:r>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3 100,0</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0,0</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3 100,0</w:t>
            </w:r>
          </w:p>
        </w:tc>
      </w:tr>
      <w:tr w:rsidR="00E9006C" w:rsidRPr="00947649" w:rsidTr="00E9006C">
        <w:trPr>
          <w:trHeight w:val="64"/>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color w:val="000000"/>
                <w:sz w:val="16"/>
                <w:szCs w:val="16"/>
              </w:rPr>
            </w:pPr>
            <w:r w:rsidRPr="00947649">
              <w:rPr>
                <w:color w:val="000000"/>
                <w:sz w:val="16"/>
                <w:szCs w:val="16"/>
              </w:rPr>
              <w:t>000 1 06 01030 13 0000 110</w:t>
            </w:r>
          </w:p>
        </w:tc>
        <w:tc>
          <w:tcPr>
            <w:tcW w:w="4962" w:type="dxa"/>
            <w:gridSpan w:val="2"/>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rPr>
                <w:sz w:val="16"/>
                <w:szCs w:val="16"/>
              </w:rPr>
            </w:pPr>
            <w:r w:rsidRPr="00947649">
              <w:rPr>
                <w:sz w:val="16"/>
                <w:szCs w:val="16"/>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3 100,0</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0,0</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3 100,0</w:t>
            </w:r>
          </w:p>
        </w:tc>
      </w:tr>
      <w:tr w:rsidR="00E9006C" w:rsidRPr="00947649" w:rsidTr="00E9006C">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color w:val="000000"/>
                <w:sz w:val="16"/>
                <w:szCs w:val="16"/>
              </w:rPr>
            </w:pPr>
            <w:r w:rsidRPr="00947649">
              <w:rPr>
                <w:color w:val="000000"/>
                <w:sz w:val="16"/>
                <w:szCs w:val="16"/>
              </w:rPr>
              <w:t>000 1 06 06000 00 0000 110</w:t>
            </w:r>
          </w:p>
        </w:tc>
        <w:tc>
          <w:tcPr>
            <w:tcW w:w="4962" w:type="dxa"/>
            <w:gridSpan w:val="2"/>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rPr>
                <w:sz w:val="16"/>
                <w:szCs w:val="16"/>
              </w:rPr>
            </w:pPr>
            <w:r w:rsidRPr="00947649">
              <w:rPr>
                <w:sz w:val="16"/>
                <w:szCs w:val="16"/>
              </w:rPr>
              <w:t>Земельный налог</w:t>
            </w:r>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10 533,0</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0,0</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10 533,0</w:t>
            </w:r>
          </w:p>
        </w:tc>
      </w:tr>
      <w:tr w:rsidR="00E9006C" w:rsidRPr="00947649" w:rsidTr="00E9006C">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color w:val="000000"/>
                <w:sz w:val="16"/>
                <w:szCs w:val="16"/>
              </w:rPr>
            </w:pPr>
            <w:r w:rsidRPr="00947649">
              <w:rPr>
                <w:color w:val="000000"/>
                <w:sz w:val="16"/>
                <w:szCs w:val="16"/>
              </w:rPr>
              <w:t>000 1 06 06030 00 0000 110</w:t>
            </w:r>
          </w:p>
        </w:tc>
        <w:tc>
          <w:tcPr>
            <w:tcW w:w="4962" w:type="dxa"/>
            <w:gridSpan w:val="2"/>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rPr>
                <w:sz w:val="16"/>
                <w:szCs w:val="16"/>
              </w:rPr>
            </w:pPr>
            <w:r w:rsidRPr="00947649">
              <w:rPr>
                <w:sz w:val="16"/>
                <w:szCs w:val="16"/>
              </w:rPr>
              <w:t>Земельный налог  с организаций</w:t>
            </w:r>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6 110,0</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0,0</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6 110,0</w:t>
            </w:r>
          </w:p>
        </w:tc>
      </w:tr>
      <w:tr w:rsidR="00E9006C" w:rsidRPr="00947649" w:rsidTr="00E9006C">
        <w:trPr>
          <w:trHeight w:val="161"/>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color w:val="000000"/>
                <w:sz w:val="16"/>
                <w:szCs w:val="16"/>
              </w:rPr>
            </w:pPr>
            <w:r w:rsidRPr="00947649">
              <w:rPr>
                <w:color w:val="000000"/>
                <w:sz w:val="16"/>
                <w:szCs w:val="16"/>
              </w:rPr>
              <w:t>000 1 06 06033 13 0000 110</w:t>
            </w:r>
          </w:p>
        </w:tc>
        <w:tc>
          <w:tcPr>
            <w:tcW w:w="4962" w:type="dxa"/>
            <w:gridSpan w:val="2"/>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rPr>
                <w:sz w:val="16"/>
                <w:szCs w:val="16"/>
              </w:rPr>
            </w:pPr>
            <w:r w:rsidRPr="00947649">
              <w:rPr>
                <w:sz w:val="16"/>
                <w:szCs w:val="16"/>
              </w:rPr>
              <w:t>Земельный налог  с организаций, обладающих земельным участком, расположенным в границах городских поселений</w:t>
            </w:r>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6 110,0</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0,0</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6 110,0</w:t>
            </w:r>
          </w:p>
        </w:tc>
      </w:tr>
      <w:tr w:rsidR="00E9006C" w:rsidRPr="00947649" w:rsidTr="00E9006C">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color w:val="000000"/>
                <w:sz w:val="16"/>
                <w:szCs w:val="16"/>
              </w:rPr>
            </w:pPr>
            <w:r w:rsidRPr="00947649">
              <w:rPr>
                <w:color w:val="000000"/>
                <w:sz w:val="16"/>
                <w:szCs w:val="16"/>
              </w:rPr>
              <w:t>000 1 06 06040 00 0000 110</w:t>
            </w:r>
          </w:p>
        </w:tc>
        <w:tc>
          <w:tcPr>
            <w:tcW w:w="4962" w:type="dxa"/>
            <w:gridSpan w:val="2"/>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rPr>
                <w:sz w:val="16"/>
                <w:szCs w:val="16"/>
              </w:rPr>
            </w:pPr>
            <w:r w:rsidRPr="00947649">
              <w:rPr>
                <w:sz w:val="16"/>
                <w:szCs w:val="16"/>
              </w:rPr>
              <w:t>Земельный налог с физических лиц</w:t>
            </w:r>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4 423,0</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0,0</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4 423,0</w:t>
            </w:r>
          </w:p>
        </w:tc>
      </w:tr>
      <w:tr w:rsidR="00E9006C" w:rsidRPr="00947649" w:rsidTr="00E9006C">
        <w:trPr>
          <w:trHeight w:val="64"/>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color w:val="000000"/>
                <w:sz w:val="16"/>
                <w:szCs w:val="16"/>
              </w:rPr>
            </w:pPr>
            <w:r w:rsidRPr="00947649">
              <w:rPr>
                <w:color w:val="000000"/>
                <w:sz w:val="16"/>
                <w:szCs w:val="16"/>
              </w:rPr>
              <w:t>000 1 06 06043 13 0000 110</w:t>
            </w:r>
          </w:p>
        </w:tc>
        <w:tc>
          <w:tcPr>
            <w:tcW w:w="4962" w:type="dxa"/>
            <w:gridSpan w:val="2"/>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rPr>
                <w:sz w:val="16"/>
                <w:szCs w:val="16"/>
              </w:rPr>
            </w:pPr>
            <w:r w:rsidRPr="00947649">
              <w:rPr>
                <w:sz w:val="16"/>
                <w:szCs w:val="16"/>
              </w:rPr>
              <w:t>Земельный налог с физических лиц, обладающих земельным участком, расположенным в границах городских поселений</w:t>
            </w:r>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4 423,0</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0,0</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4 423,0</w:t>
            </w:r>
          </w:p>
        </w:tc>
      </w:tr>
      <w:tr w:rsidR="00E9006C" w:rsidRPr="00947649" w:rsidTr="00E9006C">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sz w:val="16"/>
                <w:szCs w:val="16"/>
              </w:rPr>
            </w:pPr>
            <w:r w:rsidRPr="00947649">
              <w:rPr>
                <w:sz w:val="16"/>
                <w:szCs w:val="16"/>
              </w:rPr>
              <w:t>000 1 11 00000 00 0000 000</w:t>
            </w:r>
          </w:p>
        </w:tc>
        <w:tc>
          <w:tcPr>
            <w:tcW w:w="4962" w:type="dxa"/>
            <w:gridSpan w:val="2"/>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rPr>
                <w:sz w:val="16"/>
                <w:szCs w:val="16"/>
              </w:rPr>
            </w:pPr>
            <w:r w:rsidRPr="00947649">
              <w:rPr>
                <w:sz w:val="16"/>
                <w:szCs w:val="16"/>
              </w:rPr>
              <w:t>ДОХОДЫ ОТ ИСПОЛЬЗОВАНИЯ ИМУЩЕСТВА, НАХОДЯЩЕГОСЯ В ГОСУДАРСТВЕННОЙ И МУНИЦИПАЛЬНОЙ СОБСТВЕННОСТИ</w:t>
            </w:r>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12 458,6</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0,0</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12 458,6</w:t>
            </w:r>
          </w:p>
        </w:tc>
      </w:tr>
      <w:tr w:rsidR="00E9006C" w:rsidRPr="00947649" w:rsidTr="00E9006C">
        <w:trPr>
          <w:trHeight w:val="478"/>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sz w:val="16"/>
                <w:szCs w:val="16"/>
              </w:rPr>
            </w:pPr>
            <w:r w:rsidRPr="00947649">
              <w:rPr>
                <w:sz w:val="16"/>
                <w:szCs w:val="16"/>
              </w:rPr>
              <w:t>000 1 11 05000 00 0000 120</w:t>
            </w:r>
          </w:p>
        </w:tc>
        <w:tc>
          <w:tcPr>
            <w:tcW w:w="4962" w:type="dxa"/>
            <w:gridSpan w:val="2"/>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rPr>
                <w:sz w:val="16"/>
                <w:szCs w:val="16"/>
              </w:rPr>
            </w:pPr>
            <w:r w:rsidRPr="00947649">
              <w:rPr>
                <w:sz w:val="16"/>
                <w:szCs w:val="1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12 458,6</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0,0</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12 458,6</w:t>
            </w:r>
          </w:p>
        </w:tc>
      </w:tr>
      <w:tr w:rsidR="00E9006C" w:rsidRPr="00947649" w:rsidTr="00E9006C">
        <w:trPr>
          <w:trHeight w:val="268"/>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sz w:val="16"/>
                <w:szCs w:val="16"/>
              </w:rPr>
            </w:pPr>
            <w:r w:rsidRPr="00947649">
              <w:rPr>
                <w:sz w:val="16"/>
                <w:szCs w:val="16"/>
              </w:rPr>
              <w:t>000 1 11 05010 00 0000 120</w:t>
            </w:r>
          </w:p>
        </w:tc>
        <w:tc>
          <w:tcPr>
            <w:tcW w:w="4962" w:type="dxa"/>
            <w:gridSpan w:val="2"/>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rPr>
                <w:sz w:val="16"/>
                <w:szCs w:val="16"/>
              </w:rPr>
            </w:pPr>
            <w:r w:rsidRPr="00947649">
              <w:rPr>
                <w:sz w:val="16"/>
                <w:szCs w:val="16"/>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12 199,9</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0,0</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12 199,9</w:t>
            </w:r>
          </w:p>
        </w:tc>
      </w:tr>
      <w:tr w:rsidR="00E9006C" w:rsidRPr="00947649" w:rsidTr="00E9006C">
        <w:trPr>
          <w:trHeight w:val="505"/>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sz w:val="16"/>
                <w:szCs w:val="16"/>
              </w:rPr>
            </w:pPr>
            <w:r w:rsidRPr="00947649">
              <w:rPr>
                <w:sz w:val="16"/>
                <w:szCs w:val="16"/>
              </w:rPr>
              <w:t>000 1 11 05013 13 0000 120</w:t>
            </w:r>
          </w:p>
        </w:tc>
        <w:tc>
          <w:tcPr>
            <w:tcW w:w="4962" w:type="dxa"/>
            <w:gridSpan w:val="2"/>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rPr>
                <w:sz w:val="16"/>
                <w:szCs w:val="16"/>
              </w:rPr>
            </w:pPr>
            <w:r w:rsidRPr="00947649">
              <w:rPr>
                <w:sz w:val="16"/>
                <w:szCs w:val="16"/>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12 199,9</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0,0</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12 199,9</w:t>
            </w:r>
          </w:p>
        </w:tc>
      </w:tr>
      <w:tr w:rsidR="00E9006C" w:rsidRPr="00947649" w:rsidTr="00E9006C">
        <w:trPr>
          <w:trHeight w:val="368"/>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sz w:val="16"/>
                <w:szCs w:val="16"/>
              </w:rPr>
            </w:pPr>
            <w:r w:rsidRPr="00947649">
              <w:rPr>
                <w:sz w:val="16"/>
                <w:szCs w:val="16"/>
              </w:rPr>
              <w:t>000 1 11 05020 00 0000 120</w:t>
            </w:r>
          </w:p>
        </w:tc>
        <w:tc>
          <w:tcPr>
            <w:tcW w:w="4962" w:type="dxa"/>
            <w:gridSpan w:val="2"/>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rPr>
                <w:sz w:val="16"/>
                <w:szCs w:val="16"/>
              </w:rPr>
            </w:pPr>
            <w:proofErr w:type="gramStart"/>
            <w:r w:rsidRPr="00947649">
              <w:rPr>
                <w:sz w:val="16"/>
                <w:szCs w:val="16"/>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224,7</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0,0</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224,7</w:t>
            </w:r>
          </w:p>
        </w:tc>
      </w:tr>
      <w:tr w:rsidR="00E9006C" w:rsidRPr="00947649" w:rsidTr="00E9006C">
        <w:trPr>
          <w:trHeight w:val="96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sz w:val="16"/>
                <w:szCs w:val="16"/>
              </w:rPr>
            </w:pPr>
            <w:r w:rsidRPr="00947649">
              <w:rPr>
                <w:sz w:val="16"/>
                <w:szCs w:val="16"/>
              </w:rPr>
              <w:t>000 1 11 05025 13 0000 120</w:t>
            </w:r>
          </w:p>
        </w:tc>
        <w:tc>
          <w:tcPr>
            <w:tcW w:w="4962" w:type="dxa"/>
            <w:gridSpan w:val="2"/>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rPr>
                <w:sz w:val="16"/>
                <w:szCs w:val="16"/>
              </w:rPr>
            </w:pPr>
            <w:proofErr w:type="gramStart"/>
            <w:r w:rsidRPr="00947649">
              <w:rPr>
                <w:sz w:val="16"/>
                <w:szCs w:val="16"/>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roofErr w:type="gramEnd"/>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224,7</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0,0</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224,7</w:t>
            </w:r>
          </w:p>
        </w:tc>
      </w:tr>
      <w:tr w:rsidR="00E9006C" w:rsidRPr="00947649" w:rsidTr="00E9006C">
        <w:trPr>
          <w:trHeight w:val="64"/>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sz w:val="16"/>
                <w:szCs w:val="16"/>
              </w:rPr>
            </w:pPr>
            <w:r w:rsidRPr="00947649">
              <w:rPr>
                <w:sz w:val="16"/>
                <w:szCs w:val="16"/>
              </w:rPr>
              <w:t>000 1 11 05030 00 0000 120</w:t>
            </w:r>
          </w:p>
        </w:tc>
        <w:tc>
          <w:tcPr>
            <w:tcW w:w="4962" w:type="dxa"/>
            <w:gridSpan w:val="2"/>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rPr>
                <w:sz w:val="16"/>
                <w:szCs w:val="16"/>
              </w:rPr>
            </w:pPr>
            <w:r w:rsidRPr="00947649">
              <w:rPr>
                <w:sz w:val="16"/>
                <w:szCs w:val="16"/>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34,0</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0,0</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34,0</w:t>
            </w:r>
          </w:p>
        </w:tc>
      </w:tr>
      <w:tr w:rsidR="00E9006C" w:rsidRPr="00947649" w:rsidTr="00E9006C">
        <w:trPr>
          <w:trHeight w:val="523"/>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color w:val="000000"/>
                <w:sz w:val="16"/>
                <w:szCs w:val="16"/>
              </w:rPr>
            </w:pPr>
            <w:r w:rsidRPr="00947649">
              <w:rPr>
                <w:color w:val="000000"/>
                <w:sz w:val="16"/>
                <w:szCs w:val="16"/>
              </w:rPr>
              <w:t>000 1 11 05035 13 0000 120</w:t>
            </w:r>
          </w:p>
        </w:tc>
        <w:tc>
          <w:tcPr>
            <w:tcW w:w="4962" w:type="dxa"/>
            <w:gridSpan w:val="2"/>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rPr>
                <w:sz w:val="16"/>
                <w:szCs w:val="16"/>
              </w:rPr>
            </w:pPr>
            <w:r w:rsidRPr="00947649">
              <w:rPr>
                <w:sz w:val="16"/>
                <w:szCs w:val="16"/>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34,0</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0,0</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34,0</w:t>
            </w:r>
          </w:p>
        </w:tc>
      </w:tr>
      <w:tr w:rsidR="00E9006C" w:rsidRPr="00947649" w:rsidTr="00E9006C">
        <w:trPr>
          <w:trHeight w:val="64"/>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sz w:val="16"/>
                <w:szCs w:val="16"/>
              </w:rPr>
            </w:pPr>
            <w:r w:rsidRPr="00947649">
              <w:rPr>
                <w:sz w:val="16"/>
                <w:szCs w:val="16"/>
              </w:rPr>
              <w:t>000 1 13 00000 00 0000 000</w:t>
            </w:r>
          </w:p>
        </w:tc>
        <w:tc>
          <w:tcPr>
            <w:tcW w:w="4962" w:type="dxa"/>
            <w:gridSpan w:val="2"/>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rPr>
                <w:sz w:val="16"/>
                <w:szCs w:val="16"/>
              </w:rPr>
            </w:pPr>
            <w:r w:rsidRPr="00947649">
              <w:rPr>
                <w:sz w:val="16"/>
                <w:szCs w:val="16"/>
              </w:rPr>
              <w:t xml:space="preserve">ДОХОДЫ ОТ ОКАЗАНИЯ ПЛАТНЫХ УСЛУГ  И </w:t>
            </w:r>
            <w:r w:rsidRPr="00947649">
              <w:rPr>
                <w:sz w:val="16"/>
                <w:szCs w:val="16"/>
              </w:rPr>
              <w:lastRenderedPageBreak/>
              <w:t>КОМПЕНСАЦИИ ЗАТРАТ ГОСУДАРСТВА</w:t>
            </w:r>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lastRenderedPageBreak/>
              <w:t>1 278,0</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0,0</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1 278,0</w:t>
            </w:r>
          </w:p>
        </w:tc>
      </w:tr>
      <w:tr w:rsidR="00E9006C" w:rsidRPr="00947649" w:rsidTr="00E9006C">
        <w:trPr>
          <w:trHeight w:val="64"/>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sz w:val="16"/>
                <w:szCs w:val="16"/>
              </w:rPr>
            </w:pPr>
            <w:r w:rsidRPr="00947649">
              <w:rPr>
                <w:sz w:val="16"/>
                <w:szCs w:val="16"/>
              </w:rPr>
              <w:lastRenderedPageBreak/>
              <w:t>000 1 13 01000 00 0000 130</w:t>
            </w:r>
          </w:p>
        </w:tc>
        <w:tc>
          <w:tcPr>
            <w:tcW w:w="4962" w:type="dxa"/>
            <w:gridSpan w:val="2"/>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rPr>
                <w:color w:val="000000"/>
                <w:sz w:val="16"/>
                <w:szCs w:val="16"/>
              </w:rPr>
            </w:pPr>
            <w:r w:rsidRPr="00947649">
              <w:rPr>
                <w:color w:val="000000"/>
                <w:sz w:val="16"/>
                <w:szCs w:val="16"/>
              </w:rPr>
              <w:t>Доходы от оказания платных услуг  (работ)</w:t>
            </w:r>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sz w:val="16"/>
                <w:szCs w:val="16"/>
              </w:rPr>
            </w:pPr>
            <w:r w:rsidRPr="00947649">
              <w:rPr>
                <w:sz w:val="16"/>
                <w:szCs w:val="16"/>
              </w:rPr>
              <w:t>1 278,0</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sz w:val="16"/>
                <w:szCs w:val="16"/>
              </w:rPr>
            </w:pPr>
            <w:r w:rsidRPr="00947649">
              <w:rPr>
                <w:sz w:val="16"/>
                <w:szCs w:val="16"/>
              </w:rPr>
              <w:t>0,0</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sz w:val="16"/>
                <w:szCs w:val="16"/>
              </w:rPr>
            </w:pPr>
            <w:r w:rsidRPr="00947649">
              <w:rPr>
                <w:sz w:val="16"/>
                <w:szCs w:val="16"/>
              </w:rPr>
              <w:t>1 278,0</w:t>
            </w:r>
          </w:p>
        </w:tc>
      </w:tr>
      <w:tr w:rsidR="00E9006C" w:rsidRPr="00947649" w:rsidTr="00E9006C">
        <w:trPr>
          <w:trHeight w:val="64"/>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sz w:val="16"/>
                <w:szCs w:val="16"/>
              </w:rPr>
            </w:pPr>
            <w:r w:rsidRPr="00947649">
              <w:rPr>
                <w:sz w:val="16"/>
                <w:szCs w:val="16"/>
              </w:rPr>
              <w:t>000 1 13 01990 00 0000 130</w:t>
            </w:r>
          </w:p>
        </w:tc>
        <w:tc>
          <w:tcPr>
            <w:tcW w:w="4962" w:type="dxa"/>
            <w:gridSpan w:val="2"/>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rPr>
                <w:color w:val="000000"/>
                <w:sz w:val="16"/>
                <w:szCs w:val="16"/>
              </w:rPr>
            </w:pPr>
            <w:r w:rsidRPr="00947649">
              <w:rPr>
                <w:color w:val="000000"/>
                <w:sz w:val="16"/>
                <w:szCs w:val="16"/>
              </w:rPr>
              <w:t>Прочие доходы от оказания платных услуг (работ)</w:t>
            </w:r>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sz w:val="16"/>
                <w:szCs w:val="16"/>
              </w:rPr>
            </w:pPr>
            <w:r w:rsidRPr="00947649">
              <w:rPr>
                <w:sz w:val="16"/>
                <w:szCs w:val="16"/>
              </w:rPr>
              <w:t>1 278,0</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sz w:val="16"/>
                <w:szCs w:val="16"/>
              </w:rPr>
            </w:pPr>
            <w:r w:rsidRPr="00947649">
              <w:rPr>
                <w:sz w:val="16"/>
                <w:szCs w:val="16"/>
              </w:rPr>
              <w:t>0,0</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sz w:val="16"/>
                <w:szCs w:val="16"/>
              </w:rPr>
            </w:pPr>
            <w:r w:rsidRPr="00947649">
              <w:rPr>
                <w:sz w:val="16"/>
                <w:szCs w:val="16"/>
              </w:rPr>
              <w:t>1 278,0</w:t>
            </w:r>
          </w:p>
        </w:tc>
      </w:tr>
      <w:tr w:rsidR="00E9006C" w:rsidRPr="00947649" w:rsidTr="00E9006C">
        <w:trPr>
          <w:trHeight w:val="64"/>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sz w:val="16"/>
                <w:szCs w:val="16"/>
              </w:rPr>
            </w:pPr>
            <w:r w:rsidRPr="00947649">
              <w:rPr>
                <w:sz w:val="16"/>
                <w:szCs w:val="16"/>
              </w:rPr>
              <w:t>000 1 13 01995 13 0000 130</w:t>
            </w:r>
          </w:p>
        </w:tc>
        <w:tc>
          <w:tcPr>
            <w:tcW w:w="4962" w:type="dxa"/>
            <w:gridSpan w:val="2"/>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rPr>
                <w:color w:val="000000"/>
                <w:sz w:val="16"/>
                <w:szCs w:val="16"/>
              </w:rPr>
            </w:pPr>
            <w:r w:rsidRPr="00947649">
              <w:rPr>
                <w:color w:val="000000"/>
                <w:sz w:val="16"/>
                <w:szCs w:val="16"/>
              </w:rPr>
              <w:t>Прочие доходы от оказания платных услу</w:t>
            </w:r>
            <w:proofErr w:type="gramStart"/>
            <w:r w:rsidRPr="00947649">
              <w:rPr>
                <w:color w:val="000000"/>
                <w:sz w:val="16"/>
                <w:szCs w:val="16"/>
              </w:rPr>
              <w:t>г(</w:t>
            </w:r>
            <w:proofErr w:type="gramEnd"/>
            <w:r w:rsidRPr="00947649">
              <w:rPr>
                <w:color w:val="000000"/>
                <w:sz w:val="16"/>
                <w:szCs w:val="16"/>
              </w:rPr>
              <w:t>работ) получателями средств бюджетов городских поселений</w:t>
            </w:r>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sz w:val="16"/>
                <w:szCs w:val="16"/>
              </w:rPr>
            </w:pPr>
            <w:r w:rsidRPr="00947649">
              <w:rPr>
                <w:sz w:val="16"/>
                <w:szCs w:val="16"/>
              </w:rPr>
              <w:t>1 278,0</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sz w:val="16"/>
                <w:szCs w:val="16"/>
              </w:rPr>
            </w:pPr>
            <w:r w:rsidRPr="00947649">
              <w:rPr>
                <w:sz w:val="16"/>
                <w:szCs w:val="16"/>
              </w:rPr>
              <w:t>0,0</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sz w:val="16"/>
                <w:szCs w:val="16"/>
              </w:rPr>
            </w:pPr>
            <w:r w:rsidRPr="00947649">
              <w:rPr>
                <w:sz w:val="16"/>
                <w:szCs w:val="16"/>
              </w:rPr>
              <w:t>1 278,0</w:t>
            </w:r>
          </w:p>
        </w:tc>
      </w:tr>
      <w:tr w:rsidR="00E9006C" w:rsidRPr="00947649" w:rsidTr="00E9006C">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sz w:val="16"/>
                <w:szCs w:val="16"/>
              </w:rPr>
            </w:pPr>
            <w:r w:rsidRPr="00947649">
              <w:rPr>
                <w:sz w:val="16"/>
                <w:szCs w:val="16"/>
              </w:rPr>
              <w:t>000 1 17 00000 00 0000 000</w:t>
            </w:r>
          </w:p>
        </w:tc>
        <w:tc>
          <w:tcPr>
            <w:tcW w:w="4962" w:type="dxa"/>
            <w:gridSpan w:val="2"/>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rPr>
                <w:sz w:val="16"/>
                <w:szCs w:val="16"/>
              </w:rPr>
            </w:pPr>
            <w:r w:rsidRPr="00947649">
              <w:rPr>
                <w:sz w:val="16"/>
                <w:szCs w:val="16"/>
              </w:rPr>
              <w:t>ПРОЧИЕ НЕНАЛОГОВЫЕ ДОХОДЫ</w:t>
            </w:r>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219,3</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0,0</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219,3</w:t>
            </w:r>
          </w:p>
        </w:tc>
      </w:tr>
      <w:tr w:rsidR="00E9006C" w:rsidRPr="00947649" w:rsidTr="00E9006C">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sz w:val="16"/>
                <w:szCs w:val="16"/>
              </w:rPr>
            </w:pPr>
            <w:r w:rsidRPr="00947649">
              <w:rPr>
                <w:sz w:val="16"/>
                <w:szCs w:val="16"/>
              </w:rPr>
              <w:t>000 1 17 05000 00 0000 180</w:t>
            </w:r>
          </w:p>
        </w:tc>
        <w:tc>
          <w:tcPr>
            <w:tcW w:w="4962" w:type="dxa"/>
            <w:gridSpan w:val="2"/>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rPr>
                <w:sz w:val="16"/>
                <w:szCs w:val="16"/>
              </w:rPr>
            </w:pPr>
            <w:r w:rsidRPr="00947649">
              <w:rPr>
                <w:sz w:val="16"/>
                <w:szCs w:val="16"/>
              </w:rPr>
              <w:t>Прочие неналоговые доходы</w:t>
            </w:r>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219,3</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0,0</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219,3</w:t>
            </w:r>
          </w:p>
        </w:tc>
      </w:tr>
      <w:tr w:rsidR="00E9006C" w:rsidRPr="00947649" w:rsidTr="00E9006C">
        <w:trPr>
          <w:trHeight w:val="11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sz w:val="16"/>
                <w:szCs w:val="16"/>
              </w:rPr>
            </w:pPr>
            <w:r w:rsidRPr="00947649">
              <w:rPr>
                <w:sz w:val="16"/>
                <w:szCs w:val="16"/>
              </w:rPr>
              <w:t>000 1 17 05050 13 0000 180</w:t>
            </w:r>
          </w:p>
        </w:tc>
        <w:tc>
          <w:tcPr>
            <w:tcW w:w="4962" w:type="dxa"/>
            <w:gridSpan w:val="2"/>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rPr>
                <w:sz w:val="16"/>
                <w:szCs w:val="16"/>
              </w:rPr>
            </w:pPr>
            <w:r w:rsidRPr="00947649">
              <w:rPr>
                <w:sz w:val="16"/>
                <w:szCs w:val="16"/>
              </w:rPr>
              <w:t>Прочие неналоговые доходы бюджетов городских поселений</w:t>
            </w:r>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219,3</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0,0</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219,3</w:t>
            </w:r>
          </w:p>
        </w:tc>
      </w:tr>
      <w:tr w:rsidR="00E9006C" w:rsidRPr="00947649" w:rsidTr="00E9006C">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b/>
                <w:bCs/>
                <w:color w:val="000000"/>
                <w:sz w:val="16"/>
                <w:szCs w:val="16"/>
              </w:rPr>
            </w:pPr>
            <w:r w:rsidRPr="00947649">
              <w:rPr>
                <w:b/>
                <w:bCs/>
                <w:color w:val="000000"/>
                <w:sz w:val="16"/>
                <w:szCs w:val="16"/>
              </w:rPr>
              <w:t>000 2 00 00000 00 0000 000</w:t>
            </w:r>
          </w:p>
        </w:tc>
        <w:tc>
          <w:tcPr>
            <w:tcW w:w="4962" w:type="dxa"/>
            <w:gridSpan w:val="2"/>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rPr>
                <w:b/>
                <w:bCs/>
                <w:sz w:val="16"/>
                <w:szCs w:val="16"/>
              </w:rPr>
            </w:pPr>
            <w:r w:rsidRPr="00947649">
              <w:rPr>
                <w:b/>
                <w:bCs/>
                <w:sz w:val="16"/>
                <w:szCs w:val="16"/>
              </w:rPr>
              <w:t>Безвозмездные поступления</w:t>
            </w:r>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b/>
                <w:bCs/>
                <w:color w:val="000000"/>
                <w:sz w:val="16"/>
                <w:szCs w:val="16"/>
              </w:rPr>
            </w:pPr>
            <w:r w:rsidRPr="00947649">
              <w:rPr>
                <w:b/>
                <w:bCs/>
                <w:color w:val="000000"/>
                <w:sz w:val="16"/>
                <w:szCs w:val="16"/>
              </w:rPr>
              <w:t>98 595,5</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b/>
                <w:bCs/>
                <w:color w:val="000000"/>
                <w:sz w:val="16"/>
                <w:szCs w:val="16"/>
              </w:rPr>
            </w:pPr>
            <w:r w:rsidRPr="00947649">
              <w:rPr>
                <w:b/>
                <w:bCs/>
                <w:color w:val="000000"/>
                <w:sz w:val="16"/>
                <w:szCs w:val="16"/>
              </w:rPr>
              <w:t>6 621,6</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b/>
                <w:bCs/>
                <w:color w:val="000000"/>
                <w:sz w:val="16"/>
                <w:szCs w:val="16"/>
              </w:rPr>
            </w:pPr>
            <w:r w:rsidRPr="00947649">
              <w:rPr>
                <w:b/>
                <w:bCs/>
                <w:color w:val="000000"/>
                <w:sz w:val="16"/>
                <w:szCs w:val="16"/>
              </w:rPr>
              <w:t>105 217,1</w:t>
            </w:r>
          </w:p>
        </w:tc>
      </w:tr>
      <w:tr w:rsidR="00E9006C" w:rsidRPr="00947649" w:rsidTr="00E9006C">
        <w:trPr>
          <w:trHeight w:val="64"/>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b/>
                <w:bCs/>
                <w:color w:val="000000"/>
                <w:sz w:val="16"/>
                <w:szCs w:val="16"/>
              </w:rPr>
            </w:pPr>
            <w:r w:rsidRPr="00947649">
              <w:rPr>
                <w:b/>
                <w:bCs/>
                <w:color w:val="000000"/>
                <w:sz w:val="16"/>
                <w:szCs w:val="16"/>
              </w:rPr>
              <w:t>000 2 02 00000 00 0000 000</w:t>
            </w:r>
          </w:p>
        </w:tc>
        <w:tc>
          <w:tcPr>
            <w:tcW w:w="4962" w:type="dxa"/>
            <w:gridSpan w:val="2"/>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rPr>
                <w:b/>
                <w:bCs/>
                <w:color w:val="000000"/>
                <w:sz w:val="16"/>
                <w:szCs w:val="16"/>
              </w:rPr>
            </w:pPr>
            <w:r w:rsidRPr="00947649">
              <w:rPr>
                <w:b/>
                <w:bCs/>
                <w:color w:val="000000"/>
                <w:sz w:val="16"/>
                <w:szCs w:val="16"/>
              </w:rPr>
              <w:t xml:space="preserve">Безвозмездные поступления от других бюджетов бюджетной системы Российской федерации </w:t>
            </w:r>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b/>
                <w:bCs/>
                <w:color w:val="000000"/>
                <w:sz w:val="16"/>
                <w:szCs w:val="16"/>
              </w:rPr>
            </w:pPr>
            <w:r w:rsidRPr="00947649">
              <w:rPr>
                <w:b/>
                <w:bCs/>
                <w:color w:val="000000"/>
                <w:sz w:val="16"/>
                <w:szCs w:val="16"/>
              </w:rPr>
              <w:t>98 595,5</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b/>
                <w:bCs/>
                <w:color w:val="000000"/>
                <w:sz w:val="16"/>
                <w:szCs w:val="16"/>
              </w:rPr>
            </w:pPr>
            <w:r w:rsidRPr="00947649">
              <w:rPr>
                <w:b/>
                <w:bCs/>
                <w:color w:val="000000"/>
                <w:sz w:val="16"/>
                <w:szCs w:val="16"/>
              </w:rPr>
              <w:t>6 621,6</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b/>
                <w:bCs/>
                <w:color w:val="000000"/>
                <w:sz w:val="16"/>
                <w:szCs w:val="16"/>
              </w:rPr>
            </w:pPr>
            <w:r w:rsidRPr="00947649">
              <w:rPr>
                <w:b/>
                <w:bCs/>
                <w:color w:val="000000"/>
                <w:sz w:val="16"/>
                <w:szCs w:val="16"/>
              </w:rPr>
              <w:t>105 217,1</w:t>
            </w:r>
          </w:p>
        </w:tc>
      </w:tr>
      <w:tr w:rsidR="00E9006C" w:rsidRPr="00947649" w:rsidTr="00E9006C">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sz w:val="16"/>
                <w:szCs w:val="16"/>
              </w:rPr>
            </w:pPr>
            <w:r w:rsidRPr="00947649">
              <w:rPr>
                <w:sz w:val="16"/>
                <w:szCs w:val="16"/>
              </w:rPr>
              <w:t>000 2 02 10000 00 0000 150</w:t>
            </w:r>
          </w:p>
        </w:tc>
        <w:tc>
          <w:tcPr>
            <w:tcW w:w="4962" w:type="dxa"/>
            <w:gridSpan w:val="2"/>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rPr>
                <w:sz w:val="16"/>
                <w:szCs w:val="16"/>
              </w:rPr>
            </w:pPr>
            <w:r w:rsidRPr="00947649">
              <w:rPr>
                <w:sz w:val="16"/>
                <w:szCs w:val="16"/>
              </w:rPr>
              <w:t>Дотации бюджетам бюджетной системы Российской Федерации</w:t>
            </w:r>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2 060,0</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0,0</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2 060,0</w:t>
            </w:r>
          </w:p>
        </w:tc>
      </w:tr>
      <w:tr w:rsidR="00E9006C" w:rsidRPr="00947649" w:rsidTr="00E9006C">
        <w:trPr>
          <w:trHeight w:val="64"/>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sz w:val="16"/>
                <w:szCs w:val="16"/>
              </w:rPr>
            </w:pPr>
            <w:r w:rsidRPr="00947649">
              <w:rPr>
                <w:sz w:val="16"/>
                <w:szCs w:val="16"/>
              </w:rPr>
              <w:t>000 2 02 15001 00 0000 150</w:t>
            </w:r>
          </w:p>
        </w:tc>
        <w:tc>
          <w:tcPr>
            <w:tcW w:w="4962" w:type="dxa"/>
            <w:gridSpan w:val="2"/>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rPr>
                <w:sz w:val="16"/>
                <w:szCs w:val="16"/>
              </w:rPr>
            </w:pPr>
            <w:r w:rsidRPr="00947649">
              <w:rPr>
                <w:sz w:val="16"/>
                <w:szCs w:val="16"/>
              </w:rPr>
              <w:t>Дотации на выравнивание бюджетной обеспеченности</w:t>
            </w:r>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2 060,0</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0,0</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2 060,0</w:t>
            </w:r>
          </w:p>
        </w:tc>
      </w:tr>
      <w:tr w:rsidR="00E9006C" w:rsidRPr="00947649" w:rsidTr="00E9006C">
        <w:trPr>
          <w:trHeight w:val="253"/>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sz w:val="16"/>
                <w:szCs w:val="16"/>
              </w:rPr>
            </w:pPr>
            <w:r w:rsidRPr="00947649">
              <w:rPr>
                <w:sz w:val="16"/>
                <w:szCs w:val="16"/>
              </w:rPr>
              <w:t>000 2 02 15001 13 0000 150</w:t>
            </w:r>
          </w:p>
        </w:tc>
        <w:tc>
          <w:tcPr>
            <w:tcW w:w="4962" w:type="dxa"/>
            <w:gridSpan w:val="2"/>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rPr>
                <w:color w:val="000000"/>
                <w:sz w:val="16"/>
                <w:szCs w:val="16"/>
              </w:rPr>
            </w:pPr>
            <w:r w:rsidRPr="00947649">
              <w:rPr>
                <w:color w:val="000000"/>
                <w:sz w:val="16"/>
                <w:szCs w:val="16"/>
              </w:rPr>
              <w:t>Дотации бюджетам городских поселений  на выравнивание бюджетной обеспеченности из бюджета субъекта Российской Федерации</w:t>
            </w:r>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2 060,0</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0,0</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2 060,0</w:t>
            </w:r>
          </w:p>
        </w:tc>
      </w:tr>
      <w:tr w:rsidR="00E9006C" w:rsidRPr="00947649" w:rsidTr="00E9006C">
        <w:trPr>
          <w:trHeight w:val="234"/>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sz w:val="16"/>
                <w:szCs w:val="16"/>
              </w:rPr>
            </w:pPr>
            <w:r w:rsidRPr="00947649">
              <w:rPr>
                <w:sz w:val="16"/>
                <w:szCs w:val="16"/>
              </w:rPr>
              <w:t>000 2 02 20000 00 0000 150</w:t>
            </w:r>
          </w:p>
        </w:tc>
        <w:tc>
          <w:tcPr>
            <w:tcW w:w="4962" w:type="dxa"/>
            <w:gridSpan w:val="2"/>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rPr>
                <w:sz w:val="16"/>
                <w:szCs w:val="16"/>
              </w:rPr>
            </w:pPr>
            <w:r w:rsidRPr="00947649">
              <w:rPr>
                <w:sz w:val="16"/>
                <w:szCs w:val="16"/>
              </w:rPr>
              <w:t>Субсидии бюджетам бюджетной системы Российской Федерации (межбюджетные субсидии)</w:t>
            </w:r>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80 441,0</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2 915,0</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83 356,0</w:t>
            </w:r>
          </w:p>
        </w:tc>
      </w:tr>
      <w:tr w:rsidR="00E9006C" w:rsidRPr="00947649" w:rsidTr="00E9006C">
        <w:trPr>
          <w:trHeight w:val="331"/>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sz w:val="16"/>
                <w:szCs w:val="16"/>
              </w:rPr>
            </w:pPr>
            <w:r w:rsidRPr="00947649">
              <w:rPr>
                <w:sz w:val="16"/>
                <w:szCs w:val="16"/>
              </w:rPr>
              <w:t>000 2 02 20216 13 0000 151</w:t>
            </w:r>
          </w:p>
        </w:tc>
        <w:tc>
          <w:tcPr>
            <w:tcW w:w="4962" w:type="dxa"/>
            <w:gridSpan w:val="2"/>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rPr>
                <w:color w:val="000000"/>
                <w:sz w:val="16"/>
                <w:szCs w:val="16"/>
              </w:rPr>
            </w:pPr>
            <w:r w:rsidRPr="00947649">
              <w:rPr>
                <w:color w:val="000000"/>
                <w:sz w:val="16"/>
                <w:szCs w:val="16"/>
              </w:rPr>
              <w:t>Субсидии бюджетам городских поселений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58 693,2</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0,0</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58 693,2</w:t>
            </w:r>
          </w:p>
        </w:tc>
      </w:tr>
      <w:tr w:rsidR="00E9006C" w:rsidRPr="00947649" w:rsidTr="00E9006C">
        <w:trPr>
          <w:trHeight w:val="493"/>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sz w:val="16"/>
                <w:szCs w:val="16"/>
              </w:rPr>
            </w:pPr>
            <w:r w:rsidRPr="00947649">
              <w:rPr>
                <w:sz w:val="16"/>
                <w:szCs w:val="16"/>
              </w:rPr>
              <w:t>000 2 02 20079 13 0000 150</w:t>
            </w:r>
          </w:p>
        </w:tc>
        <w:tc>
          <w:tcPr>
            <w:tcW w:w="4962" w:type="dxa"/>
            <w:gridSpan w:val="2"/>
            <w:tcBorders>
              <w:top w:val="nil"/>
              <w:left w:val="nil"/>
              <w:bottom w:val="single" w:sz="4" w:space="0" w:color="auto"/>
              <w:right w:val="single" w:sz="4" w:space="0" w:color="auto"/>
            </w:tcBorders>
            <w:shd w:val="clear" w:color="000000" w:fill="FFFFFF"/>
            <w:hideMark/>
          </w:tcPr>
          <w:p w:rsidR="00E9006C" w:rsidRPr="00947649" w:rsidRDefault="00E9006C" w:rsidP="0041716E">
            <w:pPr>
              <w:rPr>
                <w:sz w:val="16"/>
                <w:szCs w:val="16"/>
              </w:rPr>
            </w:pPr>
            <w:r w:rsidRPr="00947649">
              <w:rPr>
                <w:sz w:val="16"/>
                <w:szCs w:val="16"/>
              </w:rPr>
              <w:t>Субсидии бюджетам городских поселений на переселение граждан из жилищного фонда, признанного непригодным для проживания, и (или) жилищного фонда с высоким уровнем износа (более 70 процентов)</w:t>
            </w:r>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0,0</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0,0</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0,0</w:t>
            </w:r>
          </w:p>
        </w:tc>
      </w:tr>
      <w:tr w:rsidR="00E9006C" w:rsidRPr="00947649" w:rsidTr="00E9006C">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sz w:val="16"/>
                <w:szCs w:val="16"/>
              </w:rPr>
            </w:pPr>
            <w:r w:rsidRPr="00947649">
              <w:rPr>
                <w:sz w:val="16"/>
                <w:szCs w:val="16"/>
              </w:rPr>
              <w:t>000 2 02 25555 00 0000 150</w:t>
            </w:r>
          </w:p>
        </w:tc>
        <w:tc>
          <w:tcPr>
            <w:tcW w:w="4962" w:type="dxa"/>
            <w:gridSpan w:val="2"/>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rPr>
                <w:sz w:val="16"/>
                <w:szCs w:val="16"/>
              </w:rPr>
            </w:pPr>
            <w:r w:rsidRPr="00947649">
              <w:rPr>
                <w:sz w:val="16"/>
                <w:szCs w:val="16"/>
              </w:rPr>
              <w:t>Субсидии бюджетам на реализацию программ формирования современной городской среды</w:t>
            </w:r>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4 800,4</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0,0</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4 800,4</w:t>
            </w:r>
          </w:p>
        </w:tc>
      </w:tr>
      <w:tr w:rsidR="00E9006C" w:rsidRPr="00947649" w:rsidTr="00E9006C">
        <w:trPr>
          <w:trHeight w:val="64"/>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sz w:val="16"/>
                <w:szCs w:val="16"/>
              </w:rPr>
            </w:pPr>
            <w:r w:rsidRPr="00947649">
              <w:rPr>
                <w:sz w:val="16"/>
                <w:szCs w:val="16"/>
              </w:rPr>
              <w:t>000 2 02 25555 13 0000 150</w:t>
            </w:r>
          </w:p>
        </w:tc>
        <w:tc>
          <w:tcPr>
            <w:tcW w:w="4962" w:type="dxa"/>
            <w:gridSpan w:val="2"/>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rPr>
                <w:sz w:val="16"/>
                <w:szCs w:val="16"/>
              </w:rPr>
            </w:pPr>
            <w:r w:rsidRPr="00947649">
              <w:rPr>
                <w:sz w:val="16"/>
                <w:szCs w:val="16"/>
              </w:rPr>
              <w:t>Субсидии бюджетам городских поселений на  реализацию программ  формирования современной городской среды</w:t>
            </w:r>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4 800,4</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0,0</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4 800,4</w:t>
            </w:r>
          </w:p>
        </w:tc>
      </w:tr>
      <w:tr w:rsidR="00E9006C" w:rsidRPr="00947649" w:rsidTr="00E9006C">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color w:val="000000"/>
                <w:sz w:val="16"/>
                <w:szCs w:val="16"/>
              </w:rPr>
            </w:pPr>
            <w:r w:rsidRPr="00947649">
              <w:rPr>
                <w:color w:val="000000"/>
                <w:sz w:val="16"/>
                <w:szCs w:val="16"/>
              </w:rPr>
              <w:t>000 2 02 29999 00 0000 150</w:t>
            </w:r>
          </w:p>
        </w:tc>
        <w:tc>
          <w:tcPr>
            <w:tcW w:w="4962" w:type="dxa"/>
            <w:gridSpan w:val="2"/>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rPr>
                <w:sz w:val="16"/>
                <w:szCs w:val="16"/>
              </w:rPr>
            </w:pPr>
            <w:r w:rsidRPr="00947649">
              <w:rPr>
                <w:sz w:val="16"/>
                <w:szCs w:val="16"/>
              </w:rPr>
              <w:t>Прочие субсидии</w:t>
            </w:r>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16 947,4</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2 915,0</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19 862,4</w:t>
            </w:r>
          </w:p>
        </w:tc>
      </w:tr>
      <w:tr w:rsidR="00E9006C" w:rsidRPr="00947649" w:rsidTr="00E9006C">
        <w:trPr>
          <w:trHeight w:val="64"/>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color w:val="000000"/>
                <w:sz w:val="16"/>
                <w:szCs w:val="16"/>
              </w:rPr>
            </w:pPr>
            <w:r w:rsidRPr="00947649">
              <w:rPr>
                <w:color w:val="000000"/>
                <w:sz w:val="16"/>
                <w:szCs w:val="16"/>
              </w:rPr>
              <w:t>000 2 02 29999 13 0000 150</w:t>
            </w:r>
          </w:p>
        </w:tc>
        <w:tc>
          <w:tcPr>
            <w:tcW w:w="4962" w:type="dxa"/>
            <w:gridSpan w:val="2"/>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rPr>
                <w:color w:val="000000"/>
                <w:sz w:val="16"/>
                <w:szCs w:val="16"/>
              </w:rPr>
            </w:pPr>
            <w:r w:rsidRPr="00947649">
              <w:rPr>
                <w:color w:val="000000"/>
                <w:sz w:val="16"/>
                <w:szCs w:val="16"/>
              </w:rPr>
              <w:t>Прочие субсидии бюджетам городских поселений</w:t>
            </w:r>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16 947,4</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2 915,0</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19 862,4</w:t>
            </w:r>
          </w:p>
        </w:tc>
      </w:tr>
      <w:tr w:rsidR="00E9006C" w:rsidRPr="00947649" w:rsidTr="00E9006C">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sz w:val="16"/>
                <w:szCs w:val="16"/>
              </w:rPr>
            </w:pPr>
            <w:r w:rsidRPr="00947649">
              <w:rPr>
                <w:sz w:val="16"/>
                <w:szCs w:val="16"/>
              </w:rPr>
              <w:t>000 2 02 30000 00 0000 150</w:t>
            </w:r>
          </w:p>
        </w:tc>
        <w:tc>
          <w:tcPr>
            <w:tcW w:w="4962" w:type="dxa"/>
            <w:gridSpan w:val="2"/>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rPr>
                <w:sz w:val="16"/>
                <w:szCs w:val="16"/>
              </w:rPr>
            </w:pPr>
            <w:r w:rsidRPr="00947649">
              <w:rPr>
                <w:sz w:val="16"/>
                <w:szCs w:val="16"/>
              </w:rPr>
              <w:t>Субвенции бюджетам бюджетной системы Российской Федерации</w:t>
            </w:r>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680,0</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0,0</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680,0</w:t>
            </w:r>
          </w:p>
        </w:tc>
      </w:tr>
      <w:tr w:rsidR="00E9006C" w:rsidRPr="00947649" w:rsidTr="00E9006C">
        <w:trPr>
          <w:trHeight w:val="64"/>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color w:val="000000"/>
                <w:sz w:val="16"/>
                <w:szCs w:val="16"/>
              </w:rPr>
            </w:pPr>
            <w:r w:rsidRPr="00947649">
              <w:rPr>
                <w:color w:val="000000"/>
                <w:sz w:val="16"/>
                <w:szCs w:val="16"/>
              </w:rPr>
              <w:t>000 2 02 35118 00 0000 150</w:t>
            </w:r>
          </w:p>
        </w:tc>
        <w:tc>
          <w:tcPr>
            <w:tcW w:w="4962" w:type="dxa"/>
            <w:gridSpan w:val="2"/>
            <w:tcBorders>
              <w:top w:val="nil"/>
              <w:left w:val="nil"/>
              <w:bottom w:val="nil"/>
              <w:right w:val="nil"/>
            </w:tcBorders>
            <w:shd w:val="clear" w:color="000000" w:fill="FFFFFF"/>
            <w:vAlign w:val="bottom"/>
            <w:hideMark/>
          </w:tcPr>
          <w:p w:rsidR="00E9006C" w:rsidRPr="00947649" w:rsidRDefault="00E9006C" w:rsidP="0041716E">
            <w:pPr>
              <w:rPr>
                <w:color w:val="000000"/>
                <w:sz w:val="16"/>
                <w:szCs w:val="16"/>
              </w:rPr>
            </w:pPr>
            <w:r w:rsidRPr="00947649">
              <w:rPr>
                <w:color w:val="000000"/>
                <w:sz w:val="16"/>
                <w:szCs w:val="16"/>
              </w:rPr>
              <w:t>Субвенции бюджетам  на осуществление первичного воинского учета на территориях, где отсутствуют военные комиссариаты</w:t>
            </w:r>
          </w:p>
        </w:tc>
        <w:tc>
          <w:tcPr>
            <w:tcW w:w="1275"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680,0</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0,0</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680,0</w:t>
            </w:r>
          </w:p>
        </w:tc>
      </w:tr>
      <w:tr w:rsidR="00E9006C" w:rsidRPr="00947649" w:rsidTr="00E9006C">
        <w:trPr>
          <w:trHeight w:val="111"/>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color w:val="000000"/>
                <w:sz w:val="16"/>
                <w:szCs w:val="16"/>
              </w:rPr>
            </w:pPr>
            <w:r w:rsidRPr="00947649">
              <w:rPr>
                <w:color w:val="000000"/>
                <w:sz w:val="16"/>
                <w:szCs w:val="16"/>
              </w:rPr>
              <w:t>000 2 02 35118 13 0000 150</w:t>
            </w:r>
          </w:p>
        </w:tc>
        <w:tc>
          <w:tcPr>
            <w:tcW w:w="4962" w:type="dxa"/>
            <w:gridSpan w:val="2"/>
            <w:tcBorders>
              <w:top w:val="single" w:sz="4" w:space="0" w:color="auto"/>
              <w:left w:val="nil"/>
              <w:bottom w:val="single" w:sz="4" w:space="0" w:color="auto"/>
              <w:right w:val="single" w:sz="4" w:space="0" w:color="auto"/>
            </w:tcBorders>
            <w:shd w:val="clear" w:color="000000" w:fill="FFFFFF"/>
            <w:vAlign w:val="bottom"/>
            <w:hideMark/>
          </w:tcPr>
          <w:p w:rsidR="00E9006C" w:rsidRPr="00947649" w:rsidRDefault="00E9006C" w:rsidP="0041716E">
            <w:pPr>
              <w:rPr>
                <w:color w:val="000000"/>
                <w:sz w:val="16"/>
                <w:szCs w:val="16"/>
              </w:rPr>
            </w:pPr>
            <w:r w:rsidRPr="00947649">
              <w:rPr>
                <w:color w:val="000000"/>
                <w:sz w:val="16"/>
                <w:szCs w:val="16"/>
              </w:rPr>
              <w:t>Субвенции бюджетам городских поселений на осуществление первичного воинского учета на территориях, где отсутствуют военные комиссариаты</w:t>
            </w:r>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680,0</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0,0</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color w:val="000000"/>
                <w:sz w:val="16"/>
                <w:szCs w:val="16"/>
              </w:rPr>
            </w:pPr>
            <w:r w:rsidRPr="00947649">
              <w:rPr>
                <w:color w:val="000000"/>
                <w:sz w:val="16"/>
                <w:szCs w:val="16"/>
              </w:rPr>
              <w:t>680,0</w:t>
            </w:r>
          </w:p>
        </w:tc>
      </w:tr>
      <w:tr w:rsidR="00E9006C" w:rsidRPr="00947649" w:rsidTr="00E9006C">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sz w:val="16"/>
                <w:szCs w:val="16"/>
              </w:rPr>
            </w:pPr>
            <w:r w:rsidRPr="00947649">
              <w:rPr>
                <w:sz w:val="16"/>
                <w:szCs w:val="16"/>
              </w:rPr>
              <w:t>000 2 02 40000 00 0000 150</w:t>
            </w:r>
          </w:p>
        </w:tc>
        <w:tc>
          <w:tcPr>
            <w:tcW w:w="4962" w:type="dxa"/>
            <w:gridSpan w:val="2"/>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rPr>
                <w:sz w:val="16"/>
                <w:szCs w:val="16"/>
              </w:rPr>
            </w:pPr>
            <w:r w:rsidRPr="00947649">
              <w:rPr>
                <w:sz w:val="16"/>
                <w:szCs w:val="16"/>
              </w:rPr>
              <w:t>Иные межбюджетные трансферты</w:t>
            </w:r>
          </w:p>
        </w:tc>
        <w:tc>
          <w:tcPr>
            <w:tcW w:w="1275" w:type="dxa"/>
            <w:tcBorders>
              <w:top w:val="nil"/>
              <w:left w:val="nil"/>
              <w:bottom w:val="single" w:sz="4" w:space="0" w:color="auto"/>
              <w:right w:val="single" w:sz="4" w:space="0" w:color="auto"/>
            </w:tcBorders>
            <w:shd w:val="clear" w:color="000000" w:fill="FFFFFF"/>
            <w:noWrap/>
            <w:vAlign w:val="bottom"/>
            <w:hideMark/>
          </w:tcPr>
          <w:p w:rsidR="00E9006C" w:rsidRPr="00947649" w:rsidRDefault="00E9006C" w:rsidP="0041716E">
            <w:pPr>
              <w:jc w:val="right"/>
              <w:rPr>
                <w:sz w:val="16"/>
                <w:szCs w:val="16"/>
              </w:rPr>
            </w:pPr>
            <w:r w:rsidRPr="00947649">
              <w:rPr>
                <w:sz w:val="16"/>
                <w:szCs w:val="16"/>
              </w:rPr>
              <w:t>15 414,6</w:t>
            </w:r>
          </w:p>
        </w:tc>
        <w:tc>
          <w:tcPr>
            <w:tcW w:w="1134" w:type="dxa"/>
            <w:tcBorders>
              <w:top w:val="nil"/>
              <w:left w:val="nil"/>
              <w:bottom w:val="single" w:sz="4" w:space="0" w:color="auto"/>
              <w:right w:val="single" w:sz="4" w:space="0" w:color="auto"/>
            </w:tcBorders>
            <w:shd w:val="clear" w:color="000000" w:fill="FFFFFF"/>
            <w:noWrap/>
            <w:vAlign w:val="bottom"/>
            <w:hideMark/>
          </w:tcPr>
          <w:p w:rsidR="00E9006C" w:rsidRPr="00947649" w:rsidRDefault="00E9006C" w:rsidP="0041716E">
            <w:pPr>
              <w:jc w:val="right"/>
              <w:rPr>
                <w:sz w:val="16"/>
                <w:szCs w:val="16"/>
              </w:rPr>
            </w:pPr>
            <w:r w:rsidRPr="00947649">
              <w:rPr>
                <w:sz w:val="16"/>
                <w:szCs w:val="16"/>
              </w:rPr>
              <w:t>3 706,6</w:t>
            </w:r>
          </w:p>
        </w:tc>
        <w:tc>
          <w:tcPr>
            <w:tcW w:w="1276" w:type="dxa"/>
            <w:tcBorders>
              <w:top w:val="nil"/>
              <w:left w:val="nil"/>
              <w:bottom w:val="single" w:sz="4" w:space="0" w:color="auto"/>
              <w:right w:val="single" w:sz="4" w:space="0" w:color="auto"/>
            </w:tcBorders>
            <w:shd w:val="clear" w:color="000000" w:fill="FFFFFF"/>
            <w:noWrap/>
            <w:vAlign w:val="bottom"/>
            <w:hideMark/>
          </w:tcPr>
          <w:p w:rsidR="00E9006C" w:rsidRPr="00947649" w:rsidRDefault="00E9006C" w:rsidP="0041716E">
            <w:pPr>
              <w:jc w:val="right"/>
              <w:rPr>
                <w:sz w:val="16"/>
                <w:szCs w:val="16"/>
              </w:rPr>
            </w:pPr>
            <w:r w:rsidRPr="00947649">
              <w:rPr>
                <w:sz w:val="16"/>
                <w:szCs w:val="16"/>
              </w:rPr>
              <w:t>19 121,2</w:t>
            </w:r>
          </w:p>
        </w:tc>
      </w:tr>
      <w:tr w:rsidR="00E9006C" w:rsidRPr="00947649" w:rsidTr="00E9006C">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sz w:val="16"/>
                <w:szCs w:val="16"/>
              </w:rPr>
            </w:pPr>
            <w:r w:rsidRPr="00947649">
              <w:rPr>
                <w:sz w:val="16"/>
                <w:szCs w:val="16"/>
              </w:rPr>
              <w:t>000 2 02 49999 00 0000 150</w:t>
            </w:r>
          </w:p>
        </w:tc>
        <w:tc>
          <w:tcPr>
            <w:tcW w:w="4962" w:type="dxa"/>
            <w:gridSpan w:val="2"/>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rPr>
                <w:sz w:val="16"/>
                <w:szCs w:val="16"/>
              </w:rPr>
            </w:pPr>
            <w:r w:rsidRPr="00947649">
              <w:rPr>
                <w:sz w:val="16"/>
                <w:szCs w:val="16"/>
              </w:rPr>
              <w:t xml:space="preserve">Прочие межбюджетные трансферты, передаваемые бюджетам </w:t>
            </w:r>
          </w:p>
        </w:tc>
        <w:tc>
          <w:tcPr>
            <w:tcW w:w="1275"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sz w:val="16"/>
                <w:szCs w:val="16"/>
              </w:rPr>
            </w:pPr>
            <w:r w:rsidRPr="00947649">
              <w:rPr>
                <w:sz w:val="16"/>
                <w:szCs w:val="16"/>
              </w:rPr>
              <w:t>15 414,6</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sz w:val="16"/>
                <w:szCs w:val="16"/>
              </w:rPr>
            </w:pPr>
            <w:r w:rsidRPr="00947649">
              <w:rPr>
                <w:sz w:val="16"/>
                <w:szCs w:val="16"/>
              </w:rPr>
              <w:t>3 706,6</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sz w:val="16"/>
                <w:szCs w:val="16"/>
              </w:rPr>
            </w:pPr>
            <w:r w:rsidRPr="00947649">
              <w:rPr>
                <w:sz w:val="16"/>
                <w:szCs w:val="16"/>
              </w:rPr>
              <w:t>19 121,2</w:t>
            </w:r>
          </w:p>
        </w:tc>
      </w:tr>
      <w:tr w:rsidR="00E9006C" w:rsidRPr="00947649" w:rsidTr="00E9006C">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center"/>
              <w:rPr>
                <w:sz w:val="16"/>
                <w:szCs w:val="16"/>
              </w:rPr>
            </w:pPr>
            <w:r w:rsidRPr="00947649">
              <w:rPr>
                <w:sz w:val="16"/>
                <w:szCs w:val="16"/>
              </w:rPr>
              <w:t>000 2 02 49999 13 0000 150</w:t>
            </w:r>
          </w:p>
        </w:tc>
        <w:tc>
          <w:tcPr>
            <w:tcW w:w="4962" w:type="dxa"/>
            <w:gridSpan w:val="2"/>
            <w:tcBorders>
              <w:top w:val="nil"/>
              <w:left w:val="nil"/>
              <w:bottom w:val="single" w:sz="4" w:space="0" w:color="auto"/>
              <w:right w:val="nil"/>
            </w:tcBorders>
            <w:shd w:val="clear" w:color="000000" w:fill="FFFFFF"/>
            <w:vAlign w:val="bottom"/>
            <w:hideMark/>
          </w:tcPr>
          <w:p w:rsidR="00E9006C" w:rsidRPr="00947649" w:rsidRDefault="00E9006C" w:rsidP="0041716E">
            <w:pPr>
              <w:rPr>
                <w:sz w:val="16"/>
                <w:szCs w:val="16"/>
              </w:rPr>
            </w:pPr>
            <w:r w:rsidRPr="00947649">
              <w:rPr>
                <w:sz w:val="16"/>
                <w:szCs w:val="16"/>
              </w:rPr>
              <w:t>Прочие межбюджетные трансферты, передаваемые бюджетам городских поселений</w:t>
            </w:r>
          </w:p>
        </w:tc>
        <w:tc>
          <w:tcPr>
            <w:tcW w:w="1275"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right"/>
              <w:rPr>
                <w:sz w:val="16"/>
                <w:szCs w:val="16"/>
              </w:rPr>
            </w:pPr>
            <w:r w:rsidRPr="00947649">
              <w:rPr>
                <w:sz w:val="16"/>
                <w:szCs w:val="16"/>
              </w:rPr>
              <w:t>15 414,6</w:t>
            </w:r>
          </w:p>
        </w:tc>
        <w:tc>
          <w:tcPr>
            <w:tcW w:w="1134"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sz w:val="16"/>
                <w:szCs w:val="16"/>
              </w:rPr>
            </w:pPr>
            <w:r w:rsidRPr="00947649">
              <w:rPr>
                <w:sz w:val="16"/>
                <w:szCs w:val="16"/>
              </w:rPr>
              <w:t>3 706,6</w:t>
            </w:r>
          </w:p>
        </w:tc>
        <w:tc>
          <w:tcPr>
            <w:tcW w:w="127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jc w:val="right"/>
              <w:rPr>
                <w:sz w:val="16"/>
                <w:szCs w:val="16"/>
              </w:rPr>
            </w:pPr>
            <w:r w:rsidRPr="00947649">
              <w:rPr>
                <w:sz w:val="16"/>
                <w:szCs w:val="16"/>
              </w:rPr>
              <w:t>19 121,2</w:t>
            </w:r>
          </w:p>
        </w:tc>
      </w:tr>
    </w:tbl>
    <w:p w:rsidR="00E9006C" w:rsidRPr="00947649" w:rsidRDefault="00E9006C" w:rsidP="00E9006C">
      <w:pPr>
        <w:rPr>
          <w:sz w:val="16"/>
          <w:szCs w:val="16"/>
        </w:rPr>
      </w:pPr>
    </w:p>
    <w:p w:rsidR="00E9006C" w:rsidRPr="00947649" w:rsidRDefault="00E9006C" w:rsidP="00E9006C">
      <w:pPr>
        <w:rPr>
          <w:sz w:val="16"/>
          <w:szCs w:val="16"/>
        </w:rPr>
      </w:pPr>
    </w:p>
    <w:p w:rsidR="00E9006C" w:rsidRPr="00947649" w:rsidRDefault="00E9006C" w:rsidP="00E9006C">
      <w:pPr>
        <w:rPr>
          <w:sz w:val="16"/>
          <w:szCs w:val="16"/>
        </w:rPr>
      </w:pPr>
    </w:p>
    <w:tbl>
      <w:tblPr>
        <w:tblW w:w="11057" w:type="dxa"/>
        <w:tblInd w:w="108" w:type="dxa"/>
        <w:tblLayout w:type="fixed"/>
        <w:tblLook w:val="04A0"/>
      </w:tblPr>
      <w:tblGrid>
        <w:gridCol w:w="4253"/>
        <w:gridCol w:w="709"/>
        <w:gridCol w:w="460"/>
        <w:gridCol w:w="550"/>
        <w:gridCol w:w="1260"/>
        <w:gridCol w:w="576"/>
        <w:gridCol w:w="996"/>
        <w:gridCol w:w="1119"/>
        <w:gridCol w:w="1134"/>
      </w:tblGrid>
      <w:tr w:rsidR="00E9006C" w:rsidRPr="00947649" w:rsidTr="00E9006C">
        <w:trPr>
          <w:trHeight w:val="375"/>
        </w:trPr>
        <w:tc>
          <w:tcPr>
            <w:tcW w:w="11057" w:type="dxa"/>
            <w:gridSpan w:val="9"/>
            <w:tcBorders>
              <w:top w:val="nil"/>
              <w:left w:val="nil"/>
              <w:bottom w:val="nil"/>
              <w:right w:val="nil"/>
            </w:tcBorders>
            <w:shd w:val="clear" w:color="auto" w:fill="auto"/>
            <w:noWrap/>
            <w:vAlign w:val="bottom"/>
            <w:hideMark/>
          </w:tcPr>
          <w:p w:rsidR="00E9006C" w:rsidRPr="00947649" w:rsidRDefault="00E9006C" w:rsidP="0041716E">
            <w:pPr>
              <w:jc w:val="right"/>
              <w:rPr>
                <w:sz w:val="16"/>
                <w:szCs w:val="16"/>
              </w:rPr>
            </w:pPr>
            <w:r w:rsidRPr="00947649">
              <w:rPr>
                <w:sz w:val="16"/>
                <w:szCs w:val="16"/>
              </w:rPr>
              <w:t>Приложение  3</w:t>
            </w:r>
          </w:p>
        </w:tc>
      </w:tr>
      <w:tr w:rsidR="00E9006C" w:rsidRPr="00947649" w:rsidTr="00E9006C">
        <w:trPr>
          <w:trHeight w:val="74"/>
        </w:trPr>
        <w:tc>
          <w:tcPr>
            <w:tcW w:w="11057" w:type="dxa"/>
            <w:gridSpan w:val="9"/>
            <w:tcBorders>
              <w:top w:val="nil"/>
              <w:left w:val="nil"/>
              <w:bottom w:val="nil"/>
              <w:right w:val="nil"/>
            </w:tcBorders>
            <w:shd w:val="clear" w:color="auto" w:fill="auto"/>
            <w:vAlign w:val="bottom"/>
            <w:hideMark/>
          </w:tcPr>
          <w:p w:rsidR="00E9006C" w:rsidRPr="00947649" w:rsidRDefault="00E9006C" w:rsidP="0041716E">
            <w:pPr>
              <w:jc w:val="right"/>
              <w:rPr>
                <w:color w:val="000000"/>
                <w:sz w:val="16"/>
                <w:szCs w:val="16"/>
              </w:rPr>
            </w:pPr>
            <w:r w:rsidRPr="00947649">
              <w:rPr>
                <w:color w:val="000000"/>
                <w:sz w:val="16"/>
                <w:szCs w:val="16"/>
              </w:rPr>
              <w:t>к   решению Совета народных депутатов</w:t>
            </w:r>
          </w:p>
        </w:tc>
      </w:tr>
      <w:tr w:rsidR="00E9006C" w:rsidRPr="00947649" w:rsidTr="00E9006C">
        <w:trPr>
          <w:trHeight w:val="80"/>
        </w:trPr>
        <w:tc>
          <w:tcPr>
            <w:tcW w:w="11057" w:type="dxa"/>
            <w:gridSpan w:val="9"/>
            <w:tcBorders>
              <w:top w:val="nil"/>
              <w:left w:val="nil"/>
              <w:bottom w:val="nil"/>
              <w:right w:val="nil"/>
            </w:tcBorders>
            <w:shd w:val="clear" w:color="auto" w:fill="auto"/>
            <w:vAlign w:val="bottom"/>
            <w:hideMark/>
          </w:tcPr>
          <w:p w:rsidR="00E9006C" w:rsidRPr="00947649" w:rsidRDefault="00E9006C" w:rsidP="0041716E">
            <w:pPr>
              <w:jc w:val="right"/>
              <w:rPr>
                <w:color w:val="000000"/>
                <w:sz w:val="16"/>
                <w:szCs w:val="16"/>
              </w:rPr>
            </w:pPr>
            <w:r w:rsidRPr="00947649">
              <w:rPr>
                <w:color w:val="000000"/>
                <w:sz w:val="16"/>
                <w:szCs w:val="16"/>
              </w:rPr>
              <w:t>Грибановского городского поселения</w:t>
            </w:r>
          </w:p>
        </w:tc>
      </w:tr>
      <w:tr w:rsidR="00E9006C" w:rsidRPr="00947649" w:rsidTr="00E9006C">
        <w:trPr>
          <w:trHeight w:val="80"/>
        </w:trPr>
        <w:tc>
          <w:tcPr>
            <w:tcW w:w="11057" w:type="dxa"/>
            <w:gridSpan w:val="9"/>
            <w:tcBorders>
              <w:top w:val="nil"/>
              <w:left w:val="nil"/>
              <w:bottom w:val="nil"/>
              <w:right w:val="nil"/>
            </w:tcBorders>
            <w:shd w:val="clear" w:color="auto" w:fill="auto"/>
            <w:vAlign w:val="bottom"/>
            <w:hideMark/>
          </w:tcPr>
          <w:p w:rsidR="00E9006C" w:rsidRPr="00947649" w:rsidRDefault="00E9006C" w:rsidP="0041716E">
            <w:pPr>
              <w:jc w:val="right"/>
              <w:rPr>
                <w:color w:val="000000"/>
                <w:sz w:val="16"/>
                <w:szCs w:val="16"/>
              </w:rPr>
            </w:pPr>
            <w:r w:rsidRPr="00947649">
              <w:rPr>
                <w:color w:val="000000"/>
                <w:sz w:val="16"/>
                <w:szCs w:val="16"/>
              </w:rPr>
              <w:t>от  "27" июня  2024 г.   №266</w:t>
            </w:r>
          </w:p>
        </w:tc>
      </w:tr>
      <w:tr w:rsidR="00E9006C" w:rsidRPr="00947649" w:rsidTr="00E9006C">
        <w:trPr>
          <w:trHeight w:val="210"/>
        </w:trPr>
        <w:tc>
          <w:tcPr>
            <w:tcW w:w="4253" w:type="dxa"/>
            <w:tcBorders>
              <w:top w:val="nil"/>
              <w:left w:val="nil"/>
              <w:bottom w:val="nil"/>
              <w:right w:val="nil"/>
            </w:tcBorders>
            <w:shd w:val="clear" w:color="auto" w:fill="auto"/>
            <w:vAlign w:val="bottom"/>
            <w:hideMark/>
          </w:tcPr>
          <w:p w:rsidR="00E9006C" w:rsidRPr="00947649" w:rsidRDefault="00E9006C" w:rsidP="0041716E">
            <w:pPr>
              <w:rPr>
                <w:color w:val="000000"/>
                <w:sz w:val="16"/>
                <w:szCs w:val="16"/>
              </w:rPr>
            </w:pPr>
          </w:p>
        </w:tc>
        <w:tc>
          <w:tcPr>
            <w:tcW w:w="709" w:type="dxa"/>
            <w:tcBorders>
              <w:top w:val="nil"/>
              <w:left w:val="nil"/>
              <w:bottom w:val="nil"/>
              <w:right w:val="nil"/>
            </w:tcBorders>
            <w:shd w:val="clear" w:color="auto" w:fill="auto"/>
            <w:vAlign w:val="bottom"/>
            <w:hideMark/>
          </w:tcPr>
          <w:p w:rsidR="00E9006C" w:rsidRPr="00947649" w:rsidRDefault="00E9006C" w:rsidP="0041716E">
            <w:pPr>
              <w:jc w:val="center"/>
              <w:rPr>
                <w:color w:val="000000"/>
                <w:sz w:val="16"/>
                <w:szCs w:val="16"/>
              </w:rPr>
            </w:pPr>
          </w:p>
        </w:tc>
        <w:tc>
          <w:tcPr>
            <w:tcW w:w="460" w:type="dxa"/>
            <w:tcBorders>
              <w:top w:val="nil"/>
              <w:left w:val="nil"/>
              <w:bottom w:val="nil"/>
              <w:right w:val="nil"/>
            </w:tcBorders>
            <w:shd w:val="clear" w:color="auto" w:fill="auto"/>
            <w:vAlign w:val="bottom"/>
            <w:hideMark/>
          </w:tcPr>
          <w:p w:rsidR="00E9006C" w:rsidRPr="00947649" w:rsidRDefault="00E9006C" w:rsidP="0041716E">
            <w:pPr>
              <w:jc w:val="right"/>
              <w:rPr>
                <w:color w:val="000000"/>
                <w:sz w:val="16"/>
                <w:szCs w:val="16"/>
              </w:rPr>
            </w:pPr>
          </w:p>
        </w:tc>
        <w:tc>
          <w:tcPr>
            <w:tcW w:w="550" w:type="dxa"/>
            <w:tcBorders>
              <w:top w:val="nil"/>
              <w:left w:val="nil"/>
              <w:bottom w:val="nil"/>
              <w:right w:val="nil"/>
            </w:tcBorders>
            <w:shd w:val="clear" w:color="auto" w:fill="auto"/>
            <w:vAlign w:val="bottom"/>
            <w:hideMark/>
          </w:tcPr>
          <w:p w:rsidR="00E9006C" w:rsidRPr="00947649" w:rsidRDefault="00E9006C" w:rsidP="0041716E">
            <w:pPr>
              <w:jc w:val="right"/>
              <w:rPr>
                <w:color w:val="000000"/>
                <w:sz w:val="16"/>
                <w:szCs w:val="16"/>
              </w:rPr>
            </w:pPr>
          </w:p>
        </w:tc>
        <w:tc>
          <w:tcPr>
            <w:tcW w:w="1260" w:type="dxa"/>
            <w:tcBorders>
              <w:top w:val="nil"/>
              <w:left w:val="nil"/>
              <w:bottom w:val="nil"/>
              <w:right w:val="nil"/>
            </w:tcBorders>
            <w:shd w:val="clear" w:color="auto" w:fill="auto"/>
            <w:vAlign w:val="bottom"/>
            <w:hideMark/>
          </w:tcPr>
          <w:p w:rsidR="00E9006C" w:rsidRPr="00947649" w:rsidRDefault="00E9006C" w:rsidP="0041716E">
            <w:pPr>
              <w:jc w:val="center"/>
              <w:rPr>
                <w:color w:val="000000"/>
                <w:sz w:val="16"/>
                <w:szCs w:val="16"/>
              </w:rPr>
            </w:pPr>
          </w:p>
        </w:tc>
        <w:tc>
          <w:tcPr>
            <w:tcW w:w="576" w:type="dxa"/>
            <w:tcBorders>
              <w:top w:val="nil"/>
              <w:left w:val="nil"/>
              <w:bottom w:val="nil"/>
              <w:right w:val="nil"/>
            </w:tcBorders>
            <w:shd w:val="clear" w:color="auto" w:fill="auto"/>
            <w:vAlign w:val="bottom"/>
            <w:hideMark/>
          </w:tcPr>
          <w:p w:rsidR="00E9006C" w:rsidRPr="00947649" w:rsidRDefault="00E9006C" w:rsidP="0041716E">
            <w:pPr>
              <w:jc w:val="right"/>
              <w:rPr>
                <w:color w:val="000000"/>
                <w:sz w:val="16"/>
                <w:szCs w:val="16"/>
              </w:rPr>
            </w:pPr>
          </w:p>
        </w:tc>
        <w:tc>
          <w:tcPr>
            <w:tcW w:w="996" w:type="dxa"/>
            <w:tcBorders>
              <w:top w:val="nil"/>
              <w:left w:val="nil"/>
              <w:bottom w:val="nil"/>
              <w:right w:val="nil"/>
            </w:tcBorders>
            <w:shd w:val="clear" w:color="auto" w:fill="auto"/>
            <w:noWrap/>
            <w:vAlign w:val="bottom"/>
            <w:hideMark/>
          </w:tcPr>
          <w:p w:rsidR="00E9006C" w:rsidRPr="00947649" w:rsidRDefault="00E9006C" w:rsidP="0041716E">
            <w:pPr>
              <w:rPr>
                <w:sz w:val="16"/>
                <w:szCs w:val="16"/>
              </w:rPr>
            </w:pPr>
          </w:p>
        </w:tc>
        <w:tc>
          <w:tcPr>
            <w:tcW w:w="1119" w:type="dxa"/>
            <w:tcBorders>
              <w:top w:val="nil"/>
              <w:left w:val="nil"/>
              <w:bottom w:val="nil"/>
              <w:right w:val="nil"/>
            </w:tcBorders>
            <w:shd w:val="clear" w:color="auto" w:fill="auto"/>
            <w:noWrap/>
            <w:vAlign w:val="bottom"/>
            <w:hideMark/>
          </w:tcPr>
          <w:p w:rsidR="00E9006C" w:rsidRPr="00947649" w:rsidRDefault="00E9006C" w:rsidP="0041716E">
            <w:pPr>
              <w:rPr>
                <w:sz w:val="16"/>
                <w:szCs w:val="16"/>
              </w:rPr>
            </w:pPr>
          </w:p>
        </w:tc>
        <w:tc>
          <w:tcPr>
            <w:tcW w:w="1134" w:type="dxa"/>
            <w:tcBorders>
              <w:top w:val="nil"/>
              <w:left w:val="nil"/>
              <w:bottom w:val="nil"/>
              <w:right w:val="nil"/>
            </w:tcBorders>
            <w:shd w:val="clear" w:color="auto" w:fill="auto"/>
            <w:noWrap/>
            <w:vAlign w:val="bottom"/>
            <w:hideMark/>
          </w:tcPr>
          <w:p w:rsidR="00E9006C" w:rsidRPr="00947649" w:rsidRDefault="00E9006C" w:rsidP="0041716E">
            <w:pPr>
              <w:rPr>
                <w:sz w:val="16"/>
                <w:szCs w:val="16"/>
              </w:rPr>
            </w:pPr>
          </w:p>
        </w:tc>
      </w:tr>
      <w:tr w:rsidR="00E9006C" w:rsidRPr="00947649" w:rsidTr="00E9006C">
        <w:trPr>
          <w:trHeight w:val="74"/>
        </w:trPr>
        <w:tc>
          <w:tcPr>
            <w:tcW w:w="11057" w:type="dxa"/>
            <w:gridSpan w:val="9"/>
            <w:tcBorders>
              <w:top w:val="nil"/>
              <w:left w:val="nil"/>
              <w:bottom w:val="nil"/>
              <w:right w:val="nil"/>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Ведомственная структура расходов бюджета поселения  на 2024 год и плановый период 2025 и 2026 годов</w:t>
            </w:r>
          </w:p>
        </w:tc>
      </w:tr>
      <w:tr w:rsidR="00E9006C" w:rsidRPr="00947649" w:rsidTr="00E9006C">
        <w:trPr>
          <w:trHeight w:val="80"/>
        </w:trPr>
        <w:tc>
          <w:tcPr>
            <w:tcW w:w="4253" w:type="dxa"/>
            <w:tcBorders>
              <w:top w:val="nil"/>
              <w:left w:val="nil"/>
              <w:bottom w:val="single" w:sz="4" w:space="0" w:color="auto"/>
              <w:right w:val="nil"/>
            </w:tcBorders>
            <w:shd w:val="clear" w:color="auto" w:fill="auto"/>
            <w:vAlign w:val="bottom"/>
            <w:hideMark/>
          </w:tcPr>
          <w:p w:rsidR="00E9006C" w:rsidRPr="00947649" w:rsidRDefault="00E9006C" w:rsidP="0041716E">
            <w:pPr>
              <w:jc w:val="center"/>
              <w:rPr>
                <w:b/>
                <w:bCs/>
                <w:color w:val="000000"/>
                <w:sz w:val="16"/>
                <w:szCs w:val="16"/>
              </w:rPr>
            </w:pPr>
          </w:p>
        </w:tc>
        <w:tc>
          <w:tcPr>
            <w:tcW w:w="709" w:type="dxa"/>
            <w:tcBorders>
              <w:top w:val="nil"/>
              <w:left w:val="nil"/>
              <w:bottom w:val="nil"/>
              <w:right w:val="nil"/>
            </w:tcBorders>
            <w:shd w:val="clear" w:color="auto" w:fill="auto"/>
            <w:vAlign w:val="bottom"/>
            <w:hideMark/>
          </w:tcPr>
          <w:p w:rsidR="00E9006C" w:rsidRPr="00947649" w:rsidRDefault="00E9006C" w:rsidP="0041716E">
            <w:pPr>
              <w:jc w:val="center"/>
              <w:rPr>
                <w:b/>
                <w:bCs/>
                <w:color w:val="000000"/>
                <w:sz w:val="16"/>
                <w:szCs w:val="16"/>
              </w:rPr>
            </w:pPr>
          </w:p>
        </w:tc>
        <w:tc>
          <w:tcPr>
            <w:tcW w:w="460" w:type="dxa"/>
            <w:tcBorders>
              <w:top w:val="nil"/>
              <w:left w:val="nil"/>
              <w:bottom w:val="nil"/>
              <w:right w:val="nil"/>
            </w:tcBorders>
            <w:shd w:val="clear" w:color="auto" w:fill="auto"/>
            <w:vAlign w:val="bottom"/>
            <w:hideMark/>
          </w:tcPr>
          <w:p w:rsidR="00E9006C" w:rsidRPr="00947649" w:rsidRDefault="00E9006C" w:rsidP="0041716E">
            <w:pPr>
              <w:jc w:val="center"/>
              <w:rPr>
                <w:b/>
                <w:bCs/>
                <w:color w:val="000000"/>
                <w:sz w:val="16"/>
                <w:szCs w:val="16"/>
              </w:rPr>
            </w:pPr>
          </w:p>
        </w:tc>
        <w:tc>
          <w:tcPr>
            <w:tcW w:w="550" w:type="dxa"/>
            <w:tcBorders>
              <w:top w:val="nil"/>
              <w:left w:val="nil"/>
              <w:bottom w:val="nil"/>
              <w:right w:val="nil"/>
            </w:tcBorders>
            <w:shd w:val="clear" w:color="auto" w:fill="auto"/>
            <w:vAlign w:val="bottom"/>
            <w:hideMark/>
          </w:tcPr>
          <w:p w:rsidR="00E9006C" w:rsidRPr="00947649" w:rsidRDefault="00E9006C" w:rsidP="0041716E">
            <w:pPr>
              <w:jc w:val="center"/>
              <w:rPr>
                <w:b/>
                <w:bCs/>
                <w:color w:val="000000"/>
                <w:sz w:val="16"/>
                <w:szCs w:val="16"/>
              </w:rPr>
            </w:pPr>
          </w:p>
        </w:tc>
        <w:tc>
          <w:tcPr>
            <w:tcW w:w="1260" w:type="dxa"/>
            <w:tcBorders>
              <w:top w:val="nil"/>
              <w:left w:val="nil"/>
              <w:bottom w:val="nil"/>
              <w:right w:val="nil"/>
            </w:tcBorders>
            <w:shd w:val="clear" w:color="auto" w:fill="auto"/>
            <w:vAlign w:val="bottom"/>
            <w:hideMark/>
          </w:tcPr>
          <w:p w:rsidR="00E9006C" w:rsidRPr="00947649" w:rsidRDefault="00E9006C" w:rsidP="0041716E">
            <w:pPr>
              <w:jc w:val="center"/>
              <w:rPr>
                <w:color w:val="000000"/>
                <w:sz w:val="16"/>
                <w:szCs w:val="16"/>
              </w:rPr>
            </w:pPr>
          </w:p>
        </w:tc>
        <w:tc>
          <w:tcPr>
            <w:tcW w:w="576" w:type="dxa"/>
            <w:tcBorders>
              <w:top w:val="nil"/>
              <w:left w:val="nil"/>
              <w:bottom w:val="nil"/>
              <w:right w:val="nil"/>
            </w:tcBorders>
            <w:shd w:val="clear" w:color="auto" w:fill="auto"/>
            <w:vAlign w:val="bottom"/>
            <w:hideMark/>
          </w:tcPr>
          <w:p w:rsidR="00E9006C" w:rsidRPr="00947649" w:rsidRDefault="00E9006C" w:rsidP="0041716E">
            <w:pPr>
              <w:jc w:val="center"/>
              <w:rPr>
                <w:b/>
                <w:bCs/>
                <w:color w:val="000000"/>
                <w:sz w:val="16"/>
                <w:szCs w:val="16"/>
              </w:rPr>
            </w:pPr>
          </w:p>
        </w:tc>
        <w:tc>
          <w:tcPr>
            <w:tcW w:w="996" w:type="dxa"/>
            <w:tcBorders>
              <w:top w:val="nil"/>
              <w:left w:val="nil"/>
              <w:bottom w:val="nil"/>
              <w:right w:val="nil"/>
            </w:tcBorders>
            <w:shd w:val="clear" w:color="auto" w:fill="auto"/>
            <w:vAlign w:val="bottom"/>
            <w:hideMark/>
          </w:tcPr>
          <w:p w:rsidR="00E9006C" w:rsidRPr="00947649" w:rsidRDefault="00E9006C" w:rsidP="0041716E">
            <w:pPr>
              <w:jc w:val="right"/>
              <w:rPr>
                <w:color w:val="000000"/>
                <w:sz w:val="16"/>
                <w:szCs w:val="16"/>
              </w:rPr>
            </w:pPr>
          </w:p>
        </w:tc>
        <w:tc>
          <w:tcPr>
            <w:tcW w:w="2253" w:type="dxa"/>
            <w:gridSpan w:val="2"/>
            <w:tcBorders>
              <w:top w:val="nil"/>
              <w:left w:val="nil"/>
              <w:bottom w:val="single" w:sz="4" w:space="0" w:color="auto"/>
              <w:right w:val="nil"/>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(тысяч рублей)</w:t>
            </w:r>
          </w:p>
        </w:tc>
      </w:tr>
      <w:tr w:rsidR="00E9006C" w:rsidRPr="00947649" w:rsidTr="00E9006C">
        <w:trPr>
          <w:trHeight w:val="399"/>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006C" w:rsidRPr="00947649" w:rsidRDefault="00E9006C" w:rsidP="0041716E">
            <w:pPr>
              <w:jc w:val="center"/>
              <w:rPr>
                <w:color w:val="000000"/>
                <w:sz w:val="16"/>
                <w:szCs w:val="16"/>
              </w:rPr>
            </w:pPr>
            <w:r w:rsidRPr="00947649">
              <w:rPr>
                <w:color w:val="000000"/>
                <w:sz w:val="16"/>
                <w:szCs w:val="16"/>
              </w:rPr>
              <w:t>Наименование</w:t>
            </w:r>
          </w:p>
        </w:tc>
        <w:tc>
          <w:tcPr>
            <w:tcW w:w="709" w:type="dxa"/>
            <w:tcBorders>
              <w:top w:val="single" w:sz="4" w:space="0" w:color="auto"/>
              <w:left w:val="nil"/>
              <w:bottom w:val="nil"/>
              <w:right w:val="single" w:sz="4" w:space="0" w:color="auto"/>
            </w:tcBorders>
            <w:shd w:val="clear" w:color="auto" w:fill="auto"/>
            <w:vAlign w:val="center"/>
            <w:hideMark/>
          </w:tcPr>
          <w:p w:rsidR="00E9006C" w:rsidRPr="00947649" w:rsidRDefault="00E9006C" w:rsidP="0041716E">
            <w:pPr>
              <w:jc w:val="center"/>
              <w:rPr>
                <w:b/>
                <w:bCs/>
                <w:color w:val="000000"/>
                <w:sz w:val="16"/>
                <w:szCs w:val="16"/>
              </w:rPr>
            </w:pPr>
            <w:r w:rsidRPr="00947649">
              <w:rPr>
                <w:b/>
                <w:bCs/>
                <w:color w:val="000000"/>
                <w:sz w:val="16"/>
                <w:szCs w:val="16"/>
              </w:rPr>
              <w:t>ГРБС</w:t>
            </w:r>
          </w:p>
        </w:tc>
        <w:tc>
          <w:tcPr>
            <w:tcW w:w="460" w:type="dxa"/>
            <w:tcBorders>
              <w:top w:val="single" w:sz="4" w:space="0" w:color="auto"/>
              <w:left w:val="nil"/>
              <w:bottom w:val="nil"/>
              <w:right w:val="single" w:sz="4" w:space="0" w:color="auto"/>
            </w:tcBorders>
            <w:shd w:val="clear" w:color="auto" w:fill="auto"/>
            <w:vAlign w:val="center"/>
            <w:hideMark/>
          </w:tcPr>
          <w:p w:rsidR="00E9006C" w:rsidRPr="00947649" w:rsidRDefault="00E9006C" w:rsidP="0041716E">
            <w:pPr>
              <w:jc w:val="center"/>
              <w:rPr>
                <w:b/>
                <w:bCs/>
                <w:color w:val="000000"/>
                <w:sz w:val="16"/>
                <w:szCs w:val="16"/>
              </w:rPr>
            </w:pPr>
            <w:proofErr w:type="spellStart"/>
            <w:r w:rsidRPr="00947649">
              <w:rPr>
                <w:b/>
                <w:bCs/>
                <w:color w:val="000000"/>
                <w:sz w:val="16"/>
                <w:szCs w:val="16"/>
              </w:rPr>
              <w:t>Рз</w:t>
            </w:r>
            <w:proofErr w:type="spellEnd"/>
          </w:p>
        </w:tc>
        <w:tc>
          <w:tcPr>
            <w:tcW w:w="550" w:type="dxa"/>
            <w:tcBorders>
              <w:top w:val="single" w:sz="4" w:space="0" w:color="auto"/>
              <w:left w:val="nil"/>
              <w:bottom w:val="nil"/>
              <w:right w:val="single" w:sz="4" w:space="0" w:color="auto"/>
            </w:tcBorders>
            <w:shd w:val="clear" w:color="auto" w:fill="auto"/>
            <w:vAlign w:val="center"/>
            <w:hideMark/>
          </w:tcPr>
          <w:p w:rsidR="00E9006C" w:rsidRPr="00947649" w:rsidRDefault="00E9006C" w:rsidP="0041716E">
            <w:pPr>
              <w:jc w:val="center"/>
              <w:rPr>
                <w:b/>
                <w:bCs/>
                <w:color w:val="000000"/>
                <w:sz w:val="16"/>
                <w:szCs w:val="16"/>
              </w:rPr>
            </w:pPr>
            <w:proofErr w:type="gramStart"/>
            <w:r w:rsidRPr="00947649">
              <w:rPr>
                <w:b/>
                <w:bCs/>
                <w:color w:val="000000"/>
                <w:sz w:val="16"/>
                <w:szCs w:val="16"/>
              </w:rPr>
              <w:t>ПР</w:t>
            </w:r>
            <w:proofErr w:type="gramEnd"/>
          </w:p>
        </w:tc>
        <w:tc>
          <w:tcPr>
            <w:tcW w:w="1260" w:type="dxa"/>
            <w:tcBorders>
              <w:top w:val="single" w:sz="4" w:space="0" w:color="auto"/>
              <w:left w:val="nil"/>
              <w:bottom w:val="nil"/>
              <w:right w:val="single" w:sz="4" w:space="0" w:color="auto"/>
            </w:tcBorders>
            <w:shd w:val="clear" w:color="auto" w:fill="auto"/>
            <w:vAlign w:val="center"/>
            <w:hideMark/>
          </w:tcPr>
          <w:p w:rsidR="00E9006C" w:rsidRPr="00947649" w:rsidRDefault="00E9006C" w:rsidP="0041716E">
            <w:pPr>
              <w:jc w:val="center"/>
              <w:rPr>
                <w:b/>
                <w:bCs/>
                <w:color w:val="000000"/>
                <w:sz w:val="16"/>
                <w:szCs w:val="16"/>
              </w:rPr>
            </w:pPr>
            <w:r w:rsidRPr="00947649">
              <w:rPr>
                <w:b/>
                <w:bCs/>
                <w:color w:val="000000"/>
                <w:sz w:val="16"/>
                <w:szCs w:val="16"/>
              </w:rPr>
              <w:t>ЦСР</w:t>
            </w:r>
          </w:p>
        </w:tc>
        <w:tc>
          <w:tcPr>
            <w:tcW w:w="576" w:type="dxa"/>
            <w:tcBorders>
              <w:top w:val="single" w:sz="4" w:space="0" w:color="auto"/>
              <w:left w:val="nil"/>
              <w:bottom w:val="nil"/>
              <w:right w:val="single" w:sz="4" w:space="0" w:color="auto"/>
            </w:tcBorders>
            <w:shd w:val="clear" w:color="auto" w:fill="auto"/>
            <w:vAlign w:val="center"/>
            <w:hideMark/>
          </w:tcPr>
          <w:p w:rsidR="00E9006C" w:rsidRPr="00947649" w:rsidRDefault="00E9006C" w:rsidP="0041716E">
            <w:pPr>
              <w:jc w:val="center"/>
              <w:rPr>
                <w:b/>
                <w:bCs/>
                <w:sz w:val="16"/>
                <w:szCs w:val="16"/>
              </w:rPr>
            </w:pPr>
            <w:r w:rsidRPr="00947649">
              <w:rPr>
                <w:b/>
                <w:bCs/>
                <w:sz w:val="16"/>
                <w:szCs w:val="16"/>
              </w:rPr>
              <w:t>ВР</w:t>
            </w:r>
          </w:p>
        </w:tc>
        <w:tc>
          <w:tcPr>
            <w:tcW w:w="996" w:type="dxa"/>
            <w:tcBorders>
              <w:top w:val="single" w:sz="4" w:space="0" w:color="auto"/>
              <w:left w:val="nil"/>
              <w:bottom w:val="nil"/>
              <w:right w:val="single" w:sz="4" w:space="0" w:color="auto"/>
            </w:tcBorders>
            <w:shd w:val="clear" w:color="auto" w:fill="auto"/>
            <w:vAlign w:val="center"/>
            <w:hideMark/>
          </w:tcPr>
          <w:p w:rsidR="00E9006C" w:rsidRPr="00947649" w:rsidRDefault="00E9006C" w:rsidP="0041716E">
            <w:pPr>
              <w:jc w:val="center"/>
              <w:rPr>
                <w:b/>
                <w:bCs/>
                <w:sz w:val="16"/>
                <w:szCs w:val="16"/>
              </w:rPr>
            </w:pPr>
            <w:r w:rsidRPr="00947649">
              <w:rPr>
                <w:b/>
                <w:bCs/>
                <w:sz w:val="16"/>
                <w:szCs w:val="16"/>
              </w:rPr>
              <w:t>2024 год</w:t>
            </w:r>
          </w:p>
        </w:tc>
        <w:tc>
          <w:tcPr>
            <w:tcW w:w="1119" w:type="dxa"/>
            <w:tcBorders>
              <w:top w:val="nil"/>
              <w:left w:val="nil"/>
              <w:bottom w:val="nil"/>
              <w:right w:val="single" w:sz="4" w:space="0" w:color="auto"/>
            </w:tcBorders>
            <w:shd w:val="clear" w:color="auto" w:fill="auto"/>
            <w:vAlign w:val="center"/>
            <w:hideMark/>
          </w:tcPr>
          <w:p w:rsidR="00E9006C" w:rsidRPr="00947649" w:rsidRDefault="00E9006C" w:rsidP="0041716E">
            <w:pPr>
              <w:jc w:val="center"/>
              <w:rPr>
                <w:b/>
                <w:bCs/>
                <w:sz w:val="16"/>
                <w:szCs w:val="16"/>
              </w:rPr>
            </w:pPr>
            <w:r w:rsidRPr="00947649">
              <w:rPr>
                <w:b/>
                <w:bCs/>
                <w:sz w:val="16"/>
                <w:szCs w:val="16"/>
              </w:rPr>
              <w:t>изменения</w:t>
            </w:r>
          </w:p>
        </w:tc>
        <w:tc>
          <w:tcPr>
            <w:tcW w:w="1134" w:type="dxa"/>
            <w:tcBorders>
              <w:top w:val="nil"/>
              <w:left w:val="nil"/>
              <w:bottom w:val="nil"/>
              <w:right w:val="single" w:sz="4" w:space="0" w:color="auto"/>
            </w:tcBorders>
            <w:shd w:val="clear" w:color="auto" w:fill="auto"/>
            <w:vAlign w:val="center"/>
            <w:hideMark/>
          </w:tcPr>
          <w:p w:rsidR="00E9006C" w:rsidRPr="00947649" w:rsidRDefault="00E9006C" w:rsidP="0041716E">
            <w:pPr>
              <w:jc w:val="center"/>
              <w:rPr>
                <w:b/>
                <w:bCs/>
                <w:sz w:val="16"/>
                <w:szCs w:val="16"/>
              </w:rPr>
            </w:pPr>
            <w:r w:rsidRPr="00947649">
              <w:rPr>
                <w:b/>
                <w:bCs/>
                <w:sz w:val="16"/>
                <w:szCs w:val="16"/>
              </w:rPr>
              <w:t>с учетом изменений</w:t>
            </w:r>
          </w:p>
        </w:tc>
      </w:tr>
      <w:tr w:rsidR="00E9006C" w:rsidRPr="00947649" w:rsidTr="00E9006C">
        <w:trPr>
          <w:trHeight w:val="70"/>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006C" w:rsidRPr="00947649" w:rsidRDefault="00E9006C" w:rsidP="0041716E">
            <w:pPr>
              <w:jc w:val="center"/>
              <w:rPr>
                <w:b/>
                <w:bCs/>
                <w:color w:val="000000"/>
                <w:sz w:val="16"/>
                <w:szCs w:val="16"/>
              </w:rPr>
            </w:pPr>
            <w:r w:rsidRPr="00947649">
              <w:rPr>
                <w:b/>
                <w:bCs/>
                <w:color w:val="000000"/>
                <w:sz w:val="16"/>
                <w:szCs w:val="16"/>
              </w:rPr>
              <w:t>1</w:t>
            </w:r>
          </w:p>
        </w:tc>
        <w:tc>
          <w:tcPr>
            <w:tcW w:w="709" w:type="dxa"/>
            <w:tcBorders>
              <w:top w:val="single" w:sz="4" w:space="0" w:color="auto"/>
              <w:left w:val="nil"/>
              <w:bottom w:val="nil"/>
              <w:right w:val="single" w:sz="4" w:space="0" w:color="auto"/>
            </w:tcBorders>
            <w:shd w:val="clear" w:color="auto" w:fill="auto"/>
            <w:vAlign w:val="center"/>
            <w:hideMark/>
          </w:tcPr>
          <w:p w:rsidR="00E9006C" w:rsidRPr="00947649" w:rsidRDefault="00E9006C" w:rsidP="0041716E">
            <w:pPr>
              <w:jc w:val="center"/>
              <w:rPr>
                <w:b/>
                <w:bCs/>
                <w:color w:val="000000"/>
                <w:sz w:val="16"/>
                <w:szCs w:val="16"/>
              </w:rPr>
            </w:pPr>
            <w:r w:rsidRPr="00947649">
              <w:rPr>
                <w:b/>
                <w:bCs/>
                <w:color w:val="000000"/>
                <w:sz w:val="16"/>
                <w:szCs w:val="16"/>
              </w:rPr>
              <w:t>2</w:t>
            </w:r>
          </w:p>
        </w:tc>
        <w:tc>
          <w:tcPr>
            <w:tcW w:w="460" w:type="dxa"/>
            <w:tcBorders>
              <w:top w:val="single" w:sz="4" w:space="0" w:color="auto"/>
              <w:left w:val="nil"/>
              <w:bottom w:val="nil"/>
              <w:right w:val="single" w:sz="4" w:space="0" w:color="auto"/>
            </w:tcBorders>
            <w:shd w:val="clear" w:color="auto" w:fill="auto"/>
            <w:vAlign w:val="center"/>
            <w:hideMark/>
          </w:tcPr>
          <w:p w:rsidR="00E9006C" w:rsidRPr="00947649" w:rsidRDefault="00E9006C" w:rsidP="0041716E">
            <w:pPr>
              <w:jc w:val="center"/>
              <w:rPr>
                <w:b/>
                <w:bCs/>
                <w:color w:val="000000"/>
                <w:sz w:val="16"/>
                <w:szCs w:val="16"/>
              </w:rPr>
            </w:pPr>
            <w:r w:rsidRPr="00947649">
              <w:rPr>
                <w:b/>
                <w:bCs/>
                <w:color w:val="000000"/>
                <w:sz w:val="16"/>
                <w:szCs w:val="16"/>
              </w:rPr>
              <w:t>3</w:t>
            </w:r>
          </w:p>
        </w:tc>
        <w:tc>
          <w:tcPr>
            <w:tcW w:w="550" w:type="dxa"/>
            <w:tcBorders>
              <w:top w:val="single" w:sz="4" w:space="0" w:color="auto"/>
              <w:left w:val="nil"/>
              <w:bottom w:val="nil"/>
              <w:right w:val="single" w:sz="4" w:space="0" w:color="auto"/>
            </w:tcBorders>
            <w:shd w:val="clear" w:color="auto" w:fill="auto"/>
            <w:vAlign w:val="center"/>
            <w:hideMark/>
          </w:tcPr>
          <w:p w:rsidR="00E9006C" w:rsidRPr="00947649" w:rsidRDefault="00E9006C" w:rsidP="0041716E">
            <w:pPr>
              <w:jc w:val="center"/>
              <w:rPr>
                <w:b/>
                <w:bCs/>
                <w:color w:val="000000"/>
                <w:sz w:val="16"/>
                <w:szCs w:val="16"/>
              </w:rPr>
            </w:pPr>
            <w:r w:rsidRPr="00947649">
              <w:rPr>
                <w:b/>
                <w:bCs/>
                <w:color w:val="000000"/>
                <w:sz w:val="16"/>
                <w:szCs w:val="16"/>
              </w:rPr>
              <w:t>4</w:t>
            </w:r>
          </w:p>
        </w:tc>
        <w:tc>
          <w:tcPr>
            <w:tcW w:w="1260" w:type="dxa"/>
            <w:tcBorders>
              <w:top w:val="single" w:sz="4" w:space="0" w:color="auto"/>
              <w:left w:val="nil"/>
              <w:bottom w:val="nil"/>
              <w:right w:val="single" w:sz="4" w:space="0" w:color="auto"/>
            </w:tcBorders>
            <w:shd w:val="clear" w:color="auto" w:fill="auto"/>
            <w:vAlign w:val="center"/>
            <w:hideMark/>
          </w:tcPr>
          <w:p w:rsidR="00E9006C" w:rsidRPr="00947649" w:rsidRDefault="00E9006C" w:rsidP="0041716E">
            <w:pPr>
              <w:jc w:val="center"/>
              <w:rPr>
                <w:b/>
                <w:bCs/>
                <w:color w:val="000000"/>
                <w:sz w:val="16"/>
                <w:szCs w:val="16"/>
              </w:rPr>
            </w:pPr>
            <w:r w:rsidRPr="00947649">
              <w:rPr>
                <w:b/>
                <w:bCs/>
                <w:color w:val="000000"/>
                <w:sz w:val="16"/>
                <w:szCs w:val="16"/>
              </w:rPr>
              <w:t>5</w:t>
            </w:r>
          </w:p>
        </w:tc>
        <w:tc>
          <w:tcPr>
            <w:tcW w:w="576" w:type="dxa"/>
            <w:tcBorders>
              <w:top w:val="single" w:sz="4" w:space="0" w:color="auto"/>
              <w:left w:val="nil"/>
              <w:bottom w:val="nil"/>
              <w:right w:val="single" w:sz="4" w:space="0" w:color="auto"/>
            </w:tcBorders>
            <w:shd w:val="clear" w:color="auto" w:fill="auto"/>
            <w:vAlign w:val="center"/>
            <w:hideMark/>
          </w:tcPr>
          <w:p w:rsidR="00E9006C" w:rsidRPr="00947649" w:rsidRDefault="00E9006C" w:rsidP="0041716E">
            <w:pPr>
              <w:jc w:val="center"/>
              <w:rPr>
                <w:b/>
                <w:bCs/>
                <w:color w:val="000000"/>
                <w:sz w:val="16"/>
                <w:szCs w:val="16"/>
              </w:rPr>
            </w:pPr>
            <w:r w:rsidRPr="00947649">
              <w:rPr>
                <w:b/>
                <w:bCs/>
                <w:color w:val="000000"/>
                <w:sz w:val="16"/>
                <w:szCs w:val="16"/>
              </w:rPr>
              <w:t>6</w:t>
            </w:r>
          </w:p>
        </w:tc>
        <w:tc>
          <w:tcPr>
            <w:tcW w:w="996" w:type="dxa"/>
            <w:tcBorders>
              <w:top w:val="single" w:sz="4" w:space="0" w:color="auto"/>
              <w:left w:val="nil"/>
              <w:bottom w:val="nil"/>
              <w:right w:val="single" w:sz="4" w:space="0" w:color="auto"/>
            </w:tcBorders>
            <w:shd w:val="clear" w:color="auto" w:fill="auto"/>
            <w:vAlign w:val="center"/>
            <w:hideMark/>
          </w:tcPr>
          <w:p w:rsidR="00E9006C" w:rsidRPr="00947649" w:rsidRDefault="00E9006C" w:rsidP="0041716E">
            <w:pPr>
              <w:jc w:val="center"/>
              <w:rPr>
                <w:b/>
                <w:bCs/>
                <w:color w:val="000000"/>
                <w:sz w:val="16"/>
                <w:szCs w:val="16"/>
              </w:rPr>
            </w:pPr>
            <w:r w:rsidRPr="00947649">
              <w:rPr>
                <w:b/>
                <w:bCs/>
                <w:color w:val="000000"/>
                <w:sz w:val="16"/>
                <w:szCs w:val="16"/>
              </w:rPr>
              <w:t>7</w:t>
            </w:r>
          </w:p>
        </w:tc>
        <w:tc>
          <w:tcPr>
            <w:tcW w:w="1119"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b/>
                <w:bCs/>
                <w:sz w:val="16"/>
                <w:szCs w:val="16"/>
              </w:rPr>
            </w:pPr>
            <w:r w:rsidRPr="00947649">
              <w:rPr>
                <w:b/>
                <w:bCs/>
                <w:sz w:val="16"/>
                <w:szCs w:val="16"/>
              </w:rPr>
              <w:t>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b/>
                <w:bCs/>
                <w:sz w:val="16"/>
                <w:szCs w:val="16"/>
              </w:rPr>
            </w:pPr>
            <w:r w:rsidRPr="00947649">
              <w:rPr>
                <w:b/>
                <w:bCs/>
                <w:sz w:val="16"/>
                <w:szCs w:val="16"/>
              </w:rPr>
              <w:t>8</w:t>
            </w:r>
          </w:p>
        </w:tc>
      </w:tr>
      <w:tr w:rsidR="00E9006C" w:rsidRPr="00947649" w:rsidTr="00E9006C">
        <w:trPr>
          <w:trHeight w:val="70"/>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b/>
                <w:bCs/>
                <w:color w:val="000000"/>
                <w:sz w:val="16"/>
                <w:szCs w:val="16"/>
              </w:rPr>
            </w:pPr>
            <w:r w:rsidRPr="00947649">
              <w:rPr>
                <w:b/>
                <w:bCs/>
                <w:color w:val="000000"/>
                <w:sz w:val="16"/>
                <w:szCs w:val="16"/>
              </w:rPr>
              <w:t>ВСЕГО</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 </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 </w:t>
            </w:r>
          </w:p>
        </w:tc>
        <w:tc>
          <w:tcPr>
            <w:tcW w:w="996"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171 085,1</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11 151,2</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182 236,3</w:t>
            </w:r>
          </w:p>
        </w:tc>
      </w:tr>
      <w:tr w:rsidR="00E9006C" w:rsidRPr="00947649" w:rsidTr="00E9006C">
        <w:trPr>
          <w:trHeight w:val="113"/>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b/>
                <w:bCs/>
                <w:color w:val="000000"/>
                <w:sz w:val="16"/>
                <w:szCs w:val="16"/>
              </w:rPr>
            </w:pPr>
            <w:r w:rsidRPr="00947649">
              <w:rPr>
                <w:b/>
                <w:bCs/>
                <w:color w:val="000000"/>
                <w:sz w:val="16"/>
                <w:szCs w:val="16"/>
              </w:rPr>
              <w:t>Администрация  Грибановского городского поселения Грибановского муниципального района</w:t>
            </w:r>
          </w:p>
        </w:tc>
        <w:tc>
          <w:tcPr>
            <w:tcW w:w="709"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12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 </w:t>
            </w:r>
          </w:p>
        </w:tc>
        <w:tc>
          <w:tcPr>
            <w:tcW w:w="57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171 085,1</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11 151,2</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182 236,3</w:t>
            </w:r>
          </w:p>
        </w:tc>
      </w:tr>
      <w:tr w:rsidR="00E9006C" w:rsidRPr="00947649" w:rsidTr="00E9006C">
        <w:trPr>
          <w:trHeight w:val="70"/>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b/>
                <w:bCs/>
                <w:color w:val="000000"/>
                <w:sz w:val="16"/>
                <w:szCs w:val="16"/>
              </w:rPr>
            </w:pPr>
            <w:r w:rsidRPr="00947649">
              <w:rPr>
                <w:b/>
                <w:bCs/>
                <w:color w:val="000000"/>
                <w:sz w:val="16"/>
                <w:szCs w:val="16"/>
              </w:rPr>
              <w:t>Общегосударственные вопросы</w:t>
            </w:r>
          </w:p>
        </w:tc>
        <w:tc>
          <w:tcPr>
            <w:tcW w:w="709"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914</w:t>
            </w:r>
          </w:p>
        </w:tc>
        <w:tc>
          <w:tcPr>
            <w:tcW w:w="4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b/>
                <w:bCs/>
                <w:sz w:val="16"/>
                <w:szCs w:val="16"/>
              </w:rPr>
            </w:pPr>
            <w:r w:rsidRPr="00947649">
              <w:rPr>
                <w:b/>
                <w:bCs/>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27 703,5</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27 703,5</w:t>
            </w:r>
          </w:p>
        </w:tc>
      </w:tr>
      <w:tr w:rsidR="00E9006C" w:rsidRPr="00947649" w:rsidTr="00E9006C">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b/>
                <w:bCs/>
                <w:color w:val="000000"/>
                <w:sz w:val="16"/>
                <w:szCs w:val="16"/>
              </w:rPr>
            </w:pPr>
            <w:r w:rsidRPr="00947649">
              <w:rPr>
                <w:b/>
                <w:bCs/>
                <w:color w:val="000000"/>
                <w:sz w:val="16"/>
                <w:szCs w:val="16"/>
              </w:rPr>
              <w:t>Функционирование высшего должностного лица субъекта Российской Федерации и муниципального образования</w:t>
            </w:r>
          </w:p>
        </w:tc>
        <w:tc>
          <w:tcPr>
            <w:tcW w:w="709" w:type="dxa"/>
            <w:tcBorders>
              <w:top w:val="nil"/>
              <w:left w:val="nil"/>
              <w:bottom w:val="nil"/>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914</w:t>
            </w:r>
          </w:p>
        </w:tc>
        <w:tc>
          <w:tcPr>
            <w:tcW w:w="460" w:type="dxa"/>
            <w:tcBorders>
              <w:top w:val="nil"/>
              <w:left w:val="nil"/>
              <w:bottom w:val="nil"/>
              <w:right w:val="single" w:sz="4" w:space="0" w:color="auto"/>
            </w:tcBorders>
            <w:shd w:val="clear" w:color="auto" w:fill="auto"/>
            <w:noWrap/>
            <w:vAlign w:val="bottom"/>
            <w:hideMark/>
          </w:tcPr>
          <w:p w:rsidR="00E9006C" w:rsidRPr="00947649" w:rsidRDefault="00E9006C" w:rsidP="0041716E">
            <w:pPr>
              <w:jc w:val="center"/>
              <w:rPr>
                <w:b/>
                <w:bCs/>
                <w:sz w:val="16"/>
                <w:szCs w:val="16"/>
              </w:rPr>
            </w:pPr>
            <w:r w:rsidRPr="00947649">
              <w:rPr>
                <w:b/>
                <w:bCs/>
                <w:sz w:val="16"/>
                <w:szCs w:val="16"/>
              </w:rPr>
              <w:t>01</w:t>
            </w:r>
          </w:p>
        </w:tc>
        <w:tc>
          <w:tcPr>
            <w:tcW w:w="550" w:type="dxa"/>
            <w:tcBorders>
              <w:top w:val="nil"/>
              <w:left w:val="nil"/>
              <w:bottom w:val="nil"/>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02</w:t>
            </w:r>
          </w:p>
        </w:tc>
        <w:tc>
          <w:tcPr>
            <w:tcW w:w="1260" w:type="dxa"/>
            <w:tcBorders>
              <w:top w:val="nil"/>
              <w:left w:val="nil"/>
              <w:bottom w:val="nil"/>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576" w:type="dxa"/>
            <w:tcBorders>
              <w:top w:val="nil"/>
              <w:left w:val="nil"/>
              <w:bottom w:val="nil"/>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996" w:type="dxa"/>
            <w:tcBorders>
              <w:top w:val="nil"/>
              <w:left w:val="nil"/>
              <w:bottom w:val="nil"/>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1 903,8</w:t>
            </w:r>
          </w:p>
        </w:tc>
        <w:tc>
          <w:tcPr>
            <w:tcW w:w="1119" w:type="dxa"/>
            <w:tcBorders>
              <w:top w:val="nil"/>
              <w:left w:val="nil"/>
              <w:bottom w:val="nil"/>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0,0</w:t>
            </w:r>
          </w:p>
        </w:tc>
        <w:tc>
          <w:tcPr>
            <w:tcW w:w="1134" w:type="dxa"/>
            <w:tcBorders>
              <w:top w:val="nil"/>
              <w:left w:val="nil"/>
              <w:bottom w:val="nil"/>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1 903,8</w:t>
            </w:r>
          </w:p>
        </w:tc>
      </w:tr>
      <w:tr w:rsidR="00E9006C" w:rsidRPr="00947649" w:rsidTr="00E9006C">
        <w:trPr>
          <w:trHeight w:val="80"/>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single" w:sz="4" w:space="0" w:color="auto"/>
              <w:left w:val="nil"/>
              <w:bottom w:val="nil"/>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01</w:t>
            </w:r>
          </w:p>
        </w:tc>
        <w:tc>
          <w:tcPr>
            <w:tcW w:w="550"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02</w:t>
            </w:r>
          </w:p>
        </w:tc>
        <w:tc>
          <w:tcPr>
            <w:tcW w:w="1260"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60 0 00 00000</w:t>
            </w:r>
          </w:p>
        </w:tc>
        <w:tc>
          <w:tcPr>
            <w:tcW w:w="576"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single" w:sz="4" w:space="0" w:color="auto"/>
              <w:left w:val="nil"/>
              <w:bottom w:val="nil"/>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1 903,8</w:t>
            </w:r>
          </w:p>
        </w:tc>
        <w:tc>
          <w:tcPr>
            <w:tcW w:w="1119" w:type="dxa"/>
            <w:tcBorders>
              <w:top w:val="single" w:sz="4" w:space="0" w:color="auto"/>
              <w:left w:val="nil"/>
              <w:bottom w:val="nil"/>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single" w:sz="4" w:space="0" w:color="auto"/>
              <w:left w:val="nil"/>
              <w:bottom w:val="nil"/>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1 903,8</w:t>
            </w:r>
          </w:p>
        </w:tc>
      </w:tr>
      <w:tr w:rsidR="00E9006C" w:rsidRPr="00947649" w:rsidTr="00E9006C">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Подпрограмма "Обеспечение реализации муниципальной программы"</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single" w:sz="4" w:space="0" w:color="auto"/>
              <w:left w:val="nil"/>
              <w:bottom w:val="nil"/>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01</w:t>
            </w:r>
          </w:p>
        </w:tc>
        <w:tc>
          <w:tcPr>
            <w:tcW w:w="550"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02</w:t>
            </w:r>
          </w:p>
        </w:tc>
        <w:tc>
          <w:tcPr>
            <w:tcW w:w="1260"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60 1 00 00000</w:t>
            </w:r>
          </w:p>
        </w:tc>
        <w:tc>
          <w:tcPr>
            <w:tcW w:w="576"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single" w:sz="4" w:space="0" w:color="auto"/>
              <w:left w:val="nil"/>
              <w:bottom w:val="nil"/>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1 903,8</w:t>
            </w:r>
          </w:p>
        </w:tc>
        <w:tc>
          <w:tcPr>
            <w:tcW w:w="1119" w:type="dxa"/>
            <w:tcBorders>
              <w:top w:val="single" w:sz="4" w:space="0" w:color="auto"/>
              <w:left w:val="nil"/>
              <w:bottom w:val="nil"/>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single" w:sz="4" w:space="0" w:color="auto"/>
              <w:left w:val="nil"/>
              <w:bottom w:val="nil"/>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1 903,8</w:t>
            </w:r>
          </w:p>
        </w:tc>
      </w:tr>
      <w:tr w:rsidR="00E9006C" w:rsidRPr="00947649" w:rsidTr="00E9006C">
        <w:trPr>
          <w:trHeight w:val="151"/>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both"/>
              <w:rPr>
                <w:sz w:val="16"/>
                <w:szCs w:val="16"/>
              </w:rPr>
            </w:pPr>
            <w:r w:rsidRPr="00947649">
              <w:rPr>
                <w:sz w:val="16"/>
                <w:szCs w:val="16"/>
              </w:rPr>
              <w:t>Основное мероприятие «Обеспечение деятельности органов  местного самоуправления:  - обеспечение деятельности главы Грибановского городского поселения;  -  обеспечение деятельности администрации Грибановского городского поселения;  - обеспечение деятельности муниципального казенного учреждения"</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single" w:sz="4" w:space="0" w:color="auto"/>
              <w:left w:val="nil"/>
              <w:bottom w:val="nil"/>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01</w:t>
            </w:r>
          </w:p>
        </w:tc>
        <w:tc>
          <w:tcPr>
            <w:tcW w:w="550"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02</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60 1 01 00000</w:t>
            </w:r>
          </w:p>
        </w:tc>
        <w:tc>
          <w:tcPr>
            <w:tcW w:w="576"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single" w:sz="4" w:space="0" w:color="auto"/>
              <w:left w:val="nil"/>
              <w:bottom w:val="nil"/>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1 903,8</w:t>
            </w:r>
          </w:p>
        </w:tc>
        <w:tc>
          <w:tcPr>
            <w:tcW w:w="1119" w:type="dxa"/>
            <w:tcBorders>
              <w:top w:val="single" w:sz="4" w:space="0" w:color="auto"/>
              <w:left w:val="nil"/>
              <w:bottom w:val="nil"/>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single" w:sz="4" w:space="0" w:color="auto"/>
              <w:left w:val="nil"/>
              <w:bottom w:val="nil"/>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1 903,8</w:t>
            </w:r>
          </w:p>
        </w:tc>
      </w:tr>
      <w:tr w:rsidR="00E9006C" w:rsidRPr="00947649" w:rsidTr="0041716E">
        <w:trPr>
          <w:trHeight w:val="593"/>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 xml:space="preserve">Расходы на обеспечение деятельности главы Грибановского городского поселения (Расходы на выплаты персоналу в целях обеспечения выполнения </w:t>
            </w:r>
            <w:r w:rsidRPr="00947649">
              <w:rPr>
                <w:sz w:val="16"/>
                <w:szCs w:val="16"/>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lastRenderedPageBreak/>
              <w:t>914</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01</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02</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60 1 01 92020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100</w:t>
            </w:r>
          </w:p>
        </w:tc>
        <w:tc>
          <w:tcPr>
            <w:tcW w:w="996"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1 903,8</w:t>
            </w:r>
          </w:p>
        </w:tc>
        <w:tc>
          <w:tcPr>
            <w:tcW w:w="1119"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1 903,8</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b/>
                <w:bCs/>
                <w:color w:val="000000"/>
                <w:sz w:val="16"/>
                <w:szCs w:val="16"/>
              </w:rPr>
            </w:pPr>
            <w:r w:rsidRPr="00947649">
              <w:rPr>
                <w:b/>
                <w:bCs/>
                <w:color w:val="000000"/>
                <w:sz w:val="16"/>
                <w:szCs w:val="16"/>
              </w:rPr>
              <w:lastRenderedPageBreak/>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914</w:t>
            </w:r>
          </w:p>
        </w:tc>
        <w:tc>
          <w:tcPr>
            <w:tcW w:w="4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b/>
                <w:bCs/>
                <w:sz w:val="16"/>
                <w:szCs w:val="16"/>
              </w:rPr>
            </w:pPr>
            <w:r w:rsidRPr="00947649">
              <w:rPr>
                <w:b/>
                <w:bCs/>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04</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7 504,8</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7 504,8</w:t>
            </w:r>
          </w:p>
        </w:tc>
      </w:tr>
      <w:tr w:rsidR="00E9006C" w:rsidRPr="00947649" w:rsidTr="0041716E">
        <w:trPr>
          <w:trHeight w:val="293"/>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01</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60 0 00 00000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7 504,8</w:t>
            </w:r>
          </w:p>
        </w:tc>
        <w:tc>
          <w:tcPr>
            <w:tcW w:w="1119"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7 504,8</w:t>
            </w:r>
          </w:p>
        </w:tc>
      </w:tr>
      <w:tr w:rsidR="00E9006C" w:rsidRPr="00947649" w:rsidTr="00E9006C">
        <w:trPr>
          <w:trHeight w:val="383"/>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Подпрограмма "Обеспечение реализации муниципальной программы"</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single" w:sz="4" w:space="0" w:color="auto"/>
              <w:left w:val="nil"/>
              <w:bottom w:val="nil"/>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01</w:t>
            </w:r>
          </w:p>
        </w:tc>
        <w:tc>
          <w:tcPr>
            <w:tcW w:w="550"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1260"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60 1 00 00000</w:t>
            </w:r>
          </w:p>
        </w:tc>
        <w:tc>
          <w:tcPr>
            <w:tcW w:w="576"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single" w:sz="4" w:space="0" w:color="auto"/>
              <w:left w:val="nil"/>
              <w:bottom w:val="nil"/>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7 504,8</w:t>
            </w:r>
          </w:p>
        </w:tc>
        <w:tc>
          <w:tcPr>
            <w:tcW w:w="1119" w:type="dxa"/>
            <w:tcBorders>
              <w:top w:val="single" w:sz="4" w:space="0" w:color="auto"/>
              <w:left w:val="nil"/>
              <w:bottom w:val="nil"/>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single" w:sz="4" w:space="0" w:color="auto"/>
              <w:left w:val="nil"/>
              <w:bottom w:val="nil"/>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7 504,8</w:t>
            </w:r>
          </w:p>
        </w:tc>
      </w:tr>
      <w:tr w:rsidR="00E9006C" w:rsidRPr="00947649" w:rsidTr="0041716E">
        <w:trPr>
          <w:trHeight w:val="281"/>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both"/>
              <w:rPr>
                <w:sz w:val="16"/>
                <w:szCs w:val="16"/>
              </w:rPr>
            </w:pPr>
            <w:r w:rsidRPr="00947649">
              <w:rPr>
                <w:sz w:val="16"/>
                <w:szCs w:val="16"/>
              </w:rPr>
              <w:t>Основное мероприятие «Обеспечение деятельности органов  местного самоуправления:  - обеспечение деятельности главы Грибановского городского поселения;  -  обеспечение деятельности администрации Грибановского городского поселения;  - обеспечение деятельности муниципального казенного учреждения"</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01</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60 1 01 00000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7 504,8</w:t>
            </w:r>
          </w:p>
        </w:tc>
        <w:tc>
          <w:tcPr>
            <w:tcW w:w="1119"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7 504,8</w:t>
            </w:r>
          </w:p>
        </w:tc>
      </w:tr>
      <w:tr w:rsidR="00E9006C" w:rsidRPr="00947649" w:rsidTr="0041716E">
        <w:trPr>
          <w:trHeight w:val="453"/>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на обеспечение деятельности администрации Грибановского городского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60 1 01 92010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5 461,3</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5 461,3</w:t>
            </w:r>
          </w:p>
        </w:tc>
      </w:tr>
      <w:tr w:rsidR="00E9006C" w:rsidRPr="00947649" w:rsidTr="0041716E">
        <w:trPr>
          <w:trHeight w:val="327"/>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на обеспечение деятельности администрации Грибановского городского поселения  (Закупка товаров, работ и услуг для  обеспечения государственных (муниципальных) нужд)</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60 1 01 92010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200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1 779,5</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1 779,5</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на обеспечение деятельности администрации Грибановского городского поселения   (Иные бюджетные ассигнования)</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60 1 01 92010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800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264,0</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264,0</w:t>
            </w:r>
          </w:p>
        </w:tc>
      </w:tr>
      <w:tr w:rsidR="00E9006C" w:rsidRPr="00947649" w:rsidTr="00E9006C">
        <w:trPr>
          <w:trHeight w:val="70"/>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b/>
                <w:bCs/>
                <w:color w:val="000000"/>
                <w:sz w:val="16"/>
                <w:szCs w:val="16"/>
              </w:rPr>
            </w:pPr>
            <w:r w:rsidRPr="00947649">
              <w:rPr>
                <w:b/>
                <w:bCs/>
                <w:color w:val="000000"/>
                <w:sz w:val="16"/>
                <w:szCs w:val="16"/>
              </w:rPr>
              <w:t>Резервные фонды</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b/>
                <w:bCs/>
                <w:color w:val="000000"/>
                <w:sz w:val="16"/>
                <w:szCs w:val="16"/>
              </w:rPr>
            </w:pPr>
            <w:r w:rsidRPr="00947649">
              <w:rPr>
                <w:b/>
                <w:bCs/>
                <w:color w:val="000000"/>
                <w:sz w:val="16"/>
                <w:szCs w:val="16"/>
              </w:rPr>
              <w:t>914</w:t>
            </w:r>
          </w:p>
        </w:tc>
        <w:tc>
          <w:tcPr>
            <w:tcW w:w="4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b/>
                <w:bCs/>
                <w:sz w:val="16"/>
                <w:szCs w:val="16"/>
              </w:rPr>
            </w:pPr>
            <w:r w:rsidRPr="00947649">
              <w:rPr>
                <w:b/>
                <w:bCs/>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b/>
                <w:bCs/>
                <w:color w:val="000000"/>
                <w:sz w:val="16"/>
                <w:szCs w:val="16"/>
              </w:rPr>
            </w:pPr>
            <w:r w:rsidRPr="00947649">
              <w:rPr>
                <w:b/>
                <w:bCs/>
                <w:color w:val="000000"/>
                <w:sz w:val="16"/>
                <w:szCs w:val="16"/>
              </w:rPr>
              <w:t>11</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b/>
                <w:bCs/>
                <w:color w:val="000000"/>
                <w:sz w:val="16"/>
                <w:szCs w:val="16"/>
              </w:rPr>
            </w:pPr>
            <w:r w:rsidRPr="00947649">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b/>
                <w:bCs/>
                <w:color w:val="000000"/>
                <w:sz w:val="16"/>
                <w:szCs w:val="16"/>
              </w:rPr>
            </w:pPr>
            <w:r w:rsidRPr="00947649">
              <w:rPr>
                <w:b/>
                <w:bCs/>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b/>
                <w:bCs/>
                <w:sz w:val="16"/>
                <w:szCs w:val="16"/>
              </w:rPr>
            </w:pPr>
            <w:r w:rsidRPr="00947649">
              <w:rPr>
                <w:b/>
                <w:bCs/>
                <w:sz w:val="16"/>
                <w:szCs w:val="16"/>
              </w:rPr>
              <w:t>300,0</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b/>
                <w:bCs/>
                <w:sz w:val="16"/>
                <w:szCs w:val="16"/>
              </w:rPr>
            </w:pPr>
            <w:r w:rsidRPr="00947649">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b/>
                <w:bCs/>
                <w:sz w:val="16"/>
                <w:szCs w:val="16"/>
              </w:rPr>
            </w:pPr>
            <w:r w:rsidRPr="00947649">
              <w:rPr>
                <w:b/>
                <w:bCs/>
                <w:sz w:val="16"/>
                <w:szCs w:val="16"/>
              </w:rPr>
              <w:t>300,0</w:t>
            </w:r>
          </w:p>
        </w:tc>
      </w:tr>
      <w:tr w:rsidR="00E9006C" w:rsidRPr="00947649" w:rsidTr="0041716E">
        <w:trPr>
          <w:trHeight w:val="249"/>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sz w:val="16"/>
                <w:szCs w:val="16"/>
              </w:rPr>
            </w:pPr>
            <w:r w:rsidRPr="00947649">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11</w:t>
            </w:r>
          </w:p>
        </w:tc>
        <w:tc>
          <w:tcPr>
            <w:tcW w:w="1260" w:type="dxa"/>
            <w:tcBorders>
              <w:top w:val="nil"/>
              <w:left w:val="nil"/>
              <w:bottom w:val="nil"/>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300,0</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300,0</w:t>
            </w:r>
          </w:p>
        </w:tc>
      </w:tr>
      <w:tr w:rsidR="00E9006C" w:rsidRPr="00947649" w:rsidTr="00E9006C">
        <w:trPr>
          <w:trHeight w:val="375"/>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Подпрограмма "Обеспечение реализации муниципальной программы"</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sz w:val="16"/>
                <w:szCs w:val="16"/>
              </w:rPr>
            </w:pPr>
            <w:r w:rsidRPr="00947649">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11</w:t>
            </w:r>
          </w:p>
        </w:tc>
        <w:tc>
          <w:tcPr>
            <w:tcW w:w="1260"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60 1 00 00000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300,0</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300,0</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color w:val="000000"/>
                <w:sz w:val="16"/>
                <w:szCs w:val="16"/>
              </w:rPr>
            </w:pPr>
            <w:r w:rsidRPr="00947649">
              <w:rPr>
                <w:color w:val="000000"/>
                <w:sz w:val="16"/>
                <w:szCs w:val="16"/>
              </w:rPr>
              <w:t>Основное мероприятие "Управление резервным фондом администрации Грибановского городского  поселения"</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sz w:val="16"/>
                <w:szCs w:val="16"/>
              </w:rPr>
            </w:pPr>
            <w:r w:rsidRPr="00947649">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11</w:t>
            </w:r>
          </w:p>
        </w:tc>
        <w:tc>
          <w:tcPr>
            <w:tcW w:w="1260"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60 1 03 00000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300,0</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300,0</w:t>
            </w:r>
          </w:p>
        </w:tc>
      </w:tr>
      <w:tr w:rsidR="00E9006C" w:rsidRPr="00947649" w:rsidTr="00E9006C">
        <w:trPr>
          <w:trHeight w:val="70"/>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Расходы резервного фонда  администрации Грибановского городского поселения Грибановского муниципального района (финансовое обеспечение непредвиденных расходов)  (Иные бюджетные ассигнования)</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sz w:val="16"/>
                <w:szCs w:val="16"/>
              </w:rPr>
            </w:pPr>
            <w:r w:rsidRPr="00947649">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11</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60 1 03  20540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800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300,0</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300,0</w:t>
            </w:r>
          </w:p>
        </w:tc>
      </w:tr>
      <w:tr w:rsidR="00E9006C" w:rsidRPr="00947649" w:rsidTr="00E9006C">
        <w:trPr>
          <w:trHeight w:val="70"/>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b/>
                <w:bCs/>
                <w:color w:val="000000"/>
                <w:sz w:val="16"/>
                <w:szCs w:val="16"/>
              </w:rPr>
            </w:pPr>
            <w:r w:rsidRPr="00947649">
              <w:rPr>
                <w:b/>
                <w:bCs/>
                <w:color w:val="000000"/>
                <w:sz w:val="16"/>
                <w:szCs w:val="16"/>
              </w:rPr>
              <w:t>Другие общегосударственные вопросы</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b/>
                <w:bCs/>
                <w:color w:val="000000"/>
                <w:sz w:val="16"/>
                <w:szCs w:val="16"/>
              </w:rPr>
            </w:pPr>
            <w:r w:rsidRPr="00947649">
              <w:rPr>
                <w:b/>
                <w:bCs/>
                <w:color w:val="000000"/>
                <w:sz w:val="16"/>
                <w:szCs w:val="16"/>
              </w:rPr>
              <w:t>914</w:t>
            </w:r>
          </w:p>
        </w:tc>
        <w:tc>
          <w:tcPr>
            <w:tcW w:w="4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b/>
                <w:bCs/>
                <w:sz w:val="16"/>
                <w:szCs w:val="16"/>
              </w:rPr>
            </w:pPr>
            <w:r w:rsidRPr="00947649">
              <w:rPr>
                <w:b/>
                <w:bCs/>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b/>
                <w:bCs/>
                <w:color w:val="000000"/>
                <w:sz w:val="16"/>
                <w:szCs w:val="16"/>
              </w:rPr>
            </w:pPr>
            <w:r w:rsidRPr="00947649">
              <w:rPr>
                <w:b/>
                <w:bCs/>
                <w:color w:val="000000"/>
                <w:sz w:val="16"/>
                <w:szCs w:val="16"/>
              </w:rPr>
              <w:t>13</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b/>
                <w:bCs/>
                <w:color w:val="000000"/>
                <w:sz w:val="16"/>
                <w:szCs w:val="16"/>
              </w:rPr>
            </w:pPr>
            <w:r w:rsidRPr="00947649">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b/>
                <w:bCs/>
                <w:color w:val="000000"/>
                <w:sz w:val="16"/>
                <w:szCs w:val="16"/>
              </w:rPr>
            </w:pPr>
            <w:r w:rsidRPr="00947649">
              <w:rPr>
                <w:b/>
                <w:bCs/>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b/>
                <w:bCs/>
                <w:sz w:val="16"/>
                <w:szCs w:val="16"/>
              </w:rPr>
            </w:pPr>
            <w:r w:rsidRPr="00947649">
              <w:rPr>
                <w:b/>
                <w:bCs/>
                <w:sz w:val="16"/>
                <w:szCs w:val="16"/>
              </w:rPr>
              <w:t>17 994,9</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b/>
                <w:bCs/>
                <w:sz w:val="16"/>
                <w:szCs w:val="16"/>
              </w:rPr>
            </w:pPr>
            <w:r w:rsidRPr="00947649">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b/>
                <w:bCs/>
                <w:sz w:val="16"/>
                <w:szCs w:val="16"/>
              </w:rPr>
            </w:pPr>
            <w:r w:rsidRPr="00947649">
              <w:rPr>
                <w:b/>
                <w:bCs/>
                <w:sz w:val="16"/>
                <w:szCs w:val="16"/>
              </w:rPr>
              <w:t>17 994,9</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sz w:val="16"/>
                <w:szCs w:val="16"/>
              </w:rPr>
            </w:pPr>
            <w:r w:rsidRPr="00947649">
              <w:rPr>
                <w:sz w:val="16"/>
                <w:szCs w:val="16"/>
              </w:rPr>
              <w:t>01</w:t>
            </w:r>
          </w:p>
        </w:tc>
        <w:tc>
          <w:tcPr>
            <w:tcW w:w="55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sz w:val="16"/>
                <w:szCs w:val="16"/>
              </w:rPr>
            </w:pPr>
            <w:r w:rsidRPr="00947649">
              <w:rPr>
                <w:sz w:val="16"/>
                <w:szCs w:val="16"/>
              </w:rPr>
              <w:t>13</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17 994,9</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17 994,9</w:t>
            </w:r>
          </w:p>
        </w:tc>
      </w:tr>
      <w:tr w:rsidR="00E9006C" w:rsidRPr="00947649" w:rsidTr="00E9006C">
        <w:trPr>
          <w:trHeight w:val="315"/>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Подпрограмма "Обеспечение реализации муниципальной программы"</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sz w:val="16"/>
                <w:szCs w:val="16"/>
              </w:rPr>
            </w:pPr>
            <w:r w:rsidRPr="00947649">
              <w:rPr>
                <w:sz w:val="16"/>
                <w:szCs w:val="16"/>
              </w:rPr>
              <w:t>01</w:t>
            </w:r>
          </w:p>
        </w:tc>
        <w:tc>
          <w:tcPr>
            <w:tcW w:w="55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sz w:val="16"/>
                <w:szCs w:val="16"/>
              </w:rPr>
            </w:pPr>
            <w:r w:rsidRPr="00947649">
              <w:rPr>
                <w:sz w:val="16"/>
                <w:szCs w:val="16"/>
              </w:rPr>
              <w:t>13</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60 1 00 00000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17 994,9</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17 994,9</w:t>
            </w:r>
          </w:p>
        </w:tc>
      </w:tr>
      <w:tr w:rsidR="00E9006C" w:rsidRPr="00947649" w:rsidTr="0041716E">
        <w:trPr>
          <w:trHeight w:val="318"/>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both"/>
              <w:outlineLvl w:val="0"/>
              <w:rPr>
                <w:sz w:val="16"/>
                <w:szCs w:val="16"/>
              </w:rPr>
            </w:pPr>
            <w:r w:rsidRPr="00947649">
              <w:rPr>
                <w:sz w:val="16"/>
                <w:szCs w:val="16"/>
              </w:rPr>
              <w:t>Основное мероприятие «Обеспечение деятельности органов  местного самоуправления:  - обеспечение деятельности главы Грибановского городского поселения;  -  обеспечение деятельности администрации Грибановского городского поселения;  - обеспечение деятельности муниципального казенного учреждения"</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sz w:val="16"/>
                <w:szCs w:val="16"/>
              </w:rPr>
            </w:pPr>
            <w:r w:rsidRPr="00947649">
              <w:rPr>
                <w:sz w:val="16"/>
                <w:szCs w:val="16"/>
              </w:rPr>
              <w:t>01</w:t>
            </w:r>
          </w:p>
        </w:tc>
        <w:tc>
          <w:tcPr>
            <w:tcW w:w="550"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sz w:val="16"/>
                <w:szCs w:val="16"/>
              </w:rPr>
            </w:pPr>
            <w:r w:rsidRPr="00947649">
              <w:rPr>
                <w:sz w:val="16"/>
                <w:szCs w:val="16"/>
              </w:rPr>
              <w:t>13</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60 1 01 00000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15 492,9</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15 492,9</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Расходы на обеспечение  деятельности муниципального казенного учреждения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914</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sz w:val="16"/>
                <w:szCs w:val="16"/>
              </w:rPr>
            </w:pPr>
            <w:r w:rsidRPr="00947649">
              <w:rPr>
                <w:sz w:val="16"/>
                <w:szCs w:val="16"/>
              </w:rPr>
              <w:t>01</w:t>
            </w:r>
          </w:p>
        </w:tc>
        <w:tc>
          <w:tcPr>
            <w:tcW w:w="5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sz w:val="16"/>
                <w:szCs w:val="16"/>
              </w:rPr>
            </w:pPr>
            <w:r w:rsidRPr="00947649">
              <w:rPr>
                <w:sz w:val="16"/>
                <w:szCs w:val="16"/>
              </w:rPr>
              <w:t>13</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60 1 01 00590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100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6 388,5</w:t>
            </w:r>
          </w:p>
        </w:tc>
        <w:tc>
          <w:tcPr>
            <w:tcW w:w="11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6 388,5</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Расходы на обеспечение деятельности муниципального казенного учреждения    (Закупка товаров, работ и услуг для  обеспечения государственных (муниципальных) нужд)</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sz w:val="16"/>
                <w:szCs w:val="16"/>
              </w:rPr>
            </w:pPr>
            <w:r w:rsidRPr="00947649">
              <w:rPr>
                <w:sz w:val="16"/>
                <w:szCs w:val="16"/>
              </w:rPr>
              <w:t>01</w:t>
            </w:r>
          </w:p>
        </w:tc>
        <w:tc>
          <w:tcPr>
            <w:tcW w:w="550"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sz w:val="16"/>
                <w:szCs w:val="16"/>
              </w:rPr>
            </w:pPr>
            <w:r w:rsidRPr="00947649">
              <w:rPr>
                <w:sz w:val="16"/>
                <w:szCs w:val="16"/>
              </w:rPr>
              <w:t>13</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60 1 01 00590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200</w:t>
            </w:r>
          </w:p>
        </w:tc>
        <w:tc>
          <w:tcPr>
            <w:tcW w:w="996"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9 104,4</w:t>
            </w:r>
          </w:p>
        </w:tc>
        <w:tc>
          <w:tcPr>
            <w:tcW w:w="1119"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9 104,4</w:t>
            </w:r>
          </w:p>
        </w:tc>
      </w:tr>
      <w:tr w:rsidR="00E9006C" w:rsidRPr="00947649" w:rsidTr="0041716E">
        <w:trPr>
          <w:trHeight w:val="293"/>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both"/>
              <w:outlineLvl w:val="0"/>
              <w:rPr>
                <w:sz w:val="16"/>
                <w:szCs w:val="16"/>
              </w:rPr>
            </w:pPr>
            <w:r w:rsidRPr="00947649">
              <w:rPr>
                <w:sz w:val="16"/>
                <w:szCs w:val="16"/>
              </w:rPr>
              <w:t>Основное мероприятие "Предоставление бюджету муниципального района из бюджета поселения межбюджетных трансфертов на осуществление полномочий по осуществлению внутреннего муниципального финансового контроля, а также контроля в сфере закупок"</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sz w:val="16"/>
                <w:szCs w:val="16"/>
              </w:rPr>
            </w:pPr>
            <w:r w:rsidRPr="00947649">
              <w:rPr>
                <w:sz w:val="16"/>
                <w:szCs w:val="16"/>
              </w:rPr>
              <w:t>01</w:t>
            </w:r>
          </w:p>
        </w:tc>
        <w:tc>
          <w:tcPr>
            <w:tcW w:w="55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sz w:val="16"/>
                <w:szCs w:val="16"/>
              </w:rPr>
            </w:pPr>
            <w:r w:rsidRPr="00947649">
              <w:rPr>
                <w:sz w:val="16"/>
                <w:szCs w:val="16"/>
              </w:rPr>
              <w:t>13</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60 1 07 00000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2,0</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2,0</w:t>
            </w:r>
          </w:p>
        </w:tc>
      </w:tr>
      <w:tr w:rsidR="00E9006C" w:rsidRPr="00947649" w:rsidTr="0041716E">
        <w:trPr>
          <w:trHeight w:val="64"/>
        </w:trPr>
        <w:tc>
          <w:tcPr>
            <w:tcW w:w="4253" w:type="dxa"/>
            <w:tcBorders>
              <w:top w:val="single" w:sz="4" w:space="0" w:color="auto"/>
              <w:left w:val="single" w:sz="4" w:space="0" w:color="auto"/>
              <w:bottom w:val="single" w:sz="4" w:space="0" w:color="auto"/>
              <w:right w:val="nil"/>
            </w:tcBorders>
            <w:shd w:val="clear" w:color="auto" w:fill="auto"/>
            <w:noWrap/>
            <w:vAlign w:val="bottom"/>
            <w:hideMark/>
          </w:tcPr>
          <w:p w:rsidR="00E9006C" w:rsidRPr="00947649" w:rsidRDefault="00E9006C" w:rsidP="0041716E">
            <w:pPr>
              <w:jc w:val="both"/>
              <w:outlineLvl w:val="0"/>
              <w:rPr>
                <w:sz w:val="16"/>
                <w:szCs w:val="16"/>
              </w:rPr>
            </w:pPr>
            <w:r w:rsidRPr="00947649">
              <w:rPr>
                <w:sz w:val="16"/>
                <w:szCs w:val="16"/>
              </w:rPr>
              <w:t>Расходы по  передаче полномочий в области внутреннего муниципального финансового контроля, а также контроля в сфере закупок (межбюджетные трансферты)</w:t>
            </w:r>
          </w:p>
        </w:tc>
        <w:tc>
          <w:tcPr>
            <w:tcW w:w="709" w:type="dxa"/>
            <w:tcBorders>
              <w:top w:val="single" w:sz="4" w:space="0" w:color="auto"/>
              <w:left w:val="single" w:sz="4" w:space="0" w:color="auto"/>
              <w:bottom w:val="nil"/>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sz w:val="16"/>
                <w:szCs w:val="16"/>
              </w:rPr>
            </w:pPr>
            <w:r w:rsidRPr="00947649">
              <w:rPr>
                <w:sz w:val="16"/>
                <w:szCs w:val="16"/>
              </w:rPr>
              <w:t>01</w:t>
            </w:r>
          </w:p>
        </w:tc>
        <w:tc>
          <w:tcPr>
            <w:tcW w:w="55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sz w:val="16"/>
                <w:szCs w:val="16"/>
              </w:rPr>
            </w:pPr>
            <w:r w:rsidRPr="00947649">
              <w:rPr>
                <w:sz w:val="16"/>
                <w:szCs w:val="16"/>
              </w:rPr>
              <w:t>13</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60 1 07 90300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500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2,0</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2,0</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color w:val="000000"/>
                <w:sz w:val="16"/>
                <w:szCs w:val="16"/>
              </w:rPr>
            </w:pPr>
            <w:r w:rsidRPr="00947649">
              <w:rPr>
                <w:color w:val="000000"/>
                <w:sz w:val="16"/>
                <w:szCs w:val="16"/>
              </w:rPr>
              <w:t>Основное мероприятие "Зарезервированные средства, связанные с особенностями исполнения бюджета"</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sz w:val="16"/>
                <w:szCs w:val="16"/>
              </w:rPr>
            </w:pPr>
            <w:r w:rsidRPr="00947649">
              <w:rPr>
                <w:sz w:val="16"/>
                <w:szCs w:val="16"/>
              </w:rPr>
              <w:t>01</w:t>
            </w:r>
          </w:p>
        </w:tc>
        <w:tc>
          <w:tcPr>
            <w:tcW w:w="55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sz w:val="16"/>
                <w:szCs w:val="16"/>
              </w:rPr>
            </w:pPr>
            <w:r w:rsidRPr="00947649">
              <w:rPr>
                <w:sz w:val="16"/>
                <w:szCs w:val="16"/>
              </w:rPr>
              <w:t>13</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60 1 09 00000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2 500,0</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2 500,0</w:t>
            </w:r>
          </w:p>
        </w:tc>
      </w:tr>
      <w:tr w:rsidR="00E9006C" w:rsidRPr="00947649" w:rsidTr="00E9006C">
        <w:trPr>
          <w:trHeight w:val="70"/>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color w:val="000000"/>
                <w:sz w:val="16"/>
                <w:szCs w:val="16"/>
              </w:rPr>
            </w:pPr>
            <w:r w:rsidRPr="00947649">
              <w:rPr>
                <w:color w:val="000000"/>
                <w:sz w:val="16"/>
                <w:szCs w:val="16"/>
              </w:rPr>
              <w:lastRenderedPageBreak/>
              <w:t>Зарезервированные средства, связанные с особенностями исполнения бюджета</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sz w:val="16"/>
                <w:szCs w:val="16"/>
              </w:rPr>
            </w:pPr>
            <w:r w:rsidRPr="00947649">
              <w:rPr>
                <w:sz w:val="16"/>
                <w:szCs w:val="16"/>
              </w:rPr>
              <w:t>01</w:t>
            </w:r>
          </w:p>
        </w:tc>
        <w:tc>
          <w:tcPr>
            <w:tcW w:w="55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sz w:val="16"/>
                <w:szCs w:val="16"/>
              </w:rPr>
            </w:pPr>
            <w:r w:rsidRPr="00947649">
              <w:rPr>
                <w:sz w:val="16"/>
                <w:szCs w:val="16"/>
              </w:rPr>
              <w:t>13</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60 1 09 90100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800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2 500,0</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2 500,0</w:t>
            </w:r>
          </w:p>
        </w:tc>
      </w:tr>
      <w:tr w:rsidR="00E9006C" w:rsidRPr="00947649" w:rsidTr="00E9006C">
        <w:trPr>
          <w:trHeight w:val="70"/>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b/>
                <w:bCs/>
                <w:color w:val="000000"/>
                <w:sz w:val="16"/>
                <w:szCs w:val="16"/>
              </w:rPr>
            </w:pPr>
            <w:r w:rsidRPr="00947649">
              <w:rPr>
                <w:b/>
                <w:bCs/>
                <w:color w:val="000000"/>
                <w:sz w:val="16"/>
                <w:szCs w:val="16"/>
              </w:rPr>
              <w:t>Национальная оборона</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02</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680,0</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680,0</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b/>
                <w:bCs/>
                <w:color w:val="000000"/>
                <w:sz w:val="16"/>
                <w:szCs w:val="16"/>
              </w:rPr>
            </w:pPr>
            <w:r w:rsidRPr="00947649">
              <w:rPr>
                <w:b/>
                <w:bCs/>
                <w:color w:val="000000"/>
                <w:sz w:val="16"/>
                <w:szCs w:val="16"/>
              </w:rPr>
              <w:t>Мобилизационная  и вневойсковая подготовка</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02</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680,0</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680,0</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02</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680,0</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680,0</w:t>
            </w:r>
          </w:p>
        </w:tc>
      </w:tr>
      <w:tr w:rsidR="00E9006C" w:rsidRPr="00947649" w:rsidTr="0041716E">
        <w:trPr>
          <w:trHeight w:val="211"/>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Подпрограмма "Осуществление первичного воинского учета на территории, где отсутствуют военные комиссариаты"</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02</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60 2 00 00000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680,0</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680,0</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both"/>
              <w:rPr>
                <w:sz w:val="16"/>
                <w:szCs w:val="16"/>
              </w:rPr>
            </w:pPr>
            <w:r w:rsidRPr="00947649">
              <w:rPr>
                <w:sz w:val="16"/>
                <w:szCs w:val="16"/>
              </w:rPr>
              <w:t>Основное мероприятие «Обеспечение функционирования военно-учетного стола»</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02</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60 2 01 00000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680,0</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680,0</w:t>
            </w:r>
          </w:p>
        </w:tc>
      </w:tr>
      <w:tr w:rsidR="00E9006C" w:rsidRPr="00947649" w:rsidTr="0041716E">
        <w:trPr>
          <w:trHeight w:val="409"/>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color w:val="000000"/>
                <w:sz w:val="16"/>
                <w:szCs w:val="16"/>
              </w:rPr>
            </w:pPr>
            <w:r w:rsidRPr="00947649">
              <w:rPr>
                <w:color w:val="000000"/>
                <w:sz w:val="16"/>
                <w:szCs w:val="16"/>
              </w:rPr>
              <w:t>Расходы за счет субвенций  на осуществление первичного воинского учета на территориях, где отсутствуют военные комиссариаты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02</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60 2 01 51180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613,9</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613,9</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color w:val="000000"/>
                <w:sz w:val="16"/>
                <w:szCs w:val="16"/>
              </w:rPr>
            </w:pPr>
            <w:r w:rsidRPr="00947649">
              <w:rPr>
                <w:color w:val="000000"/>
                <w:sz w:val="16"/>
                <w:szCs w:val="16"/>
              </w:rPr>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обеспечения государственных (муниципальных) нужд)</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02</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60 2 01 51180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200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66,1</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66,1</w:t>
            </w:r>
          </w:p>
        </w:tc>
      </w:tr>
      <w:tr w:rsidR="00E9006C" w:rsidRPr="00947649" w:rsidTr="00E9006C">
        <w:trPr>
          <w:trHeight w:val="70"/>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b/>
                <w:bCs/>
                <w:color w:val="000000"/>
                <w:sz w:val="16"/>
                <w:szCs w:val="16"/>
              </w:rPr>
            </w:pPr>
            <w:r w:rsidRPr="00947649">
              <w:rPr>
                <w:b/>
                <w:bCs/>
                <w:color w:val="000000"/>
                <w:sz w:val="16"/>
                <w:szCs w:val="16"/>
              </w:rPr>
              <w:t>Национальная  экономика</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71 303,6</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71 303,6</w:t>
            </w:r>
          </w:p>
        </w:tc>
      </w:tr>
      <w:tr w:rsidR="00E9006C" w:rsidRPr="00947649" w:rsidTr="00E9006C">
        <w:trPr>
          <w:trHeight w:val="70"/>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b/>
                <w:bCs/>
                <w:color w:val="000000"/>
                <w:sz w:val="16"/>
                <w:szCs w:val="16"/>
              </w:rPr>
            </w:pPr>
            <w:r w:rsidRPr="00947649">
              <w:rPr>
                <w:b/>
                <w:bCs/>
                <w:color w:val="000000"/>
                <w:sz w:val="16"/>
                <w:szCs w:val="16"/>
              </w:rPr>
              <w:t>Транспорт</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08</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4 640,2</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4 640,2</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08</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60 0 00 00000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4 640,2</w:t>
            </w:r>
          </w:p>
        </w:tc>
        <w:tc>
          <w:tcPr>
            <w:tcW w:w="11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4 640,2</w:t>
            </w:r>
          </w:p>
        </w:tc>
      </w:tr>
      <w:tr w:rsidR="00E9006C" w:rsidRPr="00947649" w:rsidTr="00E9006C">
        <w:trPr>
          <w:trHeight w:val="140"/>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08</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color w:val="000000"/>
                <w:sz w:val="16"/>
                <w:szCs w:val="16"/>
              </w:rPr>
            </w:pPr>
            <w:r w:rsidRPr="00947649">
              <w:rPr>
                <w:color w:val="000000"/>
                <w:sz w:val="16"/>
                <w:szCs w:val="16"/>
              </w:rPr>
              <w:t>60 5 00 00000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4 640,2</w:t>
            </w:r>
          </w:p>
        </w:tc>
        <w:tc>
          <w:tcPr>
            <w:tcW w:w="1119"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4 640,2</w:t>
            </w:r>
          </w:p>
        </w:tc>
      </w:tr>
      <w:tr w:rsidR="00E9006C" w:rsidRPr="00947649" w:rsidTr="00E9006C">
        <w:trPr>
          <w:trHeight w:val="315"/>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color w:val="000000"/>
                <w:sz w:val="16"/>
                <w:szCs w:val="16"/>
              </w:rPr>
            </w:pPr>
            <w:r w:rsidRPr="00947649">
              <w:rPr>
                <w:color w:val="000000"/>
                <w:sz w:val="16"/>
                <w:szCs w:val="16"/>
              </w:rPr>
              <w:t>Основное мероприятие  "Развитие транспортной инфраструктуры"</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08</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60 5 30 00000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4 640,2</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4 640,2</w:t>
            </w:r>
          </w:p>
        </w:tc>
      </w:tr>
      <w:tr w:rsidR="00E9006C" w:rsidRPr="00947649" w:rsidTr="00E9006C">
        <w:trPr>
          <w:trHeight w:val="299"/>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color w:val="000000"/>
                <w:sz w:val="16"/>
                <w:szCs w:val="16"/>
              </w:rPr>
            </w:pPr>
            <w:r w:rsidRPr="00947649">
              <w:rPr>
                <w:color w:val="000000"/>
                <w:sz w:val="16"/>
                <w:szCs w:val="16"/>
              </w:rPr>
              <w:t>Расходы на осуществление регулируемых перевозок (Закупка товаров, работ и услуг для  обеспечения государственных (муниципальных) нужд)</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08</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5 30S9260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200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4 640,2</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4 640,2</w:t>
            </w:r>
          </w:p>
        </w:tc>
      </w:tr>
      <w:tr w:rsidR="00E9006C" w:rsidRPr="00947649" w:rsidTr="00E9006C">
        <w:trPr>
          <w:trHeight w:val="70"/>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b/>
                <w:bCs/>
                <w:color w:val="000000"/>
                <w:sz w:val="16"/>
                <w:szCs w:val="16"/>
              </w:rPr>
            </w:pPr>
            <w:r w:rsidRPr="00947649">
              <w:rPr>
                <w:b/>
                <w:bCs/>
                <w:color w:val="000000"/>
                <w:sz w:val="16"/>
                <w:szCs w:val="16"/>
              </w:rPr>
              <w:t>Дорожное хозяйство (дорожные фонды)</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09</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66 554,2</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66 554,2</w:t>
            </w:r>
          </w:p>
        </w:tc>
      </w:tr>
      <w:tr w:rsidR="00E9006C" w:rsidRPr="00947649" w:rsidTr="00E9006C">
        <w:trPr>
          <w:trHeight w:val="510"/>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09</w:t>
            </w:r>
          </w:p>
        </w:tc>
        <w:tc>
          <w:tcPr>
            <w:tcW w:w="12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color w:val="000000"/>
                <w:sz w:val="16"/>
                <w:szCs w:val="16"/>
              </w:rPr>
            </w:pPr>
            <w:r w:rsidRPr="00947649">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66 554,2</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66 554,2</w:t>
            </w:r>
          </w:p>
        </w:tc>
      </w:tr>
      <w:tr w:rsidR="00E9006C" w:rsidRPr="00947649" w:rsidTr="00E9006C">
        <w:trPr>
          <w:trHeight w:val="70"/>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09</w:t>
            </w:r>
          </w:p>
        </w:tc>
        <w:tc>
          <w:tcPr>
            <w:tcW w:w="12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color w:val="000000"/>
                <w:sz w:val="16"/>
                <w:szCs w:val="16"/>
              </w:rPr>
            </w:pPr>
            <w:r w:rsidRPr="00947649">
              <w:rPr>
                <w:color w:val="000000"/>
                <w:sz w:val="16"/>
                <w:szCs w:val="16"/>
              </w:rPr>
              <w:t>60 5 00 00000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66 554,2</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66 554,2</w:t>
            </w:r>
          </w:p>
        </w:tc>
      </w:tr>
      <w:tr w:rsidR="00E9006C" w:rsidRPr="00947649" w:rsidTr="00E9006C">
        <w:trPr>
          <w:trHeight w:val="70"/>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both"/>
              <w:rPr>
                <w:sz w:val="16"/>
                <w:szCs w:val="16"/>
              </w:rPr>
            </w:pPr>
            <w:r w:rsidRPr="00947649">
              <w:rPr>
                <w:sz w:val="16"/>
                <w:szCs w:val="16"/>
              </w:rPr>
              <w:t>Основное мероприятие "Развитие дорожного хозяйства"</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09</w:t>
            </w:r>
          </w:p>
        </w:tc>
        <w:tc>
          <w:tcPr>
            <w:tcW w:w="12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color w:val="000000"/>
                <w:sz w:val="16"/>
                <w:szCs w:val="16"/>
              </w:rPr>
            </w:pPr>
            <w:r w:rsidRPr="00947649">
              <w:rPr>
                <w:color w:val="000000"/>
                <w:sz w:val="16"/>
                <w:szCs w:val="16"/>
              </w:rPr>
              <w:t>60 5 12 00000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66 554,2</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66 554,2</w:t>
            </w:r>
          </w:p>
        </w:tc>
      </w:tr>
      <w:tr w:rsidR="00E9006C" w:rsidRPr="00947649" w:rsidTr="0041716E">
        <w:trPr>
          <w:trHeight w:val="260"/>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на мероприятия по развитию сети автомобильных дорог общего пользования поселения (Закупка товаров, работ и услуг для  обеспечения государственных (муниципальных) нужд)</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09</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5 12 S8850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200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59 768,8</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59 768,8</w:t>
            </w:r>
          </w:p>
        </w:tc>
      </w:tr>
      <w:tr w:rsidR="00E9006C" w:rsidRPr="00947649" w:rsidTr="0041716E">
        <w:trPr>
          <w:trHeight w:val="86"/>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на мероприятия по развитию сети автомобильных дорог общего пользования поселения (Закупка товаров, работ и услуг для  обеспечения государственных (муниципальных) нужд)</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nil"/>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550" w:type="dxa"/>
            <w:tcBorders>
              <w:top w:val="nil"/>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09</w:t>
            </w:r>
          </w:p>
        </w:tc>
        <w:tc>
          <w:tcPr>
            <w:tcW w:w="1260" w:type="dxa"/>
            <w:tcBorders>
              <w:top w:val="nil"/>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60 5 12 91290</w:t>
            </w:r>
          </w:p>
        </w:tc>
        <w:tc>
          <w:tcPr>
            <w:tcW w:w="576" w:type="dxa"/>
            <w:tcBorders>
              <w:top w:val="nil"/>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200</w:t>
            </w:r>
          </w:p>
        </w:tc>
        <w:tc>
          <w:tcPr>
            <w:tcW w:w="996" w:type="dxa"/>
            <w:tcBorders>
              <w:top w:val="nil"/>
              <w:left w:val="nil"/>
              <w:bottom w:val="nil"/>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6 610,2</w:t>
            </w:r>
          </w:p>
        </w:tc>
        <w:tc>
          <w:tcPr>
            <w:tcW w:w="1119" w:type="dxa"/>
            <w:tcBorders>
              <w:top w:val="nil"/>
              <w:left w:val="nil"/>
              <w:bottom w:val="nil"/>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nil"/>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6 610,2</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на мероприятия по развитию сети автомобильных дорог общего пользования поселения (Закупка товаров, работ и услуг для  обеспечения государственных (муниципальных) нужд)</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550"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09</w:t>
            </w:r>
          </w:p>
        </w:tc>
        <w:tc>
          <w:tcPr>
            <w:tcW w:w="1260"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60 5 12 91290</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800</w:t>
            </w:r>
          </w:p>
        </w:tc>
        <w:tc>
          <w:tcPr>
            <w:tcW w:w="996"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175,2</w:t>
            </w:r>
          </w:p>
        </w:tc>
        <w:tc>
          <w:tcPr>
            <w:tcW w:w="1119"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single" w:sz="4" w:space="0" w:color="auto"/>
              <w:left w:val="nil"/>
              <w:bottom w:val="nil"/>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175,2</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b/>
                <w:bCs/>
                <w:color w:val="000000"/>
                <w:sz w:val="16"/>
                <w:szCs w:val="16"/>
              </w:rPr>
            </w:pPr>
            <w:r w:rsidRPr="00947649">
              <w:rPr>
                <w:b/>
                <w:bCs/>
                <w:color w:val="000000"/>
                <w:sz w:val="16"/>
                <w:szCs w:val="16"/>
              </w:rPr>
              <w:t>Другие вопросы в области национальной экономики</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04</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12</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109,2</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109,2</w:t>
            </w:r>
          </w:p>
        </w:tc>
      </w:tr>
      <w:tr w:rsidR="00E9006C" w:rsidRPr="00947649" w:rsidTr="0041716E">
        <w:trPr>
          <w:trHeight w:val="237"/>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both"/>
              <w:rPr>
                <w:sz w:val="16"/>
                <w:szCs w:val="16"/>
              </w:rPr>
            </w:pPr>
            <w:r w:rsidRPr="00947649">
              <w:rPr>
                <w:sz w:val="16"/>
                <w:szCs w:val="16"/>
              </w:rPr>
              <w:t>Муниципальная программа  Грибановского городского поселения Грибановского муниципального района "Развитие и поддержка малого и среднего предпринимательства в Грибановском городском поселении Грибановского муниципального района на 2015-2020 годы"</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12</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15 0 00 00000</w:t>
            </w:r>
          </w:p>
        </w:tc>
        <w:tc>
          <w:tcPr>
            <w:tcW w:w="57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b/>
                <w:bCs/>
                <w:sz w:val="16"/>
                <w:szCs w:val="16"/>
              </w:rPr>
            </w:pPr>
            <w:r w:rsidRPr="00947649">
              <w:rPr>
                <w:b/>
                <w:bCs/>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31,2</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31,2</w:t>
            </w:r>
          </w:p>
        </w:tc>
      </w:tr>
      <w:tr w:rsidR="00E9006C" w:rsidRPr="00947649" w:rsidTr="00E9006C">
        <w:trPr>
          <w:trHeight w:val="219"/>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 xml:space="preserve">Подпрограмма «Развитие и поддержка малого и среднего предпринимательства " </w:t>
            </w:r>
          </w:p>
        </w:tc>
        <w:tc>
          <w:tcPr>
            <w:tcW w:w="709"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12</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15 1 00 00000</w:t>
            </w:r>
          </w:p>
        </w:tc>
        <w:tc>
          <w:tcPr>
            <w:tcW w:w="57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31,2</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31,2</w:t>
            </w:r>
          </w:p>
        </w:tc>
      </w:tr>
      <w:tr w:rsidR="00E9006C" w:rsidRPr="00947649" w:rsidTr="0041716E">
        <w:trPr>
          <w:trHeight w:val="151"/>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both"/>
              <w:rPr>
                <w:sz w:val="16"/>
                <w:szCs w:val="16"/>
              </w:rPr>
            </w:pPr>
            <w:r w:rsidRPr="00947649">
              <w:rPr>
                <w:sz w:val="16"/>
                <w:szCs w:val="16"/>
              </w:rPr>
              <w:t>Основное мероприятие «Финансовое обеспечение мероприятий согласно Соглашению по передаче полномочий»</w:t>
            </w:r>
          </w:p>
        </w:tc>
        <w:tc>
          <w:tcPr>
            <w:tcW w:w="709"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12</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15 1 01 00000</w:t>
            </w:r>
          </w:p>
        </w:tc>
        <w:tc>
          <w:tcPr>
            <w:tcW w:w="57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31,2</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31,2</w:t>
            </w:r>
          </w:p>
        </w:tc>
      </w:tr>
      <w:tr w:rsidR="00E9006C" w:rsidRPr="00947649" w:rsidTr="00E9006C">
        <w:trPr>
          <w:trHeight w:val="70"/>
        </w:trPr>
        <w:tc>
          <w:tcPr>
            <w:tcW w:w="4253" w:type="dxa"/>
            <w:tcBorders>
              <w:top w:val="single" w:sz="4" w:space="0" w:color="auto"/>
              <w:left w:val="single" w:sz="4" w:space="0" w:color="auto"/>
              <w:bottom w:val="single" w:sz="4" w:space="0" w:color="auto"/>
              <w:right w:val="nil"/>
            </w:tcBorders>
            <w:shd w:val="clear" w:color="auto" w:fill="auto"/>
            <w:vAlign w:val="bottom"/>
            <w:hideMark/>
          </w:tcPr>
          <w:p w:rsidR="00E9006C" w:rsidRPr="00947649" w:rsidRDefault="00E9006C" w:rsidP="0041716E">
            <w:pPr>
              <w:rPr>
                <w:sz w:val="16"/>
                <w:szCs w:val="16"/>
              </w:rPr>
            </w:pPr>
            <w:r w:rsidRPr="00947649">
              <w:rPr>
                <w:sz w:val="16"/>
                <w:szCs w:val="16"/>
              </w:rPr>
              <w:t>Расходы по передаче полномочий на мероприятия по развитию и поддержке малого и среднего предпринимательства (Межбюджетные трансферты)</w:t>
            </w:r>
          </w:p>
        </w:tc>
        <w:tc>
          <w:tcPr>
            <w:tcW w:w="709"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12</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15 1 01 90380</w:t>
            </w:r>
          </w:p>
        </w:tc>
        <w:tc>
          <w:tcPr>
            <w:tcW w:w="57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500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31,2</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31,2</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12</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color w:val="000000"/>
                <w:sz w:val="16"/>
                <w:szCs w:val="16"/>
              </w:rPr>
            </w:pPr>
            <w:r w:rsidRPr="00947649">
              <w:rPr>
                <w:color w:val="000000"/>
                <w:sz w:val="16"/>
                <w:szCs w:val="16"/>
              </w:rPr>
              <w:t>60 0 00 00000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78,0</w:t>
            </w:r>
          </w:p>
        </w:tc>
        <w:tc>
          <w:tcPr>
            <w:tcW w:w="1119"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78,0</w:t>
            </w:r>
          </w:p>
        </w:tc>
      </w:tr>
      <w:tr w:rsidR="00E9006C" w:rsidRPr="00947649" w:rsidTr="00E9006C">
        <w:trPr>
          <w:trHeight w:val="315"/>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 xml:space="preserve">Подпрограмма "Развитие градостроительной деятельности" </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12</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60 4 00 00000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78,0</w:t>
            </w:r>
          </w:p>
        </w:tc>
        <w:tc>
          <w:tcPr>
            <w:tcW w:w="1119"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78,0</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both"/>
              <w:rPr>
                <w:sz w:val="16"/>
                <w:szCs w:val="16"/>
              </w:rPr>
            </w:pPr>
            <w:r w:rsidRPr="00947649">
              <w:rPr>
                <w:sz w:val="16"/>
                <w:szCs w:val="16"/>
              </w:rPr>
              <w:lastRenderedPageBreak/>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по мероприятиям по развитию градостроительной деятельности»</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12</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60 4 07 00000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41,6</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41,6</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 xml:space="preserve">Межбюджетные </w:t>
            </w:r>
            <w:proofErr w:type="gramStart"/>
            <w:r w:rsidRPr="00947649">
              <w:rPr>
                <w:sz w:val="16"/>
                <w:szCs w:val="16"/>
              </w:rPr>
              <w:t>трансферты</w:t>
            </w:r>
            <w:proofErr w:type="gramEnd"/>
            <w:r w:rsidRPr="00947649">
              <w:rPr>
                <w:sz w:val="16"/>
                <w:szCs w:val="16"/>
              </w:rPr>
              <w:t xml:space="preserve"> передаваемые бюджету муниципального района на осуществление части полномочий по мероприятиям по развитию градостроительной деятельности  (Межбюджетные трансферты)</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12</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60 4 07 90850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500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41,6</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41,6</w:t>
            </w:r>
          </w:p>
        </w:tc>
      </w:tr>
      <w:tr w:rsidR="00E9006C" w:rsidRPr="00947649" w:rsidTr="00E9006C">
        <w:trPr>
          <w:trHeight w:val="1077"/>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both"/>
              <w:rPr>
                <w:sz w:val="16"/>
                <w:szCs w:val="16"/>
              </w:rPr>
            </w:pPr>
            <w:r w:rsidRPr="00947649">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по мероприятиям на осуществление муниципального земельного контроля»</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12</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60 4 08 00000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36,4</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36,4</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по  передаче полномочий на мероприятия по осуществлению земельного контроля (межбюджетные трансферты)</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12</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60 4 08 90890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500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36,4</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36,4</w:t>
            </w:r>
          </w:p>
        </w:tc>
      </w:tr>
      <w:tr w:rsidR="00E9006C" w:rsidRPr="00947649" w:rsidTr="00E9006C">
        <w:trPr>
          <w:trHeight w:val="70"/>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b/>
                <w:bCs/>
                <w:color w:val="000000"/>
                <w:sz w:val="16"/>
                <w:szCs w:val="16"/>
              </w:rPr>
            </w:pPr>
            <w:r w:rsidRPr="00947649">
              <w:rPr>
                <w:b/>
                <w:bCs/>
                <w:color w:val="000000"/>
                <w:sz w:val="16"/>
                <w:szCs w:val="16"/>
              </w:rPr>
              <w:t>Жилищно-коммунальное хозяйство</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46 048,3</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11 151,2</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57 199,4</w:t>
            </w:r>
          </w:p>
        </w:tc>
      </w:tr>
      <w:tr w:rsidR="00E9006C" w:rsidRPr="00947649" w:rsidTr="00E9006C">
        <w:trPr>
          <w:trHeight w:val="70"/>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b/>
                <w:bCs/>
                <w:color w:val="000000"/>
                <w:sz w:val="16"/>
                <w:szCs w:val="16"/>
              </w:rPr>
            </w:pPr>
            <w:r w:rsidRPr="00947649">
              <w:rPr>
                <w:b/>
                <w:bCs/>
                <w:color w:val="000000"/>
                <w:sz w:val="16"/>
                <w:szCs w:val="16"/>
              </w:rPr>
              <w:t>Жилищное хозяйство</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b/>
                <w:bCs/>
                <w:color w:val="000000"/>
                <w:sz w:val="16"/>
                <w:szCs w:val="16"/>
              </w:rPr>
            </w:pPr>
            <w:r w:rsidRPr="00947649">
              <w:rPr>
                <w:b/>
                <w:bCs/>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b/>
                <w:bCs/>
                <w:color w:val="000000"/>
                <w:sz w:val="16"/>
                <w:szCs w:val="16"/>
              </w:rPr>
            </w:pPr>
            <w:r w:rsidRPr="00947649">
              <w:rPr>
                <w:b/>
                <w:bCs/>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b/>
                <w:bCs/>
                <w:color w:val="000000"/>
                <w:sz w:val="16"/>
                <w:szCs w:val="16"/>
              </w:rPr>
            </w:pPr>
            <w:r w:rsidRPr="00947649">
              <w:rPr>
                <w:b/>
                <w:bCs/>
                <w:color w:val="000000"/>
                <w:sz w:val="16"/>
                <w:szCs w:val="16"/>
              </w:rPr>
              <w:t>01</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b/>
                <w:bCs/>
                <w:color w:val="000000"/>
                <w:sz w:val="16"/>
                <w:szCs w:val="16"/>
              </w:rPr>
            </w:pPr>
            <w:r w:rsidRPr="00947649">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b/>
                <w:bCs/>
                <w:color w:val="000000"/>
                <w:sz w:val="16"/>
                <w:szCs w:val="16"/>
              </w:rPr>
            </w:pPr>
            <w:r w:rsidRPr="00947649">
              <w:rPr>
                <w:b/>
                <w:bCs/>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b/>
                <w:bCs/>
                <w:sz w:val="16"/>
                <w:szCs w:val="16"/>
              </w:rPr>
            </w:pPr>
            <w:r w:rsidRPr="00947649">
              <w:rPr>
                <w:b/>
                <w:bCs/>
                <w:sz w:val="16"/>
                <w:szCs w:val="16"/>
              </w:rPr>
              <w:t>237,4</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b/>
                <w:bCs/>
                <w:sz w:val="16"/>
                <w:szCs w:val="16"/>
              </w:rPr>
            </w:pPr>
            <w:r w:rsidRPr="00947649">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b/>
                <w:bCs/>
                <w:sz w:val="16"/>
                <w:szCs w:val="16"/>
              </w:rPr>
            </w:pPr>
            <w:r w:rsidRPr="00947649">
              <w:rPr>
                <w:b/>
                <w:bCs/>
                <w:sz w:val="16"/>
                <w:szCs w:val="16"/>
              </w:rPr>
              <w:t>237,4</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01</w:t>
            </w:r>
          </w:p>
        </w:tc>
        <w:tc>
          <w:tcPr>
            <w:tcW w:w="12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237,4</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237,4</w:t>
            </w:r>
          </w:p>
        </w:tc>
      </w:tr>
      <w:tr w:rsidR="00E9006C" w:rsidRPr="00947649" w:rsidTr="00E9006C">
        <w:trPr>
          <w:trHeight w:val="137"/>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01</w:t>
            </w:r>
          </w:p>
        </w:tc>
        <w:tc>
          <w:tcPr>
            <w:tcW w:w="12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60 5 00 00000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237,4</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237,4</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both"/>
              <w:outlineLvl w:val="0"/>
              <w:rPr>
                <w:sz w:val="16"/>
                <w:szCs w:val="16"/>
              </w:rPr>
            </w:pPr>
            <w:r w:rsidRPr="00947649">
              <w:rPr>
                <w:sz w:val="16"/>
                <w:szCs w:val="16"/>
              </w:rPr>
              <w:t>Основное мероприятие «Создание систем капитального ремонта общего имущества в многоквартирных домах»</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01</w:t>
            </w:r>
          </w:p>
        </w:tc>
        <w:tc>
          <w:tcPr>
            <w:tcW w:w="12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60 5 04 00000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237,4</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237,4</w:t>
            </w:r>
          </w:p>
        </w:tc>
      </w:tr>
      <w:tr w:rsidR="00E9006C" w:rsidRPr="00947649" w:rsidTr="0041716E">
        <w:trPr>
          <w:trHeight w:val="113"/>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Расходы на обеспечение  мероприятий по капитальному ремонту многоквартирных домов  (Закупка товаров, работ и услуг для государственных (муниципальных) нужд)</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01</w:t>
            </w:r>
          </w:p>
        </w:tc>
        <w:tc>
          <w:tcPr>
            <w:tcW w:w="12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60 5 04 99601</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200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237,4</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237,4</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Основное мероприятие "Переселение граждан"</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01</w:t>
            </w:r>
          </w:p>
        </w:tc>
        <w:tc>
          <w:tcPr>
            <w:tcW w:w="12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60 5 08 00000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r>
      <w:tr w:rsidR="00E9006C" w:rsidRPr="00947649" w:rsidTr="0041716E">
        <w:trPr>
          <w:trHeight w:val="492"/>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Расходы за счет субсидии бюджетам муниципальных образований на переселение граждан из помещений, признанных непригодными для проживания (капитальные вложения в объекты государственной (муниципальной</w:t>
            </w:r>
            <w:proofErr w:type="gramStart"/>
            <w:r w:rsidRPr="00947649">
              <w:rPr>
                <w:sz w:val="16"/>
                <w:szCs w:val="16"/>
              </w:rPr>
              <w:t>0</w:t>
            </w:r>
            <w:proofErr w:type="gramEnd"/>
            <w:r w:rsidRPr="00947649">
              <w:rPr>
                <w:sz w:val="16"/>
                <w:szCs w:val="16"/>
              </w:rPr>
              <w:t xml:space="preserve"> собственности) </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01</w:t>
            </w:r>
          </w:p>
        </w:tc>
        <w:tc>
          <w:tcPr>
            <w:tcW w:w="12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5 08 S9330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400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r>
      <w:tr w:rsidR="00E9006C" w:rsidRPr="00947649" w:rsidTr="00E9006C">
        <w:trPr>
          <w:trHeight w:val="70"/>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b/>
                <w:bCs/>
                <w:sz w:val="16"/>
                <w:szCs w:val="16"/>
              </w:rPr>
            </w:pPr>
            <w:r w:rsidRPr="00947649">
              <w:rPr>
                <w:b/>
                <w:bCs/>
                <w:sz w:val="16"/>
                <w:szCs w:val="16"/>
              </w:rPr>
              <w:t>Коммунальное хозяйство</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b/>
                <w:bCs/>
                <w:color w:val="000000"/>
                <w:sz w:val="16"/>
                <w:szCs w:val="16"/>
              </w:rPr>
            </w:pPr>
            <w:r w:rsidRPr="00947649">
              <w:rPr>
                <w:b/>
                <w:bCs/>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b/>
                <w:bCs/>
                <w:color w:val="000000"/>
                <w:sz w:val="16"/>
                <w:szCs w:val="16"/>
              </w:rPr>
            </w:pPr>
            <w:r w:rsidRPr="00947649">
              <w:rPr>
                <w:b/>
                <w:bCs/>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b/>
                <w:bCs/>
                <w:color w:val="000000"/>
                <w:sz w:val="16"/>
                <w:szCs w:val="16"/>
              </w:rPr>
            </w:pPr>
            <w:r w:rsidRPr="00947649">
              <w:rPr>
                <w:b/>
                <w:bCs/>
                <w:color w:val="000000"/>
                <w:sz w:val="16"/>
                <w:szCs w:val="16"/>
              </w:rPr>
              <w:t>02</w:t>
            </w:r>
          </w:p>
        </w:tc>
        <w:tc>
          <w:tcPr>
            <w:tcW w:w="1260" w:type="dxa"/>
            <w:tcBorders>
              <w:top w:val="nil"/>
              <w:left w:val="nil"/>
              <w:bottom w:val="nil"/>
              <w:right w:val="nil"/>
            </w:tcBorders>
            <w:shd w:val="clear" w:color="auto" w:fill="auto"/>
            <w:noWrap/>
            <w:vAlign w:val="bottom"/>
            <w:hideMark/>
          </w:tcPr>
          <w:p w:rsidR="00E9006C" w:rsidRPr="00947649" w:rsidRDefault="00E9006C" w:rsidP="0041716E">
            <w:pPr>
              <w:outlineLvl w:val="0"/>
              <w:rPr>
                <w:sz w:val="16"/>
                <w:szCs w:val="16"/>
              </w:rPr>
            </w:pPr>
          </w:p>
        </w:tc>
        <w:tc>
          <w:tcPr>
            <w:tcW w:w="576"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b/>
                <w:bCs/>
                <w:color w:val="000000"/>
                <w:sz w:val="16"/>
                <w:szCs w:val="16"/>
              </w:rPr>
            </w:pPr>
            <w:r w:rsidRPr="00947649">
              <w:rPr>
                <w:b/>
                <w:bCs/>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b/>
                <w:bCs/>
                <w:sz w:val="16"/>
                <w:szCs w:val="16"/>
              </w:rPr>
            </w:pPr>
            <w:r w:rsidRPr="00947649">
              <w:rPr>
                <w:b/>
                <w:bCs/>
                <w:sz w:val="16"/>
                <w:szCs w:val="16"/>
              </w:rPr>
              <w:t>7 116,3</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b/>
                <w:bCs/>
                <w:sz w:val="16"/>
                <w:szCs w:val="16"/>
              </w:rPr>
            </w:pPr>
            <w:r w:rsidRPr="00947649">
              <w:rPr>
                <w:b/>
                <w:bCs/>
                <w:sz w:val="16"/>
                <w:szCs w:val="16"/>
              </w:rPr>
              <w:t>8 236,2</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b/>
                <w:bCs/>
                <w:sz w:val="16"/>
                <w:szCs w:val="16"/>
              </w:rPr>
            </w:pPr>
            <w:r w:rsidRPr="00947649">
              <w:rPr>
                <w:b/>
                <w:bCs/>
                <w:sz w:val="16"/>
                <w:szCs w:val="16"/>
              </w:rPr>
              <w:t>15 352,5</w:t>
            </w:r>
          </w:p>
        </w:tc>
      </w:tr>
      <w:tr w:rsidR="00E9006C" w:rsidRPr="00947649" w:rsidTr="0041716E">
        <w:trPr>
          <w:trHeight w:val="225"/>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02</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7 116,3</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8 236,2</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15 352,5</w:t>
            </w:r>
          </w:p>
        </w:tc>
      </w:tr>
      <w:tr w:rsidR="00E9006C" w:rsidRPr="00947649" w:rsidTr="00E9006C">
        <w:trPr>
          <w:trHeight w:val="70"/>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02</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60 5 00 00000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 </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7 116,3</w:t>
            </w:r>
          </w:p>
        </w:tc>
        <w:tc>
          <w:tcPr>
            <w:tcW w:w="11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8 236,2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15 352,5</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 xml:space="preserve">Основное мероприятие "Создание условий для обеспечения качественными услугами ЖКХ населения  Грибановского городского поселения" </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02</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60 5 16 00000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 </w:t>
            </w:r>
          </w:p>
        </w:tc>
        <w:tc>
          <w:tcPr>
            <w:tcW w:w="996"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19"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4 500,0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4 500,0</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 xml:space="preserve">Расходы на оказание субсидий юридическим лицам (кроме некоммерческих организаций)  </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02</w:t>
            </w:r>
          </w:p>
        </w:tc>
        <w:tc>
          <w:tcPr>
            <w:tcW w:w="12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60 5 16 90200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800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4 500,0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4 500,0</w:t>
            </w:r>
          </w:p>
        </w:tc>
      </w:tr>
      <w:tr w:rsidR="00E9006C" w:rsidRPr="00947649" w:rsidTr="00E9006C">
        <w:trPr>
          <w:trHeight w:val="630"/>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both"/>
              <w:outlineLvl w:val="0"/>
              <w:rPr>
                <w:sz w:val="16"/>
                <w:szCs w:val="16"/>
              </w:rPr>
            </w:pPr>
            <w:r w:rsidRPr="00947649">
              <w:rPr>
                <w:sz w:val="16"/>
                <w:szCs w:val="16"/>
              </w:rPr>
              <w:t xml:space="preserve">Основное мероприятие «Освоение иных межбюджетных трансферт предоставленных из бюджета Грибановского муниципального района  бюджету Грибановского городского поселения   на </w:t>
            </w:r>
            <w:proofErr w:type="spellStart"/>
            <w:r w:rsidRPr="00947649">
              <w:rPr>
                <w:sz w:val="16"/>
                <w:szCs w:val="16"/>
              </w:rPr>
              <w:t>софинансирование</w:t>
            </w:r>
            <w:proofErr w:type="spellEnd"/>
            <w:r w:rsidRPr="00947649">
              <w:rPr>
                <w:sz w:val="16"/>
                <w:szCs w:val="16"/>
              </w:rPr>
              <w:t xml:space="preserve"> расходов по реализации мероприятий по ремонту объектов теплоэнергетического хозяйства, находящихся в собственности Грибановского городского поселения, к очередному зимнему отопительному периоду»</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02</w:t>
            </w:r>
          </w:p>
        </w:tc>
        <w:tc>
          <w:tcPr>
            <w:tcW w:w="12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60 5 27 00000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4 456,0</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1 736,2</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6 192,2</w:t>
            </w:r>
          </w:p>
        </w:tc>
      </w:tr>
      <w:tr w:rsidR="00E9006C" w:rsidRPr="00947649" w:rsidTr="0041716E">
        <w:trPr>
          <w:trHeight w:val="1569"/>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 xml:space="preserve">Расходы на освоение иных межбюджетных трансферт предоставленных из бюджета Грибановского муниципального района  бюджету Грибановского городского поселения   на </w:t>
            </w:r>
            <w:proofErr w:type="spellStart"/>
            <w:r w:rsidRPr="00947649">
              <w:rPr>
                <w:sz w:val="16"/>
                <w:szCs w:val="16"/>
              </w:rPr>
              <w:t>софинансирование</w:t>
            </w:r>
            <w:proofErr w:type="spellEnd"/>
            <w:r w:rsidRPr="00947649">
              <w:rPr>
                <w:sz w:val="16"/>
                <w:szCs w:val="16"/>
              </w:rPr>
              <w:t xml:space="preserve"> расходов по реализации мероприятий по ремонту объектов теплоэнергетического хозяйства, находящихся в собственности Грибановского городского поселения, к очередному зимнему отопительному периоду (безвозмездные перечисления государственным и муниципальным организациям)</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02</w:t>
            </w:r>
          </w:p>
        </w:tc>
        <w:tc>
          <w:tcPr>
            <w:tcW w:w="12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5 27 S9120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800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4 456,0</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1 736,2</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6 192,2</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both"/>
              <w:outlineLvl w:val="0"/>
              <w:rPr>
                <w:sz w:val="16"/>
                <w:szCs w:val="16"/>
              </w:rPr>
            </w:pPr>
            <w:r w:rsidRPr="00947649">
              <w:rPr>
                <w:sz w:val="16"/>
                <w:szCs w:val="16"/>
              </w:rPr>
              <w:t>Основное мероприятие «Формирование экологической культуры раздельного накопления ТКО»</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02</w:t>
            </w:r>
          </w:p>
        </w:tc>
        <w:tc>
          <w:tcPr>
            <w:tcW w:w="12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60 5 33 00000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117,1</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117,1</w:t>
            </w:r>
          </w:p>
        </w:tc>
      </w:tr>
      <w:tr w:rsidR="00E9006C" w:rsidRPr="00947649" w:rsidTr="00E9006C">
        <w:trPr>
          <w:trHeight w:val="658"/>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Расходы на организацию мероприятий по формированию экологической культуры раздельного накопления ТКО (Закупка товаров, работ и услуг для  обеспечения государственных (муниципальных) нужд)</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02</w:t>
            </w:r>
          </w:p>
        </w:tc>
        <w:tc>
          <w:tcPr>
            <w:tcW w:w="12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5 33 S9340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200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117,1</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117,1</w:t>
            </w:r>
          </w:p>
        </w:tc>
      </w:tr>
      <w:tr w:rsidR="00E9006C" w:rsidRPr="00947649" w:rsidTr="00E9006C">
        <w:trPr>
          <w:trHeight w:val="177"/>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Основное мероприятие "Приобретение контейнеров для раздельного сбора ТКО"</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02</w:t>
            </w:r>
          </w:p>
        </w:tc>
        <w:tc>
          <w:tcPr>
            <w:tcW w:w="12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60 5 36 00000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2 543,2</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2 000,0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4 543,2</w:t>
            </w:r>
          </w:p>
        </w:tc>
      </w:tr>
      <w:tr w:rsidR="00E9006C" w:rsidRPr="00947649" w:rsidTr="0041716E">
        <w:trPr>
          <w:trHeight w:val="100"/>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 xml:space="preserve">Расходы на освоение иных межбюджетных трансферт на приобретение контейнеров для раздельного сбора твердых </w:t>
            </w:r>
            <w:r w:rsidRPr="00947649">
              <w:rPr>
                <w:sz w:val="16"/>
                <w:szCs w:val="16"/>
              </w:rPr>
              <w:lastRenderedPageBreak/>
              <w:t>коммунальных отходов</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lastRenderedPageBreak/>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02</w:t>
            </w:r>
          </w:p>
        </w:tc>
        <w:tc>
          <w:tcPr>
            <w:tcW w:w="12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5 36 S9820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200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2 543,2</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2 543,2</w:t>
            </w:r>
          </w:p>
        </w:tc>
      </w:tr>
      <w:tr w:rsidR="00E9006C" w:rsidRPr="00947649" w:rsidTr="00E9006C">
        <w:trPr>
          <w:trHeight w:val="1095"/>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lastRenderedPageBreak/>
              <w:t xml:space="preserve">Расходы  на поощрение муниципальных образований Воронежской области за достижение наилучших </w:t>
            </w:r>
            <w:proofErr w:type="gramStart"/>
            <w:r w:rsidRPr="00947649">
              <w:rPr>
                <w:sz w:val="16"/>
                <w:szCs w:val="16"/>
              </w:rPr>
              <w:t>значений региональных показателей эффективности развития муниципальных образований Воронежской</w:t>
            </w:r>
            <w:proofErr w:type="gramEnd"/>
            <w:r w:rsidRPr="00947649">
              <w:rPr>
                <w:sz w:val="16"/>
                <w:szCs w:val="16"/>
              </w:rPr>
              <w:t xml:space="preserve"> области (на приобретение контейнеров для раздельного сбора твердых коммунальных отходов)</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02</w:t>
            </w:r>
          </w:p>
        </w:tc>
        <w:tc>
          <w:tcPr>
            <w:tcW w:w="12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60 5 36 78490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200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2 000,0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2 000,0</w:t>
            </w:r>
          </w:p>
        </w:tc>
      </w:tr>
      <w:tr w:rsidR="00E9006C" w:rsidRPr="00947649" w:rsidTr="00E9006C">
        <w:trPr>
          <w:trHeight w:val="70"/>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b/>
                <w:bCs/>
                <w:sz w:val="16"/>
                <w:szCs w:val="16"/>
              </w:rPr>
            </w:pPr>
            <w:r w:rsidRPr="00947649">
              <w:rPr>
                <w:b/>
                <w:bCs/>
                <w:sz w:val="16"/>
                <w:szCs w:val="16"/>
              </w:rPr>
              <w:t>Благоустройство</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sz w:val="16"/>
                <w:szCs w:val="16"/>
              </w:rPr>
            </w:pPr>
            <w:r w:rsidRPr="00947649">
              <w:rPr>
                <w:b/>
                <w:bCs/>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sz w:val="16"/>
                <w:szCs w:val="16"/>
              </w:rPr>
            </w:pPr>
            <w:r w:rsidRPr="00947649">
              <w:rPr>
                <w:b/>
                <w:bCs/>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38 694,6</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2 915,0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41 609,6</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03</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color w:val="000000"/>
                <w:sz w:val="16"/>
                <w:szCs w:val="16"/>
              </w:rPr>
            </w:pPr>
            <w:r w:rsidRPr="00947649">
              <w:rPr>
                <w:color w:val="000000"/>
                <w:sz w:val="16"/>
                <w:szCs w:val="16"/>
              </w:rPr>
              <w:t>60 0 00 00000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16 396,5</w:t>
            </w:r>
          </w:p>
        </w:tc>
        <w:tc>
          <w:tcPr>
            <w:tcW w:w="1119"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16 396,5</w:t>
            </w:r>
          </w:p>
        </w:tc>
      </w:tr>
      <w:tr w:rsidR="00E9006C" w:rsidRPr="00947649" w:rsidTr="00E9006C">
        <w:trPr>
          <w:trHeight w:val="70"/>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03</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color w:val="000000"/>
                <w:sz w:val="16"/>
                <w:szCs w:val="16"/>
              </w:rPr>
            </w:pPr>
            <w:r w:rsidRPr="00947649">
              <w:rPr>
                <w:color w:val="000000"/>
                <w:sz w:val="16"/>
                <w:szCs w:val="16"/>
              </w:rPr>
              <w:t>60 5 00 00000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16 396,5</w:t>
            </w:r>
          </w:p>
        </w:tc>
        <w:tc>
          <w:tcPr>
            <w:tcW w:w="1119"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16 396,5</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Основное мероприятие "Благоустройство городского поселения: благоустройство парков и скверов, благоустройство зонт отдыха у вод</w:t>
            </w:r>
            <w:proofErr w:type="gramStart"/>
            <w:r w:rsidRPr="00947649">
              <w:rPr>
                <w:sz w:val="16"/>
                <w:szCs w:val="16"/>
              </w:rPr>
              <w:t>ы(</w:t>
            </w:r>
            <w:proofErr w:type="gramEnd"/>
            <w:r w:rsidRPr="00947649">
              <w:rPr>
                <w:sz w:val="16"/>
                <w:szCs w:val="16"/>
              </w:rPr>
              <w:t>пляжей), ремонт и благоустройство военно-мемориальных объектов"</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60 5 07 00000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71,2</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71,2</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на благоустройство городского поселения: ремонт и благоустройство военно-мемориальных объектов  (Закупка товаров, работ и услуг для государственных (муниципальных) нужд)</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60 5 07 90200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200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71,2</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71,2</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Основное мероприятие "Развитие электрохозяйства»</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60 5 15 00000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5 549,2</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5 549,2</w:t>
            </w:r>
          </w:p>
        </w:tc>
      </w:tr>
      <w:tr w:rsidR="00E9006C" w:rsidRPr="00947649" w:rsidTr="00E9006C">
        <w:trPr>
          <w:trHeight w:val="277"/>
        </w:trPr>
        <w:tc>
          <w:tcPr>
            <w:tcW w:w="4253" w:type="dxa"/>
            <w:tcBorders>
              <w:top w:val="single" w:sz="4" w:space="0" w:color="auto"/>
              <w:left w:val="single" w:sz="4" w:space="0" w:color="auto"/>
              <w:bottom w:val="single" w:sz="4" w:space="0" w:color="auto"/>
              <w:right w:val="nil"/>
            </w:tcBorders>
            <w:shd w:val="clear" w:color="auto" w:fill="auto"/>
            <w:vAlign w:val="bottom"/>
            <w:hideMark/>
          </w:tcPr>
          <w:p w:rsidR="00E9006C" w:rsidRPr="00947649" w:rsidRDefault="00E9006C" w:rsidP="0041716E">
            <w:pPr>
              <w:outlineLvl w:val="0"/>
              <w:rPr>
                <w:sz w:val="16"/>
                <w:szCs w:val="16"/>
              </w:rPr>
            </w:pPr>
            <w:r w:rsidRPr="00947649">
              <w:rPr>
                <w:sz w:val="16"/>
                <w:szCs w:val="16"/>
              </w:rPr>
              <w:t>Расходы на обеспечение мероприятий по уличному освещению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nil"/>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5 15 S8670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200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5 545,9</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5 545,9</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Расходы на обеспечение мероприятий по уличному освещению (Закупка товаров, работ и услуг для  обеспечения государственных (муниципальных) нужд)</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60 5 15 98670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200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0,7</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0,7</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Расходы на обеспечение деятельности (оказание услуг) муниципального казенного учреждения  (Иные бюджетные ассигнования)</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60 5 15 98670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800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2,6</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2,6</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both"/>
              <w:outlineLvl w:val="0"/>
              <w:rPr>
                <w:sz w:val="16"/>
                <w:szCs w:val="16"/>
              </w:rPr>
            </w:pPr>
            <w:r w:rsidRPr="00947649">
              <w:rPr>
                <w:sz w:val="16"/>
                <w:szCs w:val="16"/>
              </w:rPr>
              <w:t>Основное мероприятие «Приобретение, ремонт и содержание муниципального имущества»</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60 5 17 00000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5 292,7</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5 292,7</w:t>
            </w:r>
          </w:p>
        </w:tc>
      </w:tr>
      <w:tr w:rsidR="00E9006C" w:rsidRPr="00947649" w:rsidTr="0041716E">
        <w:trPr>
          <w:trHeight w:val="128"/>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Расходы на приобретение, ремонт и содержание муниципального имущества поселения  (Закупка товаров, работ и услуг для  обеспечения государственных (муниципальных) нужд)</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60 5 17 90200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200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5 292,7</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5 292,7</w:t>
            </w:r>
          </w:p>
        </w:tc>
      </w:tr>
      <w:tr w:rsidR="00E9006C" w:rsidRPr="00947649" w:rsidTr="0041716E">
        <w:trPr>
          <w:trHeight w:val="82"/>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Основное мероприятие" Проведение мероприятий по захоронению граждан без определенного места жительства и одиноко проживающих"</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60 5 18 00000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104,0</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104,0</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Расходы на проведение мероприятий по захоронению граждан без определенного места жительства и одиноко проживающих  (Закупка товаров, работ и услуг для государственных (муниципальных) нужд)</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60 5 18 90200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200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104,0</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104,0</w:t>
            </w:r>
          </w:p>
        </w:tc>
      </w:tr>
      <w:tr w:rsidR="00E9006C" w:rsidRPr="00947649" w:rsidTr="00E9006C">
        <w:trPr>
          <w:trHeight w:val="70"/>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Основное мероприятие  "Содержание мест захоронения (гражданские кладбища)"</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60 5 19 00000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350,0</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350,0</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Расходы на содержание мест захоронения (Закупка товаров, работ и услуг для государственных (муниципальных) нужд)</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60 5 19 90200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200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350,0</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350,0</w:t>
            </w:r>
          </w:p>
        </w:tc>
      </w:tr>
      <w:tr w:rsidR="00E9006C" w:rsidRPr="00947649" w:rsidTr="0041716E">
        <w:trPr>
          <w:trHeight w:val="255"/>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Основное мероприятие " Разработка проектно-сметной документации на выполнение работ по благоустройству территории городского поселения, работы по межеванию земельных участков и постановке на кадастровый учет"</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60 5 21 00000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540,0</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540,0</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Расходы на  разработку проектно-сметной документации, выполнение работ по благоустройству территории городского поселения, работы по межеванию земельных участков и постановке на кадастровый учет  (Закупка товаров, работ и услуг для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03</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60 5 21 90200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200</w:t>
            </w:r>
          </w:p>
        </w:tc>
        <w:tc>
          <w:tcPr>
            <w:tcW w:w="996"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540,0</w:t>
            </w:r>
          </w:p>
        </w:tc>
        <w:tc>
          <w:tcPr>
            <w:tcW w:w="1119"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540,0</w:t>
            </w:r>
          </w:p>
        </w:tc>
      </w:tr>
      <w:tr w:rsidR="00E9006C" w:rsidRPr="00947649" w:rsidTr="00E9006C">
        <w:trPr>
          <w:trHeight w:val="70"/>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both"/>
              <w:outlineLvl w:val="0"/>
              <w:rPr>
                <w:sz w:val="16"/>
                <w:szCs w:val="16"/>
              </w:rPr>
            </w:pPr>
            <w:r w:rsidRPr="00947649">
              <w:rPr>
                <w:sz w:val="16"/>
                <w:szCs w:val="16"/>
              </w:rPr>
              <w:t>Основное мероприятие «Проведение мероприятий по энергосбережению на территории поселения»</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03</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60 5 23 00000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 </w:t>
            </w:r>
          </w:p>
        </w:tc>
        <w:tc>
          <w:tcPr>
            <w:tcW w:w="996"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4 387,4</w:t>
            </w:r>
          </w:p>
        </w:tc>
        <w:tc>
          <w:tcPr>
            <w:tcW w:w="1119"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4 387,4</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Расходы на проведение мероприятий по энергосбережению на территории городского поселения  (Закупка товаров, работ и услуг для  обеспечения государственных (муниципальных) нужд)</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60 5 23 98670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200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4 387,4</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4 387,4</w:t>
            </w:r>
          </w:p>
        </w:tc>
      </w:tr>
      <w:tr w:rsidR="00E9006C" w:rsidRPr="00947649" w:rsidTr="00E9006C">
        <w:trPr>
          <w:trHeight w:val="70"/>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both"/>
              <w:outlineLvl w:val="0"/>
              <w:rPr>
                <w:sz w:val="16"/>
                <w:szCs w:val="16"/>
              </w:rPr>
            </w:pPr>
            <w:r w:rsidRPr="00947649">
              <w:rPr>
                <w:sz w:val="16"/>
                <w:szCs w:val="16"/>
              </w:rPr>
              <w:t>Основное мероприятие «Проведение экспертизы сметной и (или) проектной документации »</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60 5 35 00000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102,0</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102,0</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Расходы на проведение экспертизы сметной и (или) проектной документации  (Закупка товаров, работ и услуг для  обеспечения государственных (муниципальных) нужд)</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60 5 35 90200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200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102,0</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102,0</w:t>
            </w:r>
          </w:p>
        </w:tc>
      </w:tr>
      <w:tr w:rsidR="00E9006C" w:rsidRPr="00947649" w:rsidTr="0041716E">
        <w:trPr>
          <w:trHeight w:val="199"/>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Муниципальная программа  Грибановского городского  поселения Грибановского муниципального района" Формирование современной городской среды на территории Грибановского городского поселения на 2018-2026 годы"</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61 0 00 00000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22 298,1</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2 915,0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25 213,1</w:t>
            </w:r>
          </w:p>
        </w:tc>
      </w:tr>
      <w:tr w:rsidR="00E9006C" w:rsidRPr="00947649" w:rsidTr="00E9006C">
        <w:trPr>
          <w:trHeight w:val="405"/>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Подпрограмма "Формирование современной городской среды"</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61 1 00 00000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22 298,1</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2 915,0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25 213,1</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lastRenderedPageBreak/>
              <w:t xml:space="preserve">Основное мероприятие "Осуществление строительного контроля" </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61 1 04 00000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442,9</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442,9</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Расходы на осуществление строительного контроля (Закупка товаров, работ и услуг для государственных (муниципальных) нужд)</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03</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61 1 04 90200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200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442,9</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442,9</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 xml:space="preserve">Основное мероприятие  "Формирование комфортной городской среды" </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03</w:t>
            </w:r>
          </w:p>
        </w:tc>
        <w:tc>
          <w:tcPr>
            <w:tcW w:w="12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sz w:val="16"/>
                <w:szCs w:val="16"/>
              </w:rPr>
            </w:pPr>
            <w:r w:rsidRPr="00947649">
              <w:rPr>
                <w:sz w:val="16"/>
                <w:szCs w:val="16"/>
              </w:rPr>
              <w:t>61 1 F2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21855,2</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2915,0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24770,2</w:t>
            </w:r>
          </w:p>
        </w:tc>
      </w:tr>
      <w:tr w:rsidR="00E9006C" w:rsidRPr="00947649" w:rsidTr="0041716E">
        <w:trPr>
          <w:trHeight w:val="82"/>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Расходы на благо</w:t>
            </w:r>
            <w:r w:rsidR="0041716E">
              <w:rPr>
                <w:sz w:val="16"/>
                <w:szCs w:val="16"/>
              </w:rPr>
              <w:t>устройство общественных террито</w:t>
            </w:r>
            <w:r w:rsidRPr="00947649">
              <w:rPr>
                <w:sz w:val="16"/>
                <w:szCs w:val="16"/>
              </w:rPr>
              <w:t>рий (Закупка товаров, работ и услуг для государственных (муниципальных) нужд)</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03</w:t>
            </w:r>
          </w:p>
        </w:tc>
        <w:tc>
          <w:tcPr>
            <w:tcW w:w="12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sz w:val="16"/>
                <w:szCs w:val="16"/>
              </w:rPr>
            </w:pPr>
            <w:r w:rsidRPr="00947649">
              <w:rPr>
                <w:sz w:val="16"/>
                <w:szCs w:val="16"/>
              </w:rPr>
              <w:t>61 1 F2 55551</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200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4907,6</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4907,6</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Расходы на благоустройство общественных территорий (Закупка товаров, работ и услуг для государственных (муниципальных) нужд)</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03</w:t>
            </w:r>
          </w:p>
        </w:tc>
        <w:tc>
          <w:tcPr>
            <w:tcW w:w="12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sz w:val="16"/>
                <w:szCs w:val="16"/>
              </w:rPr>
            </w:pPr>
            <w:r w:rsidRPr="00947649">
              <w:rPr>
                <w:sz w:val="16"/>
                <w:szCs w:val="16"/>
              </w:rPr>
              <w:t>61 1 F2 А5551</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200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16947,6</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2915,0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19862,6</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Расходы на благоустройство дворовых территори</w:t>
            </w:r>
            <w:proofErr w:type="gramStart"/>
            <w:r w:rsidRPr="00947649">
              <w:rPr>
                <w:sz w:val="16"/>
                <w:szCs w:val="16"/>
              </w:rPr>
              <w:t>й(</w:t>
            </w:r>
            <w:proofErr w:type="gramEnd"/>
            <w:r w:rsidRPr="00947649">
              <w:rPr>
                <w:sz w:val="16"/>
                <w:szCs w:val="16"/>
              </w:rPr>
              <w:t>Закупка товаров, работ и услуг для государственных (муниципальных) нужд)</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03</w:t>
            </w:r>
          </w:p>
        </w:tc>
        <w:tc>
          <w:tcPr>
            <w:tcW w:w="12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sz w:val="16"/>
                <w:szCs w:val="16"/>
              </w:rPr>
            </w:pPr>
            <w:r w:rsidRPr="00947649">
              <w:rPr>
                <w:sz w:val="16"/>
                <w:szCs w:val="16"/>
              </w:rPr>
              <w:t>61 1 F2 А5552</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200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r>
      <w:tr w:rsidR="00E9006C" w:rsidRPr="00947649" w:rsidTr="00E9006C">
        <w:trPr>
          <w:trHeight w:val="70"/>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b/>
                <w:bCs/>
                <w:color w:val="000000"/>
                <w:sz w:val="16"/>
                <w:szCs w:val="16"/>
              </w:rPr>
            </w:pPr>
            <w:r w:rsidRPr="00947649">
              <w:rPr>
                <w:b/>
                <w:bCs/>
                <w:color w:val="000000"/>
                <w:sz w:val="16"/>
                <w:szCs w:val="16"/>
              </w:rPr>
              <w:t>Образование</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07</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112,8</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112,8</w:t>
            </w:r>
          </w:p>
        </w:tc>
      </w:tr>
      <w:tr w:rsidR="00E9006C" w:rsidRPr="00947649" w:rsidTr="00E9006C">
        <w:trPr>
          <w:trHeight w:val="70"/>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b/>
                <w:bCs/>
                <w:color w:val="000000"/>
                <w:sz w:val="16"/>
                <w:szCs w:val="16"/>
              </w:rPr>
            </w:pPr>
            <w:r w:rsidRPr="00947649">
              <w:rPr>
                <w:b/>
                <w:bCs/>
                <w:color w:val="000000"/>
                <w:sz w:val="16"/>
                <w:szCs w:val="16"/>
              </w:rPr>
              <w:t>Молодежная политика и оздоровление детей</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sz w:val="16"/>
                <w:szCs w:val="16"/>
              </w:rPr>
            </w:pPr>
            <w:r w:rsidRPr="00947649">
              <w:rPr>
                <w:b/>
                <w:bCs/>
                <w:sz w:val="16"/>
                <w:szCs w:val="16"/>
              </w:rPr>
              <w:t>07</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07</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112,8</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112,8</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07</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07</w:t>
            </w:r>
          </w:p>
        </w:tc>
        <w:tc>
          <w:tcPr>
            <w:tcW w:w="12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color w:val="000000"/>
                <w:sz w:val="16"/>
                <w:szCs w:val="16"/>
              </w:rPr>
            </w:pPr>
            <w:r w:rsidRPr="00947649">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112,8</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112,8</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 xml:space="preserve">Подпрограмма "Создание условий для организации отдыха и оздоровления детей и молодежи"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07</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07</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60 6 00 00000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112,8</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112,8</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both"/>
              <w:rPr>
                <w:sz w:val="16"/>
                <w:szCs w:val="16"/>
              </w:rPr>
            </w:pPr>
            <w:r w:rsidRPr="00947649">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по организации мероприятий по вовлечению молодежи в социальную практику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07</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07</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60 6 02 00000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112,8</w:t>
            </w:r>
          </w:p>
        </w:tc>
        <w:tc>
          <w:tcPr>
            <w:tcW w:w="1119"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112,8</w:t>
            </w:r>
          </w:p>
        </w:tc>
      </w:tr>
      <w:tr w:rsidR="00E9006C" w:rsidRPr="00947649" w:rsidTr="00E9006C">
        <w:trPr>
          <w:trHeight w:val="70"/>
        </w:trPr>
        <w:tc>
          <w:tcPr>
            <w:tcW w:w="4253" w:type="dxa"/>
            <w:tcBorders>
              <w:top w:val="single" w:sz="4" w:space="0" w:color="auto"/>
              <w:left w:val="single" w:sz="4" w:space="0" w:color="auto"/>
              <w:bottom w:val="single" w:sz="4" w:space="0" w:color="auto"/>
              <w:right w:val="nil"/>
            </w:tcBorders>
            <w:shd w:val="clear" w:color="auto" w:fill="auto"/>
            <w:vAlign w:val="bottom"/>
            <w:hideMark/>
          </w:tcPr>
          <w:p w:rsidR="00E9006C" w:rsidRPr="00947649" w:rsidRDefault="00E9006C" w:rsidP="0041716E">
            <w:pPr>
              <w:rPr>
                <w:sz w:val="16"/>
                <w:szCs w:val="16"/>
              </w:rPr>
            </w:pPr>
            <w:r w:rsidRPr="00947649">
              <w:rPr>
                <w:sz w:val="16"/>
                <w:szCs w:val="16"/>
              </w:rPr>
              <w:t>Расходы на передачу полномочий по организации мероприятий по вовлечению молодежи в социальную практику (межбюджетные трансферты)</w:t>
            </w:r>
          </w:p>
        </w:tc>
        <w:tc>
          <w:tcPr>
            <w:tcW w:w="709" w:type="dxa"/>
            <w:tcBorders>
              <w:top w:val="single" w:sz="4" w:space="0" w:color="auto"/>
              <w:left w:val="single" w:sz="4" w:space="0" w:color="auto"/>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07</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07</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60 6 02 90310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500</w:t>
            </w:r>
          </w:p>
        </w:tc>
        <w:tc>
          <w:tcPr>
            <w:tcW w:w="996"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112,8</w:t>
            </w:r>
          </w:p>
        </w:tc>
        <w:tc>
          <w:tcPr>
            <w:tcW w:w="1119"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112,8</w:t>
            </w:r>
          </w:p>
        </w:tc>
      </w:tr>
      <w:tr w:rsidR="00E9006C" w:rsidRPr="00947649" w:rsidTr="00E9006C">
        <w:trPr>
          <w:trHeight w:val="70"/>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b/>
                <w:bCs/>
                <w:color w:val="000000"/>
                <w:sz w:val="16"/>
                <w:szCs w:val="16"/>
              </w:rPr>
            </w:pPr>
            <w:r w:rsidRPr="00947649">
              <w:rPr>
                <w:b/>
                <w:bCs/>
                <w:color w:val="000000"/>
                <w:sz w:val="16"/>
                <w:szCs w:val="16"/>
              </w:rPr>
              <w:t>Культура,  кинематография</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24 058,7</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24 058,7</w:t>
            </w:r>
          </w:p>
        </w:tc>
      </w:tr>
      <w:tr w:rsidR="00E9006C" w:rsidRPr="00947649" w:rsidTr="00E9006C">
        <w:trPr>
          <w:trHeight w:val="70"/>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b/>
                <w:bCs/>
                <w:color w:val="000000"/>
                <w:sz w:val="16"/>
                <w:szCs w:val="16"/>
              </w:rPr>
            </w:pPr>
            <w:r w:rsidRPr="00947649">
              <w:rPr>
                <w:b/>
                <w:bCs/>
                <w:color w:val="000000"/>
                <w:sz w:val="16"/>
                <w:szCs w:val="16"/>
              </w:rPr>
              <w:t xml:space="preserve">Культура </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01</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24 058,7</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24 058,7</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01</w:t>
            </w:r>
          </w:p>
        </w:tc>
        <w:tc>
          <w:tcPr>
            <w:tcW w:w="12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color w:val="000000"/>
                <w:sz w:val="16"/>
                <w:szCs w:val="16"/>
              </w:rPr>
            </w:pPr>
            <w:r w:rsidRPr="00947649">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24 058,7</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24 058,7</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 xml:space="preserve">Подпрограмма "Развитие культуры городского поселения" </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01</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60 7 00 00000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24 058,7</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24 058,7</w:t>
            </w:r>
          </w:p>
        </w:tc>
      </w:tr>
      <w:tr w:rsidR="00E9006C" w:rsidRPr="00947649" w:rsidTr="00E9006C">
        <w:trPr>
          <w:trHeight w:val="103"/>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both"/>
              <w:rPr>
                <w:sz w:val="16"/>
                <w:szCs w:val="16"/>
              </w:rPr>
            </w:pPr>
            <w:r w:rsidRPr="00947649">
              <w:rPr>
                <w:sz w:val="16"/>
                <w:szCs w:val="16"/>
              </w:rPr>
              <w:t>Основное мероприятие «Развитие МКУК "ЦБС Грибановского городского поселения»</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01</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60 7 02 00000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8 887,3</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8 887,3</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на обеспечение деятельности (оказание услуг) муниципального казенного учреждения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01</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60 7 02 00590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6 038,0</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6 038,0</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на обеспечение деятельности (оказание услуг) муниципального казенного учреждения  (Закупка товаров, работ и услуг для  обеспечения государственных (муниципальных) нужд)</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01</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60 7 02 00590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200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2 843,1</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2 843,1</w:t>
            </w:r>
          </w:p>
        </w:tc>
      </w:tr>
      <w:tr w:rsidR="00E9006C" w:rsidRPr="00947649" w:rsidTr="00E9006C">
        <w:trPr>
          <w:trHeight w:val="70"/>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на обеспечение деятельности (оказание услуг) муниципального казенного учреждения  (Иные бюджетные ассигнования)</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01</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60 7 02 00590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800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6,2</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6,2</w:t>
            </w:r>
          </w:p>
        </w:tc>
      </w:tr>
      <w:tr w:rsidR="00E9006C" w:rsidRPr="00947649" w:rsidTr="00E9006C">
        <w:trPr>
          <w:trHeight w:val="70"/>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both"/>
              <w:rPr>
                <w:sz w:val="16"/>
                <w:szCs w:val="16"/>
              </w:rPr>
            </w:pPr>
            <w:r w:rsidRPr="00947649">
              <w:rPr>
                <w:sz w:val="16"/>
                <w:szCs w:val="16"/>
              </w:rPr>
              <w:t>Основное мероприятие «Развитие МКУК "Центр культуры и досуга МИР»</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01</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60 7 03 00000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15 171,4</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15 171,4</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ind w:left="34"/>
              <w:rPr>
                <w:sz w:val="16"/>
                <w:szCs w:val="16"/>
              </w:rPr>
            </w:pPr>
            <w:r w:rsidRPr="00947649">
              <w:rPr>
                <w:sz w:val="16"/>
                <w:szCs w:val="16"/>
              </w:rPr>
              <w:t>Расходы на обеспечение деятельности (оказание услуг) муниципального казенного учреждения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01</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60 7 03 00590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5 220,4</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5 220,4</w:t>
            </w:r>
          </w:p>
        </w:tc>
      </w:tr>
      <w:tr w:rsidR="00E9006C" w:rsidRPr="00947649" w:rsidTr="0041716E">
        <w:trPr>
          <w:trHeight w:val="130"/>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на обеспечение деятельности (оказание услуг) муниципального казенного учреждения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01</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60 7 03 00590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200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9 911,5</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9 911,5</w:t>
            </w:r>
          </w:p>
        </w:tc>
      </w:tr>
      <w:tr w:rsidR="00E9006C" w:rsidRPr="00947649" w:rsidTr="00E9006C">
        <w:trPr>
          <w:trHeight w:val="219"/>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на обеспечение деятельности (оказание услуг) муниципального казенного учреждения  (Иные бюджетные ассигнования)</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08</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01</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60 7 03 00590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800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39,5</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39,5</w:t>
            </w:r>
          </w:p>
        </w:tc>
      </w:tr>
      <w:tr w:rsidR="00E9006C" w:rsidRPr="00947649" w:rsidTr="00E9006C">
        <w:trPr>
          <w:trHeight w:val="70"/>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b/>
                <w:bCs/>
                <w:color w:val="000000"/>
                <w:sz w:val="16"/>
                <w:szCs w:val="16"/>
              </w:rPr>
            </w:pPr>
            <w:r w:rsidRPr="00947649">
              <w:rPr>
                <w:b/>
                <w:bCs/>
                <w:color w:val="000000"/>
                <w:sz w:val="16"/>
                <w:szCs w:val="16"/>
              </w:rPr>
              <w:t>Социальная политика</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914</w:t>
            </w:r>
          </w:p>
        </w:tc>
        <w:tc>
          <w:tcPr>
            <w:tcW w:w="4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10</w:t>
            </w:r>
          </w:p>
        </w:tc>
        <w:tc>
          <w:tcPr>
            <w:tcW w:w="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FF0000"/>
                <w:sz w:val="16"/>
                <w:szCs w:val="16"/>
              </w:rPr>
            </w:pPr>
            <w:r w:rsidRPr="00947649">
              <w:rPr>
                <w:b/>
                <w:bCs/>
                <w:color w:val="FF0000"/>
                <w:sz w:val="16"/>
                <w:szCs w:val="16"/>
              </w:rPr>
              <w:t> </w:t>
            </w:r>
          </w:p>
        </w:tc>
        <w:tc>
          <w:tcPr>
            <w:tcW w:w="5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FF0000"/>
                <w:sz w:val="16"/>
                <w:szCs w:val="16"/>
              </w:rPr>
            </w:pPr>
            <w:r w:rsidRPr="00947649">
              <w:rPr>
                <w:b/>
                <w:bCs/>
                <w:color w:val="FF0000"/>
                <w:sz w:val="16"/>
                <w:szCs w:val="16"/>
              </w:rPr>
              <w:t> </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913,9</w:t>
            </w:r>
          </w:p>
        </w:tc>
        <w:tc>
          <w:tcPr>
            <w:tcW w:w="11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913,9</w:t>
            </w:r>
          </w:p>
        </w:tc>
      </w:tr>
      <w:tr w:rsidR="00E9006C" w:rsidRPr="00947649" w:rsidTr="00E9006C">
        <w:trPr>
          <w:trHeight w:val="70"/>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b/>
                <w:bCs/>
                <w:color w:val="000000"/>
                <w:sz w:val="16"/>
                <w:szCs w:val="16"/>
              </w:rPr>
            </w:pPr>
            <w:r w:rsidRPr="00947649">
              <w:rPr>
                <w:b/>
                <w:bCs/>
                <w:color w:val="000000"/>
                <w:sz w:val="16"/>
                <w:szCs w:val="16"/>
              </w:rPr>
              <w:t>Пенсионное обеспечение</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10</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01</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996"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913,9</w:t>
            </w:r>
          </w:p>
        </w:tc>
        <w:tc>
          <w:tcPr>
            <w:tcW w:w="1119"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913,9</w:t>
            </w:r>
          </w:p>
        </w:tc>
      </w:tr>
      <w:tr w:rsidR="00E9006C" w:rsidRPr="00947649" w:rsidTr="0041716E">
        <w:trPr>
          <w:trHeight w:val="98"/>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10</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01</w:t>
            </w:r>
          </w:p>
        </w:tc>
        <w:tc>
          <w:tcPr>
            <w:tcW w:w="12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color w:val="000000"/>
                <w:sz w:val="16"/>
                <w:szCs w:val="16"/>
              </w:rPr>
            </w:pPr>
            <w:r w:rsidRPr="00947649">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913,9</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913,9</w:t>
            </w:r>
          </w:p>
        </w:tc>
      </w:tr>
      <w:tr w:rsidR="00E9006C" w:rsidRPr="00947649" w:rsidTr="00E9006C">
        <w:trPr>
          <w:trHeight w:val="70"/>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 xml:space="preserve">Подпрограмма "Развитие мер социальной поддержки отдельных категорий граждан" </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10</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01</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60 9 00 00000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913,9</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913,9</w:t>
            </w:r>
          </w:p>
        </w:tc>
      </w:tr>
      <w:tr w:rsidR="00E9006C" w:rsidRPr="00947649" w:rsidTr="00E9006C">
        <w:trPr>
          <w:trHeight w:val="173"/>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E9006C" w:rsidRPr="00947649" w:rsidRDefault="00E9006C" w:rsidP="0041716E">
            <w:pPr>
              <w:jc w:val="both"/>
              <w:rPr>
                <w:sz w:val="16"/>
                <w:szCs w:val="16"/>
              </w:rPr>
            </w:pPr>
            <w:r w:rsidRPr="00947649">
              <w:rPr>
                <w:sz w:val="16"/>
                <w:szCs w:val="16"/>
              </w:rPr>
              <w:t>Основное мероприятие «Развитие мер социальной поддержки отдельных категорий граждан»</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10</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01</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60 9 01 00000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913,9</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913,9</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 xml:space="preserve">Расходы на доплаты к пенсиям муниципальных служащих </w:t>
            </w:r>
            <w:r w:rsidRPr="00947649">
              <w:rPr>
                <w:sz w:val="16"/>
                <w:szCs w:val="16"/>
              </w:rPr>
              <w:lastRenderedPageBreak/>
              <w:t xml:space="preserve">городского поселения  </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lastRenderedPageBreak/>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10</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01</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60 9 01 90470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300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913,9</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913,9</w:t>
            </w:r>
          </w:p>
        </w:tc>
      </w:tr>
      <w:tr w:rsidR="00E9006C" w:rsidRPr="00947649" w:rsidTr="00E9006C">
        <w:trPr>
          <w:trHeight w:val="70"/>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b/>
                <w:bCs/>
                <w:color w:val="000000"/>
                <w:sz w:val="16"/>
                <w:szCs w:val="16"/>
              </w:rPr>
            </w:pPr>
            <w:r w:rsidRPr="00947649">
              <w:rPr>
                <w:b/>
                <w:bCs/>
                <w:color w:val="000000"/>
                <w:sz w:val="16"/>
                <w:szCs w:val="16"/>
              </w:rPr>
              <w:lastRenderedPageBreak/>
              <w:t>Физическая культура и спорт</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11</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254,5</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254,5</w:t>
            </w:r>
          </w:p>
        </w:tc>
      </w:tr>
      <w:tr w:rsidR="00E9006C" w:rsidRPr="00947649" w:rsidTr="00E9006C">
        <w:trPr>
          <w:trHeight w:val="70"/>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b/>
                <w:bCs/>
                <w:color w:val="000000"/>
                <w:sz w:val="16"/>
                <w:szCs w:val="16"/>
              </w:rPr>
            </w:pPr>
            <w:r w:rsidRPr="00947649">
              <w:rPr>
                <w:b/>
                <w:bCs/>
                <w:color w:val="000000"/>
                <w:sz w:val="16"/>
                <w:szCs w:val="16"/>
              </w:rPr>
              <w:t>Массовый спорт</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11</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02</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254,5</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254,5</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709"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11</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02</w:t>
            </w:r>
          </w:p>
        </w:tc>
        <w:tc>
          <w:tcPr>
            <w:tcW w:w="12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color w:val="000000"/>
                <w:sz w:val="16"/>
                <w:szCs w:val="16"/>
              </w:rPr>
            </w:pPr>
            <w:r w:rsidRPr="00947649">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254,5</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254,5</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 xml:space="preserve">Подпрограмма "Развитие физической культуры и спорта"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11</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02</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60 8 00 00000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254,5</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254,5</w:t>
            </w:r>
          </w:p>
        </w:tc>
      </w:tr>
      <w:tr w:rsidR="00E9006C" w:rsidRPr="00947649" w:rsidTr="0041716E">
        <w:trPr>
          <w:trHeight w:val="583"/>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E9006C" w:rsidRPr="00947649" w:rsidRDefault="00E9006C" w:rsidP="0041716E">
            <w:pPr>
              <w:jc w:val="both"/>
              <w:rPr>
                <w:sz w:val="16"/>
                <w:szCs w:val="16"/>
              </w:rPr>
            </w:pPr>
            <w:r w:rsidRPr="00947649">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в области физической культуры и спорта»</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11</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02</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60 8 02 00000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254,5</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254,5</w:t>
            </w:r>
          </w:p>
        </w:tc>
      </w:tr>
      <w:tr w:rsidR="00E9006C" w:rsidRPr="00947649" w:rsidTr="0041716E">
        <w:trPr>
          <w:trHeight w:val="64"/>
        </w:trPr>
        <w:tc>
          <w:tcPr>
            <w:tcW w:w="4253" w:type="dxa"/>
            <w:tcBorders>
              <w:top w:val="single" w:sz="4" w:space="0" w:color="auto"/>
              <w:left w:val="single" w:sz="4" w:space="0" w:color="auto"/>
              <w:bottom w:val="single" w:sz="4" w:space="0" w:color="auto"/>
              <w:right w:val="nil"/>
            </w:tcBorders>
            <w:shd w:val="clear" w:color="auto" w:fill="auto"/>
            <w:vAlign w:val="bottom"/>
            <w:hideMark/>
          </w:tcPr>
          <w:p w:rsidR="00E9006C" w:rsidRPr="00947649" w:rsidRDefault="00E9006C" w:rsidP="0041716E">
            <w:pPr>
              <w:rPr>
                <w:sz w:val="16"/>
                <w:szCs w:val="16"/>
              </w:rPr>
            </w:pPr>
            <w:r w:rsidRPr="00947649">
              <w:rPr>
                <w:sz w:val="16"/>
                <w:szCs w:val="16"/>
              </w:rPr>
              <w:t>Расходы по  передаче полномочий в области физической культуры и спорта (межбюджетные трансферты)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11</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02</w:t>
            </w:r>
          </w:p>
        </w:tc>
        <w:tc>
          <w:tcPr>
            <w:tcW w:w="12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60 8 02 90410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500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254,5</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254,5</w:t>
            </w:r>
          </w:p>
        </w:tc>
      </w:tr>
      <w:tr w:rsidR="00E9006C" w:rsidRPr="00947649" w:rsidTr="00E9006C">
        <w:trPr>
          <w:trHeight w:val="315"/>
        </w:trPr>
        <w:tc>
          <w:tcPr>
            <w:tcW w:w="4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rPr>
                <w:b/>
                <w:bCs/>
                <w:sz w:val="16"/>
                <w:szCs w:val="16"/>
              </w:rPr>
            </w:pPr>
            <w:r w:rsidRPr="00947649">
              <w:rPr>
                <w:b/>
                <w:bCs/>
                <w:sz w:val="16"/>
                <w:szCs w:val="16"/>
              </w:rPr>
              <w:t>Обслуживание государственного и муниципального долга</w:t>
            </w:r>
          </w:p>
        </w:tc>
        <w:tc>
          <w:tcPr>
            <w:tcW w:w="70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b/>
                <w:bCs/>
                <w:color w:val="000000"/>
                <w:sz w:val="16"/>
                <w:szCs w:val="16"/>
              </w:rPr>
            </w:pPr>
            <w:r w:rsidRPr="00947649">
              <w:rPr>
                <w:b/>
                <w:bCs/>
                <w:color w:val="000000"/>
                <w:sz w:val="16"/>
                <w:szCs w:val="16"/>
              </w:rPr>
              <w:t>914</w:t>
            </w:r>
          </w:p>
        </w:tc>
        <w:tc>
          <w:tcPr>
            <w:tcW w:w="4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b/>
                <w:bCs/>
                <w:color w:val="000000"/>
                <w:sz w:val="16"/>
                <w:szCs w:val="16"/>
              </w:rPr>
            </w:pPr>
            <w:r w:rsidRPr="00947649">
              <w:rPr>
                <w:b/>
                <w:bCs/>
                <w:color w:val="000000"/>
                <w:sz w:val="16"/>
                <w:szCs w:val="16"/>
              </w:rPr>
              <w:t>13</w:t>
            </w:r>
          </w:p>
        </w:tc>
        <w:tc>
          <w:tcPr>
            <w:tcW w:w="55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12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b/>
                <w:bCs/>
                <w:sz w:val="16"/>
                <w:szCs w:val="16"/>
              </w:rPr>
            </w:pPr>
            <w:r w:rsidRPr="00947649">
              <w:rPr>
                <w:b/>
                <w:bCs/>
                <w:sz w:val="16"/>
                <w:szCs w:val="16"/>
              </w:rPr>
              <w:t> </w:t>
            </w:r>
          </w:p>
        </w:tc>
        <w:tc>
          <w:tcPr>
            <w:tcW w:w="57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rPr>
                <w:b/>
                <w:bCs/>
                <w:sz w:val="16"/>
                <w:szCs w:val="16"/>
              </w:rPr>
            </w:pPr>
            <w:r w:rsidRPr="00947649">
              <w:rPr>
                <w:b/>
                <w:bCs/>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9,8</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9,8</w:t>
            </w:r>
          </w:p>
        </w:tc>
      </w:tr>
      <w:tr w:rsidR="00E9006C" w:rsidRPr="00947649" w:rsidTr="00E9006C">
        <w:trPr>
          <w:trHeight w:val="111"/>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both"/>
              <w:rPr>
                <w:b/>
                <w:bCs/>
                <w:sz w:val="16"/>
                <w:szCs w:val="16"/>
              </w:rPr>
            </w:pPr>
            <w:bookmarkStart w:id="5" w:name="RANGE!B209"/>
            <w:r w:rsidRPr="00947649">
              <w:rPr>
                <w:b/>
                <w:bCs/>
                <w:sz w:val="16"/>
                <w:szCs w:val="16"/>
              </w:rPr>
              <w:t xml:space="preserve">Обслуживание государственного внутреннего и муниципального долга </w:t>
            </w:r>
            <w:bookmarkEnd w:id="5"/>
          </w:p>
        </w:tc>
        <w:tc>
          <w:tcPr>
            <w:tcW w:w="709"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13</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01</w:t>
            </w:r>
          </w:p>
        </w:tc>
        <w:tc>
          <w:tcPr>
            <w:tcW w:w="12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b/>
                <w:bCs/>
                <w:sz w:val="16"/>
                <w:szCs w:val="16"/>
              </w:rPr>
            </w:pPr>
            <w:r w:rsidRPr="00947649">
              <w:rPr>
                <w:b/>
                <w:bCs/>
                <w:sz w:val="16"/>
                <w:szCs w:val="16"/>
              </w:rPr>
              <w:t> </w:t>
            </w:r>
          </w:p>
        </w:tc>
        <w:tc>
          <w:tcPr>
            <w:tcW w:w="57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rPr>
                <w:b/>
                <w:bCs/>
                <w:sz w:val="16"/>
                <w:szCs w:val="16"/>
              </w:rPr>
            </w:pPr>
            <w:r w:rsidRPr="00947649">
              <w:rPr>
                <w:b/>
                <w:bCs/>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9,8</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9,8</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709"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13</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01</w:t>
            </w:r>
          </w:p>
        </w:tc>
        <w:tc>
          <w:tcPr>
            <w:tcW w:w="12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color w:val="000000"/>
                <w:sz w:val="16"/>
                <w:szCs w:val="16"/>
              </w:rPr>
            </w:pPr>
            <w:r w:rsidRPr="00947649">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rPr>
                <w:sz w:val="16"/>
                <w:szCs w:val="16"/>
              </w:rPr>
            </w:pPr>
            <w:r w:rsidRPr="00947649">
              <w:rPr>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9,8</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9,8</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Подпрограмма "Обеспечение реализации муниципальной программы"</w:t>
            </w:r>
          </w:p>
        </w:tc>
        <w:tc>
          <w:tcPr>
            <w:tcW w:w="709"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13</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01</w:t>
            </w:r>
          </w:p>
        </w:tc>
        <w:tc>
          <w:tcPr>
            <w:tcW w:w="12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color w:val="000000"/>
                <w:sz w:val="16"/>
                <w:szCs w:val="16"/>
              </w:rPr>
            </w:pPr>
            <w:r w:rsidRPr="00947649">
              <w:rPr>
                <w:color w:val="000000"/>
                <w:sz w:val="16"/>
                <w:szCs w:val="16"/>
              </w:rPr>
              <w:t>60 1 00 00000</w:t>
            </w:r>
          </w:p>
        </w:tc>
        <w:tc>
          <w:tcPr>
            <w:tcW w:w="57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rPr>
                <w:sz w:val="16"/>
                <w:szCs w:val="16"/>
              </w:rPr>
            </w:pPr>
            <w:r w:rsidRPr="00947649">
              <w:rPr>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9,8</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9,8</w:t>
            </w:r>
          </w:p>
        </w:tc>
      </w:tr>
      <w:tr w:rsidR="00E9006C" w:rsidRPr="00947649" w:rsidTr="0041716E">
        <w:trPr>
          <w:trHeight w:val="64"/>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Основное мероприятие  "Управление муниципальным долгом Грибановского городского поселения"</w:t>
            </w:r>
          </w:p>
        </w:tc>
        <w:tc>
          <w:tcPr>
            <w:tcW w:w="709"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13</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01</w:t>
            </w:r>
          </w:p>
        </w:tc>
        <w:tc>
          <w:tcPr>
            <w:tcW w:w="12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color w:val="000000"/>
                <w:sz w:val="16"/>
                <w:szCs w:val="16"/>
              </w:rPr>
            </w:pPr>
            <w:r w:rsidRPr="00947649">
              <w:rPr>
                <w:color w:val="000000"/>
                <w:sz w:val="16"/>
                <w:szCs w:val="16"/>
              </w:rPr>
              <w:t>60 1 06 00000</w:t>
            </w:r>
          </w:p>
        </w:tc>
        <w:tc>
          <w:tcPr>
            <w:tcW w:w="57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rPr>
                <w:sz w:val="16"/>
                <w:szCs w:val="16"/>
              </w:rPr>
            </w:pPr>
            <w:r w:rsidRPr="00947649">
              <w:rPr>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9,8</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9,8</w:t>
            </w:r>
          </w:p>
        </w:tc>
      </w:tr>
      <w:tr w:rsidR="00E9006C" w:rsidRPr="00947649" w:rsidTr="00E9006C">
        <w:trPr>
          <w:trHeight w:val="368"/>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Процентные платежи по муниципальному долгу Грибановского городского поселения</w:t>
            </w:r>
          </w:p>
        </w:tc>
        <w:tc>
          <w:tcPr>
            <w:tcW w:w="709"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914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13</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01</w:t>
            </w:r>
          </w:p>
        </w:tc>
        <w:tc>
          <w:tcPr>
            <w:tcW w:w="12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color w:val="000000"/>
                <w:sz w:val="16"/>
                <w:szCs w:val="16"/>
              </w:rPr>
            </w:pPr>
            <w:r w:rsidRPr="00947649">
              <w:rPr>
                <w:color w:val="000000"/>
                <w:sz w:val="16"/>
                <w:szCs w:val="16"/>
              </w:rPr>
              <w:t>60 1 06 27880</w:t>
            </w:r>
          </w:p>
        </w:tc>
        <w:tc>
          <w:tcPr>
            <w:tcW w:w="57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700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9,8</w:t>
            </w:r>
          </w:p>
        </w:tc>
        <w:tc>
          <w:tcPr>
            <w:tcW w:w="1119"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9,8</w:t>
            </w:r>
          </w:p>
        </w:tc>
      </w:tr>
    </w:tbl>
    <w:p w:rsidR="00E9006C" w:rsidRPr="00947649" w:rsidRDefault="00E9006C" w:rsidP="00E9006C">
      <w:pPr>
        <w:rPr>
          <w:sz w:val="16"/>
          <w:szCs w:val="16"/>
        </w:rPr>
      </w:pPr>
    </w:p>
    <w:p w:rsidR="00E9006C" w:rsidRPr="00947649" w:rsidRDefault="00E9006C" w:rsidP="00E9006C">
      <w:pPr>
        <w:rPr>
          <w:sz w:val="16"/>
          <w:szCs w:val="16"/>
        </w:rPr>
      </w:pPr>
    </w:p>
    <w:tbl>
      <w:tblPr>
        <w:tblW w:w="11022" w:type="dxa"/>
        <w:tblInd w:w="108" w:type="dxa"/>
        <w:tblLayout w:type="fixed"/>
        <w:tblLook w:val="04A0"/>
      </w:tblPr>
      <w:tblGrid>
        <w:gridCol w:w="4962"/>
        <w:gridCol w:w="460"/>
        <w:gridCol w:w="550"/>
        <w:gridCol w:w="1223"/>
        <w:gridCol w:w="576"/>
        <w:gridCol w:w="996"/>
        <w:gridCol w:w="1121"/>
        <w:gridCol w:w="1134"/>
      </w:tblGrid>
      <w:tr w:rsidR="00E9006C" w:rsidRPr="00947649" w:rsidTr="0041716E">
        <w:trPr>
          <w:trHeight w:val="375"/>
        </w:trPr>
        <w:tc>
          <w:tcPr>
            <w:tcW w:w="11022" w:type="dxa"/>
            <w:gridSpan w:val="8"/>
            <w:tcBorders>
              <w:top w:val="nil"/>
              <w:left w:val="nil"/>
              <w:bottom w:val="nil"/>
              <w:right w:val="nil"/>
            </w:tcBorders>
            <w:shd w:val="clear" w:color="auto" w:fill="auto"/>
            <w:noWrap/>
            <w:vAlign w:val="bottom"/>
            <w:hideMark/>
          </w:tcPr>
          <w:p w:rsidR="00E9006C" w:rsidRPr="00947649" w:rsidRDefault="00E9006C" w:rsidP="0041716E">
            <w:pPr>
              <w:jc w:val="right"/>
              <w:rPr>
                <w:sz w:val="16"/>
                <w:szCs w:val="16"/>
              </w:rPr>
            </w:pPr>
            <w:bookmarkStart w:id="6" w:name="RANGE!B1:I218"/>
            <w:r w:rsidRPr="00947649">
              <w:rPr>
                <w:sz w:val="16"/>
                <w:szCs w:val="16"/>
              </w:rPr>
              <w:t>Приложение 4</w:t>
            </w:r>
            <w:bookmarkEnd w:id="6"/>
          </w:p>
        </w:tc>
      </w:tr>
      <w:tr w:rsidR="00E9006C" w:rsidRPr="00947649" w:rsidTr="0041716E">
        <w:trPr>
          <w:trHeight w:val="74"/>
        </w:trPr>
        <w:tc>
          <w:tcPr>
            <w:tcW w:w="11022" w:type="dxa"/>
            <w:gridSpan w:val="8"/>
            <w:tcBorders>
              <w:top w:val="nil"/>
              <w:left w:val="nil"/>
              <w:bottom w:val="nil"/>
              <w:right w:val="nil"/>
            </w:tcBorders>
            <w:shd w:val="clear" w:color="auto" w:fill="auto"/>
            <w:vAlign w:val="bottom"/>
            <w:hideMark/>
          </w:tcPr>
          <w:p w:rsidR="00E9006C" w:rsidRPr="00947649" w:rsidRDefault="00E9006C" w:rsidP="0041716E">
            <w:pPr>
              <w:jc w:val="right"/>
              <w:rPr>
                <w:color w:val="000000"/>
                <w:sz w:val="16"/>
                <w:szCs w:val="16"/>
              </w:rPr>
            </w:pPr>
            <w:r w:rsidRPr="00947649">
              <w:rPr>
                <w:color w:val="000000"/>
                <w:sz w:val="16"/>
                <w:szCs w:val="16"/>
              </w:rPr>
              <w:t>к   решению Совета народных депутатов</w:t>
            </w:r>
          </w:p>
        </w:tc>
      </w:tr>
      <w:tr w:rsidR="00E9006C" w:rsidRPr="00947649" w:rsidTr="0041716E">
        <w:trPr>
          <w:trHeight w:val="74"/>
        </w:trPr>
        <w:tc>
          <w:tcPr>
            <w:tcW w:w="11022" w:type="dxa"/>
            <w:gridSpan w:val="8"/>
            <w:tcBorders>
              <w:top w:val="nil"/>
              <w:left w:val="nil"/>
              <w:bottom w:val="nil"/>
              <w:right w:val="nil"/>
            </w:tcBorders>
            <w:shd w:val="clear" w:color="auto" w:fill="auto"/>
            <w:vAlign w:val="bottom"/>
            <w:hideMark/>
          </w:tcPr>
          <w:p w:rsidR="00E9006C" w:rsidRPr="00947649" w:rsidRDefault="00E9006C" w:rsidP="0041716E">
            <w:pPr>
              <w:jc w:val="right"/>
              <w:rPr>
                <w:color w:val="000000"/>
                <w:sz w:val="16"/>
                <w:szCs w:val="16"/>
              </w:rPr>
            </w:pPr>
            <w:r w:rsidRPr="00947649">
              <w:rPr>
                <w:color w:val="000000"/>
                <w:sz w:val="16"/>
                <w:szCs w:val="16"/>
              </w:rPr>
              <w:t>Грибановского городского поселения</w:t>
            </w:r>
          </w:p>
        </w:tc>
      </w:tr>
      <w:tr w:rsidR="00E9006C" w:rsidRPr="00947649" w:rsidTr="0041716E">
        <w:trPr>
          <w:trHeight w:val="80"/>
        </w:trPr>
        <w:tc>
          <w:tcPr>
            <w:tcW w:w="11022" w:type="dxa"/>
            <w:gridSpan w:val="8"/>
            <w:tcBorders>
              <w:top w:val="nil"/>
              <w:left w:val="nil"/>
              <w:bottom w:val="nil"/>
              <w:right w:val="nil"/>
            </w:tcBorders>
            <w:shd w:val="clear" w:color="auto" w:fill="auto"/>
            <w:vAlign w:val="bottom"/>
            <w:hideMark/>
          </w:tcPr>
          <w:p w:rsidR="00E9006C" w:rsidRPr="00947649" w:rsidRDefault="00E9006C" w:rsidP="0041716E">
            <w:pPr>
              <w:jc w:val="right"/>
              <w:rPr>
                <w:color w:val="000000"/>
                <w:sz w:val="16"/>
                <w:szCs w:val="16"/>
              </w:rPr>
            </w:pPr>
            <w:r w:rsidRPr="00947649">
              <w:rPr>
                <w:color w:val="000000"/>
                <w:sz w:val="16"/>
                <w:szCs w:val="16"/>
              </w:rPr>
              <w:t>от  " 27 " июня   2024 г.    №266</w:t>
            </w:r>
          </w:p>
        </w:tc>
      </w:tr>
      <w:tr w:rsidR="00E9006C" w:rsidRPr="00947649" w:rsidTr="0041716E">
        <w:trPr>
          <w:trHeight w:val="210"/>
        </w:trPr>
        <w:tc>
          <w:tcPr>
            <w:tcW w:w="4962" w:type="dxa"/>
            <w:tcBorders>
              <w:top w:val="nil"/>
              <w:left w:val="nil"/>
              <w:bottom w:val="nil"/>
              <w:right w:val="nil"/>
            </w:tcBorders>
            <w:shd w:val="clear" w:color="auto" w:fill="auto"/>
            <w:vAlign w:val="bottom"/>
            <w:hideMark/>
          </w:tcPr>
          <w:p w:rsidR="00E9006C" w:rsidRPr="00947649" w:rsidRDefault="00E9006C" w:rsidP="0041716E">
            <w:pPr>
              <w:rPr>
                <w:color w:val="000000"/>
                <w:sz w:val="16"/>
                <w:szCs w:val="16"/>
              </w:rPr>
            </w:pPr>
          </w:p>
        </w:tc>
        <w:tc>
          <w:tcPr>
            <w:tcW w:w="460" w:type="dxa"/>
            <w:tcBorders>
              <w:top w:val="nil"/>
              <w:left w:val="nil"/>
              <w:bottom w:val="nil"/>
              <w:right w:val="nil"/>
            </w:tcBorders>
            <w:shd w:val="clear" w:color="auto" w:fill="auto"/>
            <w:vAlign w:val="bottom"/>
            <w:hideMark/>
          </w:tcPr>
          <w:p w:rsidR="00E9006C" w:rsidRPr="00947649" w:rsidRDefault="00E9006C" w:rsidP="0041716E">
            <w:pPr>
              <w:jc w:val="right"/>
              <w:rPr>
                <w:color w:val="000000"/>
                <w:sz w:val="16"/>
                <w:szCs w:val="16"/>
              </w:rPr>
            </w:pPr>
          </w:p>
        </w:tc>
        <w:tc>
          <w:tcPr>
            <w:tcW w:w="550" w:type="dxa"/>
            <w:tcBorders>
              <w:top w:val="nil"/>
              <w:left w:val="nil"/>
              <w:bottom w:val="nil"/>
              <w:right w:val="nil"/>
            </w:tcBorders>
            <w:shd w:val="clear" w:color="auto" w:fill="auto"/>
            <w:vAlign w:val="bottom"/>
            <w:hideMark/>
          </w:tcPr>
          <w:p w:rsidR="00E9006C" w:rsidRPr="00947649" w:rsidRDefault="00E9006C" w:rsidP="0041716E">
            <w:pPr>
              <w:jc w:val="right"/>
              <w:rPr>
                <w:color w:val="000000"/>
                <w:sz w:val="16"/>
                <w:szCs w:val="16"/>
              </w:rPr>
            </w:pPr>
          </w:p>
        </w:tc>
        <w:tc>
          <w:tcPr>
            <w:tcW w:w="1223" w:type="dxa"/>
            <w:tcBorders>
              <w:top w:val="nil"/>
              <w:left w:val="nil"/>
              <w:bottom w:val="nil"/>
              <w:right w:val="nil"/>
            </w:tcBorders>
            <w:shd w:val="clear" w:color="auto" w:fill="auto"/>
            <w:vAlign w:val="bottom"/>
            <w:hideMark/>
          </w:tcPr>
          <w:p w:rsidR="00E9006C" w:rsidRPr="00947649" w:rsidRDefault="00E9006C" w:rsidP="0041716E">
            <w:pPr>
              <w:jc w:val="center"/>
              <w:rPr>
                <w:color w:val="000000"/>
                <w:sz w:val="16"/>
                <w:szCs w:val="16"/>
              </w:rPr>
            </w:pPr>
          </w:p>
        </w:tc>
        <w:tc>
          <w:tcPr>
            <w:tcW w:w="576" w:type="dxa"/>
            <w:tcBorders>
              <w:top w:val="nil"/>
              <w:left w:val="nil"/>
              <w:bottom w:val="nil"/>
              <w:right w:val="nil"/>
            </w:tcBorders>
            <w:shd w:val="clear" w:color="auto" w:fill="auto"/>
            <w:vAlign w:val="bottom"/>
            <w:hideMark/>
          </w:tcPr>
          <w:p w:rsidR="00E9006C" w:rsidRPr="00947649" w:rsidRDefault="00E9006C" w:rsidP="0041716E">
            <w:pPr>
              <w:jc w:val="right"/>
              <w:rPr>
                <w:color w:val="000000"/>
                <w:sz w:val="16"/>
                <w:szCs w:val="16"/>
              </w:rPr>
            </w:pPr>
          </w:p>
        </w:tc>
        <w:tc>
          <w:tcPr>
            <w:tcW w:w="996" w:type="dxa"/>
            <w:tcBorders>
              <w:top w:val="nil"/>
              <w:left w:val="nil"/>
              <w:bottom w:val="nil"/>
              <w:right w:val="nil"/>
            </w:tcBorders>
            <w:shd w:val="clear" w:color="auto" w:fill="auto"/>
            <w:noWrap/>
            <w:vAlign w:val="bottom"/>
            <w:hideMark/>
          </w:tcPr>
          <w:p w:rsidR="00E9006C" w:rsidRPr="00947649" w:rsidRDefault="00E9006C" w:rsidP="0041716E">
            <w:pPr>
              <w:rPr>
                <w:sz w:val="16"/>
                <w:szCs w:val="16"/>
              </w:rPr>
            </w:pPr>
          </w:p>
        </w:tc>
        <w:tc>
          <w:tcPr>
            <w:tcW w:w="1121" w:type="dxa"/>
            <w:tcBorders>
              <w:top w:val="nil"/>
              <w:left w:val="nil"/>
              <w:bottom w:val="nil"/>
              <w:right w:val="nil"/>
            </w:tcBorders>
            <w:shd w:val="clear" w:color="auto" w:fill="auto"/>
            <w:noWrap/>
            <w:vAlign w:val="bottom"/>
            <w:hideMark/>
          </w:tcPr>
          <w:p w:rsidR="00E9006C" w:rsidRPr="00947649" w:rsidRDefault="00E9006C" w:rsidP="0041716E">
            <w:pPr>
              <w:rPr>
                <w:sz w:val="16"/>
                <w:szCs w:val="16"/>
              </w:rPr>
            </w:pPr>
          </w:p>
        </w:tc>
        <w:tc>
          <w:tcPr>
            <w:tcW w:w="1134" w:type="dxa"/>
            <w:tcBorders>
              <w:top w:val="nil"/>
              <w:left w:val="nil"/>
              <w:bottom w:val="nil"/>
              <w:right w:val="nil"/>
            </w:tcBorders>
            <w:shd w:val="clear" w:color="auto" w:fill="auto"/>
            <w:noWrap/>
            <w:vAlign w:val="bottom"/>
            <w:hideMark/>
          </w:tcPr>
          <w:p w:rsidR="00E9006C" w:rsidRPr="00947649" w:rsidRDefault="00E9006C" w:rsidP="0041716E">
            <w:pPr>
              <w:rPr>
                <w:sz w:val="16"/>
                <w:szCs w:val="16"/>
              </w:rPr>
            </w:pPr>
          </w:p>
        </w:tc>
      </w:tr>
      <w:tr w:rsidR="00E9006C" w:rsidRPr="00947649" w:rsidTr="0041716E">
        <w:trPr>
          <w:trHeight w:val="74"/>
        </w:trPr>
        <w:tc>
          <w:tcPr>
            <w:tcW w:w="11022" w:type="dxa"/>
            <w:gridSpan w:val="8"/>
            <w:tcBorders>
              <w:top w:val="nil"/>
              <w:left w:val="nil"/>
              <w:bottom w:val="nil"/>
              <w:right w:val="nil"/>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xml:space="preserve">Распределение бюджетных ассигнований по разделам, подразделам, целевым статьям (муниципальным программам), группам </w:t>
            </w:r>
            <w:proofErr w:type="gramStart"/>
            <w:r w:rsidRPr="00947649">
              <w:rPr>
                <w:b/>
                <w:bCs/>
                <w:color w:val="000000"/>
                <w:sz w:val="16"/>
                <w:szCs w:val="16"/>
              </w:rPr>
              <w:t>видов расходов классификации расходов бюджета поселения</w:t>
            </w:r>
            <w:proofErr w:type="gramEnd"/>
            <w:r w:rsidRPr="00947649">
              <w:rPr>
                <w:b/>
                <w:bCs/>
                <w:color w:val="000000"/>
                <w:sz w:val="16"/>
                <w:szCs w:val="16"/>
              </w:rPr>
              <w:t xml:space="preserve">  на 2024 год и плановый период 2025 и 2026 годов</w:t>
            </w:r>
          </w:p>
        </w:tc>
      </w:tr>
      <w:tr w:rsidR="00E9006C" w:rsidRPr="00947649" w:rsidTr="0041716E">
        <w:trPr>
          <w:trHeight w:val="80"/>
        </w:trPr>
        <w:tc>
          <w:tcPr>
            <w:tcW w:w="4962" w:type="dxa"/>
            <w:tcBorders>
              <w:top w:val="nil"/>
              <w:left w:val="nil"/>
              <w:bottom w:val="nil"/>
              <w:right w:val="nil"/>
            </w:tcBorders>
            <w:shd w:val="clear" w:color="auto" w:fill="auto"/>
            <w:vAlign w:val="bottom"/>
            <w:hideMark/>
          </w:tcPr>
          <w:p w:rsidR="00E9006C" w:rsidRPr="00947649" w:rsidRDefault="00E9006C" w:rsidP="0041716E">
            <w:pPr>
              <w:jc w:val="center"/>
              <w:rPr>
                <w:b/>
                <w:bCs/>
                <w:color w:val="000000"/>
                <w:sz w:val="16"/>
                <w:szCs w:val="16"/>
              </w:rPr>
            </w:pPr>
          </w:p>
        </w:tc>
        <w:tc>
          <w:tcPr>
            <w:tcW w:w="460" w:type="dxa"/>
            <w:tcBorders>
              <w:top w:val="nil"/>
              <w:left w:val="nil"/>
              <w:bottom w:val="nil"/>
              <w:right w:val="nil"/>
            </w:tcBorders>
            <w:shd w:val="clear" w:color="auto" w:fill="auto"/>
            <w:vAlign w:val="bottom"/>
            <w:hideMark/>
          </w:tcPr>
          <w:p w:rsidR="00E9006C" w:rsidRPr="00947649" w:rsidRDefault="00E9006C" w:rsidP="0041716E">
            <w:pPr>
              <w:jc w:val="center"/>
              <w:rPr>
                <w:b/>
                <w:bCs/>
                <w:color w:val="000000"/>
                <w:sz w:val="16"/>
                <w:szCs w:val="16"/>
              </w:rPr>
            </w:pPr>
          </w:p>
        </w:tc>
        <w:tc>
          <w:tcPr>
            <w:tcW w:w="550" w:type="dxa"/>
            <w:tcBorders>
              <w:top w:val="nil"/>
              <w:left w:val="nil"/>
              <w:bottom w:val="nil"/>
              <w:right w:val="nil"/>
            </w:tcBorders>
            <w:shd w:val="clear" w:color="auto" w:fill="auto"/>
            <w:vAlign w:val="bottom"/>
            <w:hideMark/>
          </w:tcPr>
          <w:p w:rsidR="00E9006C" w:rsidRPr="00947649" w:rsidRDefault="00E9006C" w:rsidP="0041716E">
            <w:pPr>
              <w:jc w:val="center"/>
              <w:rPr>
                <w:b/>
                <w:bCs/>
                <w:color w:val="000000"/>
                <w:sz w:val="16"/>
                <w:szCs w:val="16"/>
              </w:rPr>
            </w:pPr>
          </w:p>
        </w:tc>
        <w:tc>
          <w:tcPr>
            <w:tcW w:w="1223" w:type="dxa"/>
            <w:tcBorders>
              <w:top w:val="nil"/>
              <w:left w:val="nil"/>
              <w:bottom w:val="nil"/>
              <w:right w:val="nil"/>
            </w:tcBorders>
            <w:shd w:val="clear" w:color="auto" w:fill="auto"/>
            <w:vAlign w:val="bottom"/>
            <w:hideMark/>
          </w:tcPr>
          <w:p w:rsidR="00E9006C" w:rsidRPr="00947649" w:rsidRDefault="00E9006C" w:rsidP="0041716E">
            <w:pPr>
              <w:jc w:val="center"/>
              <w:rPr>
                <w:color w:val="000000"/>
                <w:sz w:val="16"/>
                <w:szCs w:val="16"/>
              </w:rPr>
            </w:pPr>
          </w:p>
        </w:tc>
        <w:tc>
          <w:tcPr>
            <w:tcW w:w="576" w:type="dxa"/>
            <w:tcBorders>
              <w:top w:val="nil"/>
              <w:left w:val="nil"/>
              <w:bottom w:val="nil"/>
              <w:right w:val="nil"/>
            </w:tcBorders>
            <w:shd w:val="clear" w:color="auto" w:fill="auto"/>
            <w:vAlign w:val="bottom"/>
            <w:hideMark/>
          </w:tcPr>
          <w:p w:rsidR="00E9006C" w:rsidRPr="00947649" w:rsidRDefault="00E9006C" w:rsidP="0041716E">
            <w:pPr>
              <w:jc w:val="center"/>
              <w:rPr>
                <w:b/>
                <w:bCs/>
                <w:color w:val="000000"/>
                <w:sz w:val="16"/>
                <w:szCs w:val="16"/>
              </w:rPr>
            </w:pPr>
          </w:p>
        </w:tc>
        <w:tc>
          <w:tcPr>
            <w:tcW w:w="996" w:type="dxa"/>
            <w:tcBorders>
              <w:top w:val="nil"/>
              <w:left w:val="nil"/>
              <w:bottom w:val="nil"/>
              <w:right w:val="nil"/>
            </w:tcBorders>
            <w:shd w:val="clear" w:color="auto" w:fill="auto"/>
            <w:vAlign w:val="bottom"/>
            <w:hideMark/>
          </w:tcPr>
          <w:p w:rsidR="00E9006C" w:rsidRPr="00947649" w:rsidRDefault="00E9006C" w:rsidP="0041716E">
            <w:pPr>
              <w:jc w:val="right"/>
              <w:rPr>
                <w:color w:val="000000"/>
                <w:sz w:val="16"/>
                <w:szCs w:val="16"/>
              </w:rPr>
            </w:pPr>
          </w:p>
        </w:tc>
        <w:tc>
          <w:tcPr>
            <w:tcW w:w="2255" w:type="dxa"/>
            <w:gridSpan w:val="2"/>
            <w:tcBorders>
              <w:top w:val="nil"/>
              <w:left w:val="nil"/>
              <w:bottom w:val="single" w:sz="4" w:space="0" w:color="auto"/>
              <w:right w:val="nil"/>
            </w:tcBorders>
            <w:shd w:val="clear" w:color="auto" w:fill="auto"/>
            <w:vAlign w:val="bottom"/>
            <w:hideMark/>
          </w:tcPr>
          <w:p w:rsidR="00E9006C" w:rsidRPr="00947649" w:rsidRDefault="00E9006C" w:rsidP="0041716E">
            <w:pPr>
              <w:jc w:val="right"/>
              <w:rPr>
                <w:b/>
                <w:bCs/>
                <w:color w:val="000000"/>
                <w:sz w:val="16"/>
                <w:szCs w:val="16"/>
              </w:rPr>
            </w:pPr>
            <w:r w:rsidRPr="00947649">
              <w:rPr>
                <w:b/>
                <w:bCs/>
                <w:color w:val="000000"/>
                <w:sz w:val="16"/>
                <w:szCs w:val="16"/>
              </w:rPr>
              <w:t xml:space="preserve">   (тысяч рублей)</w:t>
            </w:r>
          </w:p>
        </w:tc>
      </w:tr>
      <w:tr w:rsidR="00E9006C" w:rsidRPr="00947649" w:rsidTr="0041716E">
        <w:trPr>
          <w:trHeight w:val="277"/>
        </w:trPr>
        <w:tc>
          <w:tcPr>
            <w:tcW w:w="4962" w:type="dxa"/>
            <w:tcBorders>
              <w:top w:val="single" w:sz="4" w:space="0" w:color="auto"/>
              <w:left w:val="single" w:sz="4" w:space="0" w:color="auto"/>
              <w:bottom w:val="nil"/>
              <w:right w:val="single" w:sz="4" w:space="0" w:color="auto"/>
            </w:tcBorders>
            <w:shd w:val="clear" w:color="auto" w:fill="auto"/>
            <w:vAlign w:val="center"/>
            <w:hideMark/>
          </w:tcPr>
          <w:p w:rsidR="00E9006C" w:rsidRPr="00947649" w:rsidRDefault="00E9006C" w:rsidP="0041716E">
            <w:pPr>
              <w:jc w:val="center"/>
              <w:rPr>
                <w:color w:val="000000"/>
                <w:sz w:val="16"/>
                <w:szCs w:val="16"/>
              </w:rPr>
            </w:pPr>
            <w:r w:rsidRPr="00947649">
              <w:rPr>
                <w:color w:val="000000"/>
                <w:sz w:val="16"/>
                <w:szCs w:val="16"/>
              </w:rPr>
              <w:t>Наименование</w:t>
            </w:r>
          </w:p>
        </w:tc>
        <w:tc>
          <w:tcPr>
            <w:tcW w:w="460" w:type="dxa"/>
            <w:tcBorders>
              <w:top w:val="single" w:sz="4" w:space="0" w:color="auto"/>
              <w:left w:val="nil"/>
              <w:bottom w:val="nil"/>
              <w:right w:val="single" w:sz="4" w:space="0" w:color="auto"/>
            </w:tcBorders>
            <w:shd w:val="clear" w:color="auto" w:fill="auto"/>
            <w:vAlign w:val="center"/>
            <w:hideMark/>
          </w:tcPr>
          <w:p w:rsidR="00E9006C" w:rsidRPr="00947649" w:rsidRDefault="00E9006C" w:rsidP="0041716E">
            <w:pPr>
              <w:jc w:val="center"/>
              <w:rPr>
                <w:b/>
                <w:bCs/>
                <w:color w:val="000000"/>
                <w:sz w:val="16"/>
                <w:szCs w:val="16"/>
              </w:rPr>
            </w:pPr>
            <w:proofErr w:type="spellStart"/>
            <w:r w:rsidRPr="00947649">
              <w:rPr>
                <w:b/>
                <w:bCs/>
                <w:color w:val="000000"/>
                <w:sz w:val="16"/>
                <w:szCs w:val="16"/>
              </w:rPr>
              <w:t>Рз</w:t>
            </w:r>
            <w:proofErr w:type="spellEnd"/>
          </w:p>
        </w:tc>
        <w:tc>
          <w:tcPr>
            <w:tcW w:w="550" w:type="dxa"/>
            <w:tcBorders>
              <w:top w:val="single" w:sz="4" w:space="0" w:color="auto"/>
              <w:left w:val="nil"/>
              <w:bottom w:val="nil"/>
              <w:right w:val="single" w:sz="4" w:space="0" w:color="auto"/>
            </w:tcBorders>
            <w:shd w:val="clear" w:color="auto" w:fill="auto"/>
            <w:vAlign w:val="center"/>
            <w:hideMark/>
          </w:tcPr>
          <w:p w:rsidR="00E9006C" w:rsidRPr="00947649" w:rsidRDefault="00E9006C" w:rsidP="0041716E">
            <w:pPr>
              <w:jc w:val="center"/>
              <w:rPr>
                <w:b/>
                <w:bCs/>
                <w:color w:val="000000"/>
                <w:sz w:val="16"/>
                <w:szCs w:val="16"/>
              </w:rPr>
            </w:pPr>
            <w:proofErr w:type="gramStart"/>
            <w:r w:rsidRPr="00947649">
              <w:rPr>
                <w:b/>
                <w:bCs/>
                <w:color w:val="000000"/>
                <w:sz w:val="16"/>
                <w:szCs w:val="16"/>
              </w:rPr>
              <w:t>ПР</w:t>
            </w:r>
            <w:proofErr w:type="gramEnd"/>
          </w:p>
        </w:tc>
        <w:tc>
          <w:tcPr>
            <w:tcW w:w="1223" w:type="dxa"/>
            <w:tcBorders>
              <w:top w:val="single" w:sz="4" w:space="0" w:color="auto"/>
              <w:left w:val="nil"/>
              <w:bottom w:val="nil"/>
              <w:right w:val="single" w:sz="4" w:space="0" w:color="auto"/>
            </w:tcBorders>
            <w:shd w:val="clear" w:color="auto" w:fill="auto"/>
            <w:vAlign w:val="center"/>
            <w:hideMark/>
          </w:tcPr>
          <w:p w:rsidR="00E9006C" w:rsidRPr="00947649" w:rsidRDefault="00E9006C" w:rsidP="0041716E">
            <w:pPr>
              <w:jc w:val="center"/>
              <w:rPr>
                <w:b/>
                <w:bCs/>
                <w:color w:val="000000"/>
                <w:sz w:val="16"/>
                <w:szCs w:val="16"/>
              </w:rPr>
            </w:pPr>
            <w:r w:rsidRPr="00947649">
              <w:rPr>
                <w:b/>
                <w:bCs/>
                <w:color w:val="000000"/>
                <w:sz w:val="16"/>
                <w:szCs w:val="16"/>
              </w:rPr>
              <w:t>ЦСР</w:t>
            </w:r>
          </w:p>
        </w:tc>
        <w:tc>
          <w:tcPr>
            <w:tcW w:w="576" w:type="dxa"/>
            <w:tcBorders>
              <w:top w:val="single" w:sz="4" w:space="0" w:color="auto"/>
              <w:left w:val="nil"/>
              <w:bottom w:val="nil"/>
              <w:right w:val="single" w:sz="4" w:space="0" w:color="auto"/>
            </w:tcBorders>
            <w:shd w:val="clear" w:color="auto" w:fill="auto"/>
            <w:vAlign w:val="center"/>
            <w:hideMark/>
          </w:tcPr>
          <w:p w:rsidR="00E9006C" w:rsidRPr="00947649" w:rsidRDefault="00E9006C" w:rsidP="0041716E">
            <w:pPr>
              <w:jc w:val="center"/>
              <w:rPr>
                <w:b/>
                <w:bCs/>
                <w:sz w:val="16"/>
                <w:szCs w:val="16"/>
              </w:rPr>
            </w:pPr>
            <w:r w:rsidRPr="00947649">
              <w:rPr>
                <w:b/>
                <w:bCs/>
                <w:sz w:val="16"/>
                <w:szCs w:val="16"/>
              </w:rPr>
              <w:t>ВР</w:t>
            </w:r>
          </w:p>
        </w:tc>
        <w:tc>
          <w:tcPr>
            <w:tcW w:w="996" w:type="dxa"/>
            <w:tcBorders>
              <w:top w:val="single" w:sz="4" w:space="0" w:color="auto"/>
              <w:left w:val="nil"/>
              <w:bottom w:val="nil"/>
              <w:right w:val="single" w:sz="4" w:space="0" w:color="auto"/>
            </w:tcBorders>
            <w:shd w:val="clear" w:color="auto" w:fill="auto"/>
            <w:vAlign w:val="center"/>
            <w:hideMark/>
          </w:tcPr>
          <w:p w:rsidR="00E9006C" w:rsidRPr="00947649" w:rsidRDefault="00E9006C" w:rsidP="0041716E">
            <w:pPr>
              <w:jc w:val="center"/>
              <w:rPr>
                <w:b/>
                <w:bCs/>
                <w:sz w:val="16"/>
                <w:szCs w:val="16"/>
              </w:rPr>
            </w:pPr>
            <w:r w:rsidRPr="00947649">
              <w:rPr>
                <w:b/>
                <w:bCs/>
                <w:sz w:val="16"/>
                <w:szCs w:val="16"/>
              </w:rPr>
              <w:t>2024 год</w:t>
            </w:r>
          </w:p>
        </w:tc>
        <w:tc>
          <w:tcPr>
            <w:tcW w:w="1121" w:type="dxa"/>
            <w:tcBorders>
              <w:top w:val="nil"/>
              <w:left w:val="nil"/>
              <w:bottom w:val="nil"/>
              <w:right w:val="single" w:sz="4" w:space="0" w:color="auto"/>
            </w:tcBorders>
            <w:shd w:val="clear" w:color="auto" w:fill="auto"/>
            <w:vAlign w:val="center"/>
            <w:hideMark/>
          </w:tcPr>
          <w:p w:rsidR="00E9006C" w:rsidRPr="00947649" w:rsidRDefault="00E9006C" w:rsidP="0041716E">
            <w:pPr>
              <w:jc w:val="center"/>
              <w:rPr>
                <w:b/>
                <w:bCs/>
                <w:sz w:val="16"/>
                <w:szCs w:val="16"/>
              </w:rPr>
            </w:pPr>
            <w:r w:rsidRPr="00947649">
              <w:rPr>
                <w:b/>
                <w:bCs/>
                <w:sz w:val="16"/>
                <w:szCs w:val="16"/>
              </w:rPr>
              <w:t>изменения</w:t>
            </w:r>
          </w:p>
        </w:tc>
        <w:tc>
          <w:tcPr>
            <w:tcW w:w="1134" w:type="dxa"/>
            <w:tcBorders>
              <w:top w:val="nil"/>
              <w:left w:val="nil"/>
              <w:bottom w:val="nil"/>
              <w:right w:val="single" w:sz="4" w:space="0" w:color="auto"/>
            </w:tcBorders>
            <w:shd w:val="clear" w:color="auto" w:fill="auto"/>
            <w:vAlign w:val="center"/>
            <w:hideMark/>
          </w:tcPr>
          <w:p w:rsidR="00E9006C" w:rsidRPr="00947649" w:rsidRDefault="00E9006C" w:rsidP="0041716E">
            <w:pPr>
              <w:jc w:val="center"/>
              <w:rPr>
                <w:b/>
                <w:bCs/>
                <w:sz w:val="16"/>
                <w:szCs w:val="16"/>
              </w:rPr>
            </w:pPr>
            <w:r w:rsidRPr="00947649">
              <w:rPr>
                <w:b/>
                <w:bCs/>
                <w:sz w:val="16"/>
                <w:szCs w:val="16"/>
              </w:rPr>
              <w:t>с учетом изменений</w:t>
            </w:r>
          </w:p>
        </w:tc>
      </w:tr>
      <w:tr w:rsidR="00E9006C" w:rsidRPr="00947649" w:rsidTr="0041716E">
        <w:trPr>
          <w:trHeight w:val="70"/>
        </w:trPr>
        <w:tc>
          <w:tcPr>
            <w:tcW w:w="4962" w:type="dxa"/>
            <w:tcBorders>
              <w:top w:val="single" w:sz="4" w:space="0" w:color="auto"/>
              <w:left w:val="single" w:sz="4" w:space="0" w:color="auto"/>
              <w:bottom w:val="nil"/>
              <w:right w:val="single" w:sz="4" w:space="0" w:color="auto"/>
            </w:tcBorders>
            <w:shd w:val="clear" w:color="auto" w:fill="auto"/>
            <w:vAlign w:val="center"/>
            <w:hideMark/>
          </w:tcPr>
          <w:p w:rsidR="00E9006C" w:rsidRPr="00947649" w:rsidRDefault="00E9006C" w:rsidP="0041716E">
            <w:pPr>
              <w:jc w:val="center"/>
              <w:rPr>
                <w:b/>
                <w:bCs/>
                <w:color w:val="000000"/>
                <w:sz w:val="16"/>
                <w:szCs w:val="16"/>
              </w:rPr>
            </w:pPr>
            <w:r w:rsidRPr="00947649">
              <w:rPr>
                <w:b/>
                <w:bCs/>
                <w:color w:val="000000"/>
                <w:sz w:val="16"/>
                <w:szCs w:val="16"/>
              </w:rPr>
              <w:t>1</w:t>
            </w:r>
          </w:p>
        </w:tc>
        <w:tc>
          <w:tcPr>
            <w:tcW w:w="460" w:type="dxa"/>
            <w:tcBorders>
              <w:top w:val="single" w:sz="4" w:space="0" w:color="auto"/>
              <w:left w:val="nil"/>
              <w:bottom w:val="nil"/>
              <w:right w:val="single" w:sz="4" w:space="0" w:color="auto"/>
            </w:tcBorders>
            <w:shd w:val="clear" w:color="auto" w:fill="auto"/>
            <w:vAlign w:val="center"/>
            <w:hideMark/>
          </w:tcPr>
          <w:p w:rsidR="00E9006C" w:rsidRPr="00947649" w:rsidRDefault="00E9006C" w:rsidP="0041716E">
            <w:pPr>
              <w:jc w:val="center"/>
              <w:rPr>
                <w:b/>
                <w:bCs/>
                <w:color w:val="000000"/>
                <w:sz w:val="16"/>
                <w:szCs w:val="16"/>
              </w:rPr>
            </w:pPr>
            <w:r w:rsidRPr="00947649">
              <w:rPr>
                <w:b/>
                <w:bCs/>
                <w:color w:val="000000"/>
                <w:sz w:val="16"/>
                <w:szCs w:val="16"/>
              </w:rPr>
              <w:t>3</w:t>
            </w:r>
          </w:p>
        </w:tc>
        <w:tc>
          <w:tcPr>
            <w:tcW w:w="550" w:type="dxa"/>
            <w:tcBorders>
              <w:top w:val="single" w:sz="4" w:space="0" w:color="auto"/>
              <w:left w:val="nil"/>
              <w:bottom w:val="nil"/>
              <w:right w:val="single" w:sz="4" w:space="0" w:color="auto"/>
            </w:tcBorders>
            <w:shd w:val="clear" w:color="auto" w:fill="auto"/>
            <w:vAlign w:val="center"/>
            <w:hideMark/>
          </w:tcPr>
          <w:p w:rsidR="00E9006C" w:rsidRPr="00947649" w:rsidRDefault="00E9006C" w:rsidP="0041716E">
            <w:pPr>
              <w:jc w:val="center"/>
              <w:rPr>
                <w:b/>
                <w:bCs/>
                <w:color w:val="000000"/>
                <w:sz w:val="16"/>
                <w:szCs w:val="16"/>
              </w:rPr>
            </w:pPr>
            <w:r w:rsidRPr="00947649">
              <w:rPr>
                <w:b/>
                <w:bCs/>
                <w:color w:val="000000"/>
                <w:sz w:val="16"/>
                <w:szCs w:val="16"/>
              </w:rPr>
              <w:t>4</w:t>
            </w:r>
          </w:p>
        </w:tc>
        <w:tc>
          <w:tcPr>
            <w:tcW w:w="1223" w:type="dxa"/>
            <w:tcBorders>
              <w:top w:val="single" w:sz="4" w:space="0" w:color="auto"/>
              <w:left w:val="nil"/>
              <w:bottom w:val="nil"/>
              <w:right w:val="single" w:sz="4" w:space="0" w:color="auto"/>
            </w:tcBorders>
            <w:shd w:val="clear" w:color="auto" w:fill="auto"/>
            <w:vAlign w:val="center"/>
            <w:hideMark/>
          </w:tcPr>
          <w:p w:rsidR="00E9006C" w:rsidRPr="00947649" w:rsidRDefault="00E9006C" w:rsidP="0041716E">
            <w:pPr>
              <w:jc w:val="center"/>
              <w:rPr>
                <w:b/>
                <w:bCs/>
                <w:color w:val="000000"/>
                <w:sz w:val="16"/>
                <w:szCs w:val="16"/>
              </w:rPr>
            </w:pPr>
            <w:r w:rsidRPr="00947649">
              <w:rPr>
                <w:b/>
                <w:bCs/>
                <w:color w:val="000000"/>
                <w:sz w:val="16"/>
                <w:szCs w:val="16"/>
              </w:rPr>
              <w:t>5</w:t>
            </w:r>
          </w:p>
        </w:tc>
        <w:tc>
          <w:tcPr>
            <w:tcW w:w="576" w:type="dxa"/>
            <w:tcBorders>
              <w:top w:val="single" w:sz="4" w:space="0" w:color="auto"/>
              <w:left w:val="nil"/>
              <w:bottom w:val="nil"/>
              <w:right w:val="single" w:sz="4" w:space="0" w:color="auto"/>
            </w:tcBorders>
            <w:shd w:val="clear" w:color="auto" w:fill="auto"/>
            <w:vAlign w:val="center"/>
            <w:hideMark/>
          </w:tcPr>
          <w:p w:rsidR="00E9006C" w:rsidRPr="00947649" w:rsidRDefault="00E9006C" w:rsidP="0041716E">
            <w:pPr>
              <w:jc w:val="center"/>
              <w:rPr>
                <w:b/>
                <w:bCs/>
                <w:color w:val="000000"/>
                <w:sz w:val="16"/>
                <w:szCs w:val="16"/>
              </w:rPr>
            </w:pPr>
            <w:r w:rsidRPr="00947649">
              <w:rPr>
                <w:b/>
                <w:bCs/>
                <w:color w:val="000000"/>
                <w:sz w:val="16"/>
                <w:szCs w:val="16"/>
              </w:rPr>
              <w:t>6</w:t>
            </w:r>
          </w:p>
        </w:tc>
        <w:tc>
          <w:tcPr>
            <w:tcW w:w="996" w:type="dxa"/>
            <w:tcBorders>
              <w:top w:val="single" w:sz="4" w:space="0" w:color="auto"/>
              <w:left w:val="nil"/>
              <w:bottom w:val="nil"/>
              <w:right w:val="single" w:sz="4" w:space="0" w:color="auto"/>
            </w:tcBorders>
            <w:shd w:val="clear" w:color="auto" w:fill="auto"/>
            <w:vAlign w:val="center"/>
            <w:hideMark/>
          </w:tcPr>
          <w:p w:rsidR="00E9006C" w:rsidRPr="00947649" w:rsidRDefault="00E9006C" w:rsidP="0041716E">
            <w:pPr>
              <w:jc w:val="center"/>
              <w:rPr>
                <w:b/>
                <w:bCs/>
                <w:color w:val="000000"/>
                <w:sz w:val="16"/>
                <w:szCs w:val="16"/>
              </w:rPr>
            </w:pPr>
            <w:r w:rsidRPr="00947649">
              <w:rPr>
                <w:b/>
                <w:bCs/>
                <w:color w:val="000000"/>
                <w:sz w:val="16"/>
                <w:szCs w:val="16"/>
              </w:rPr>
              <w:t>7</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b/>
                <w:bCs/>
                <w:sz w:val="16"/>
                <w:szCs w:val="16"/>
              </w:rPr>
            </w:pPr>
            <w:r w:rsidRPr="00947649">
              <w:rPr>
                <w:b/>
                <w:bCs/>
                <w:sz w:val="16"/>
                <w:szCs w:val="16"/>
              </w:rPr>
              <w:t>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b/>
                <w:bCs/>
                <w:sz w:val="16"/>
                <w:szCs w:val="16"/>
              </w:rPr>
            </w:pPr>
            <w:r w:rsidRPr="00947649">
              <w:rPr>
                <w:b/>
                <w:bCs/>
                <w:sz w:val="16"/>
                <w:szCs w:val="16"/>
              </w:rPr>
              <w:t>8</w:t>
            </w:r>
          </w:p>
        </w:tc>
      </w:tr>
      <w:tr w:rsidR="00E9006C" w:rsidRPr="00947649" w:rsidTr="0041716E">
        <w:trPr>
          <w:trHeight w:val="70"/>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b/>
                <w:bCs/>
                <w:color w:val="000000"/>
                <w:sz w:val="16"/>
                <w:szCs w:val="16"/>
              </w:rPr>
            </w:pPr>
            <w:r w:rsidRPr="00947649">
              <w:rPr>
                <w:b/>
                <w:bCs/>
                <w:color w:val="000000"/>
                <w:sz w:val="16"/>
                <w:szCs w:val="16"/>
              </w:rPr>
              <w:t>ВСЕГО</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1223"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 </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 </w:t>
            </w:r>
          </w:p>
        </w:tc>
        <w:tc>
          <w:tcPr>
            <w:tcW w:w="996"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171 085,1</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11 151,1</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182 236,2</w:t>
            </w:r>
          </w:p>
        </w:tc>
      </w:tr>
      <w:tr w:rsidR="00E9006C" w:rsidRPr="00947649" w:rsidTr="0041716E">
        <w:trPr>
          <w:trHeight w:val="64"/>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ind w:firstLine="176"/>
              <w:rPr>
                <w:b/>
                <w:bCs/>
                <w:color w:val="000000"/>
                <w:sz w:val="16"/>
                <w:szCs w:val="16"/>
              </w:rPr>
            </w:pPr>
            <w:r w:rsidRPr="00947649">
              <w:rPr>
                <w:b/>
                <w:bCs/>
                <w:color w:val="000000"/>
                <w:sz w:val="16"/>
                <w:szCs w:val="16"/>
              </w:rPr>
              <w:t>Общегосударственные вопросы</w:t>
            </w:r>
          </w:p>
        </w:tc>
        <w:tc>
          <w:tcPr>
            <w:tcW w:w="4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b/>
                <w:bCs/>
                <w:sz w:val="16"/>
                <w:szCs w:val="16"/>
              </w:rPr>
            </w:pPr>
            <w:r w:rsidRPr="00947649">
              <w:rPr>
                <w:b/>
                <w:bCs/>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27 703,5</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27 703,5</w:t>
            </w:r>
          </w:p>
        </w:tc>
      </w:tr>
      <w:tr w:rsidR="00E9006C" w:rsidRPr="00947649" w:rsidTr="0041716E">
        <w:trPr>
          <w:trHeight w:val="223"/>
        </w:trPr>
        <w:tc>
          <w:tcPr>
            <w:tcW w:w="4962" w:type="dxa"/>
            <w:tcBorders>
              <w:top w:val="nil"/>
              <w:left w:val="single" w:sz="4" w:space="0" w:color="auto"/>
              <w:bottom w:val="nil"/>
              <w:right w:val="single" w:sz="4" w:space="0" w:color="auto"/>
            </w:tcBorders>
            <w:shd w:val="clear" w:color="auto" w:fill="auto"/>
            <w:vAlign w:val="bottom"/>
            <w:hideMark/>
          </w:tcPr>
          <w:p w:rsidR="00E9006C" w:rsidRPr="00947649" w:rsidRDefault="00E9006C" w:rsidP="0041716E">
            <w:pPr>
              <w:rPr>
                <w:b/>
                <w:bCs/>
                <w:color w:val="000000"/>
                <w:sz w:val="16"/>
                <w:szCs w:val="16"/>
              </w:rPr>
            </w:pPr>
            <w:r w:rsidRPr="00947649">
              <w:rPr>
                <w:b/>
                <w:bCs/>
                <w:color w:val="000000"/>
                <w:sz w:val="16"/>
                <w:szCs w:val="16"/>
              </w:rPr>
              <w:t>Функционирование высшего должностного лица субъекта Российской Федерации и муниципального образования</w:t>
            </w:r>
          </w:p>
        </w:tc>
        <w:tc>
          <w:tcPr>
            <w:tcW w:w="460" w:type="dxa"/>
            <w:tcBorders>
              <w:top w:val="nil"/>
              <w:left w:val="nil"/>
              <w:bottom w:val="nil"/>
              <w:right w:val="single" w:sz="4" w:space="0" w:color="auto"/>
            </w:tcBorders>
            <w:shd w:val="clear" w:color="auto" w:fill="auto"/>
            <w:noWrap/>
            <w:vAlign w:val="bottom"/>
            <w:hideMark/>
          </w:tcPr>
          <w:p w:rsidR="00E9006C" w:rsidRPr="00947649" w:rsidRDefault="00E9006C" w:rsidP="0041716E">
            <w:pPr>
              <w:jc w:val="center"/>
              <w:rPr>
                <w:b/>
                <w:bCs/>
                <w:sz w:val="16"/>
                <w:szCs w:val="16"/>
              </w:rPr>
            </w:pPr>
            <w:r w:rsidRPr="00947649">
              <w:rPr>
                <w:b/>
                <w:bCs/>
                <w:sz w:val="16"/>
                <w:szCs w:val="16"/>
              </w:rPr>
              <w:t>01</w:t>
            </w:r>
          </w:p>
        </w:tc>
        <w:tc>
          <w:tcPr>
            <w:tcW w:w="550" w:type="dxa"/>
            <w:tcBorders>
              <w:top w:val="nil"/>
              <w:left w:val="nil"/>
              <w:bottom w:val="nil"/>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02</w:t>
            </w:r>
          </w:p>
        </w:tc>
        <w:tc>
          <w:tcPr>
            <w:tcW w:w="1223" w:type="dxa"/>
            <w:tcBorders>
              <w:top w:val="nil"/>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576" w:type="dxa"/>
            <w:tcBorders>
              <w:top w:val="nil"/>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nil"/>
              <w:left w:val="nil"/>
              <w:bottom w:val="nil"/>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1 903,8</w:t>
            </w:r>
          </w:p>
        </w:tc>
        <w:tc>
          <w:tcPr>
            <w:tcW w:w="1121" w:type="dxa"/>
            <w:tcBorders>
              <w:top w:val="nil"/>
              <w:left w:val="nil"/>
              <w:bottom w:val="nil"/>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0,0</w:t>
            </w:r>
          </w:p>
        </w:tc>
        <w:tc>
          <w:tcPr>
            <w:tcW w:w="1134" w:type="dxa"/>
            <w:tcBorders>
              <w:top w:val="nil"/>
              <w:left w:val="nil"/>
              <w:bottom w:val="nil"/>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1 903,8</w:t>
            </w:r>
          </w:p>
        </w:tc>
      </w:tr>
      <w:tr w:rsidR="00E9006C" w:rsidRPr="00947649" w:rsidTr="0041716E">
        <w:trPr>
          <w:trHeight w:val="70"/>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single" w:sz="4" w:space="0" w:color="auto"/>
              <w:left w:val="nil"/>
              <w:bottom w:val="nil"/>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01</w:t>
            </w:r>
          </w:p>
        </w:tc>
        <w:tc>
          <w:tcPr>
            <w:tcW w:w="550"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02</w:t>
            </w:r>
          </w:p>
        </w:tc>
        <w:tc>
          <w:tcPr>
            <w:tcW w:w="1223"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60 0 00 00000</w:t>
            </w:r>
          </w:p>
        </w:tc>
        <w:tc>
          <w:tcPr>
            <w:tcW w:w="576"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single" w:sz="4" w:space="0" w:color="auto"/>
              <w:left w:val="nil"/>
              <w:bottom w:val="nil"/>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1 903,8</w:t>
            </w:r>
          </w:p>
        </w:tc>
        <w:tc>
          <w:tcPr>
            <w:tcW w:w="1121" w:type="dxa"/>
            <w:tcBorders>
              <w:top w:val="single" w:sz="4" w:space="0" w:color="auto"/>
              <w:left w:val="nil"/>
              <w:bottom w:val="nil"/>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single" w:sz="4" w:space="0" w:color="auto"/>
              <w:left w:val="nil"/>
              <w:bottom w:val="nil"/>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1 903,8</w:t>
            </w:r>
          </w:p>
        </w:tc>
      </w:tr>
      <w:tr w:rsidR="00E9006C" w:rsidRPr="00947649" w:rsidTr="0041716E">
        <w:trPr>
          <w:trHeight w:val="166"/>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Подпрограмма "Обеспечение реализации муниципальной программы"</w:t>
            </w:r>
          </w:p>
        </w:tc>
        <w:tc>
          <w:tcPr>
            <w:tcW w:w="460" w:type="dxa"/>
            <w:tcBorders>
              <w:top w:val="single" w:sz="4" w:space="0" w:color="auto"/>
              <w:left w:val="nil"/>
              <w:bottom w:val="nil"/>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01</w:t>
            </w:r>
          </w:p>
        </w:tc>
        <w:tc>
          <w:tcPr>
            <w:tcW w:w="550"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02</w:t>
            </w:r>
          </w:p>
        </w:tc>
        <w:tc>
          <w:tcPr>
            <w:tcW w:w="1223"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60 1 00 00000</w:t>
            </w:r>
          </w:p>
        </w:tc>
        <w:tc>
          <w:tcPr>
            <w:tcW w:w="576"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single" w:sz="4" w:space="0" w:color="auto"/>
              <w:left w:val="nil"/>
              <w:bottom w:val="nil"/>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1 903,8</w:t>
            </w:r>
          </w:p>
        </w:tc>
        <w:tc>
          <w:tcPr>
            <w:tcW w:w="1121" w:type="dxa"/>
            <w:tcBorders>
              <w:top w:val="single" w:sz="4" w:space="0" w:color="auto"/>
              <w:left w:val="nil"/>
              <w:bottom w:val="nil"/>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single" w:sz="4" w:space="0" w:color="auto"/>
              <w:left w:val="nil"/>
              <w:bottom w:val="nil"/>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1 903,8</w:t>
            </w:r>
          </w:p>
        </w:tc>
      </w:tr>
      <w:tr w:rsidR="00E9006C" w:rsidRPr="00947649" w:rsidTr="0041716E">
        <w:trPr>
          <w:trHeight w:val="738"/>
        </w:trPr>
        <w:tc>
          <w:tcPr>
            <w:tcW w:w="4962" w:type="dxa"/>
            <w:tcBorders>
              <w:top w:val="nil"/>
              <w:left w:val="single" w:sz="4" w:space="0" w:color="auto"/>
              <w:bottom w:val="single" w:sz="4" w:space="0" w:color="auto"/>
              <w:right w:val="single" w:sz="4" w:space="0" w:color="auto"/>
            </w:tcBorders>
            <w:shd w:val="clear" w:color="auto" w:fill="auto"/>
            <w:hideMark/>
          </w:tcPr>
          <w:p w:rsidR="00E9006C" w:rsidRPr="00947649" w:rsidRDefault="00E9006C" w:rsidP="0041716E">
            <w:pPr>
              <w:jc w:val="both"/>
              <w:rPr>
                <w:sz w:val="16"/>
                <w:szCs w:val="16"/>
              </w:rPr>
            </w:pPr>
            <w:r w:rsidRPr="00947649">
              <w:rPr>
                <w:sz w:val="16"/>
                <w:szCs w:val="16"/>
              </w:rPr>
              <w:t>Основное мероприятие «Обеспечение деятельности органов  местного самоуправления:  - обеспечение деятельности главы Грибановского городского поселения;  -  обеспечение деятельности администрации Грибановского городского поселения;  - обеспечение деятельности муниципального казенного учреждения"</w:t>
            </w:r>
          </w:p>
        </w:tc>
        <w:tc>
          <w:tcPr>
            <w:tcW w:w="460" w:type="dxa"/>
            <w:tcBorders>
              <w:top w:val="single" w:sz="4" w:space="0" w:color="auto"/>
              <w:left w:val="nil"/>
              <w:bottom w:val="nil"/>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01</w:t>
            </w:r>
          </w:p>
        </w:tc>
        <w:tc>
          <w:tcPr>
            <w:tcW w:w="550"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02</w:t>
            </w:r>
          </w:p>
        </w:tc>
        <w:tc>
          <w:tcPr>
            <w:tcW w:w="1223"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60 1 01 00000</w:t>
            </w:r>
          </w:p>
        </w:tc>
        <w:tc>
          <w:tcPr>
            <w:tcW w:w="576"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single" w:sz="4" w:space="0" w:color="auto"/>
              <w:left w:val="nil"/>
              <w:bottom w:val="nil"/>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1 903,8</w:t>
            </w:r>
          </w:p>
        </w:tc>
        <w:tc>
          <w:tcPr>
            <w:tcW w:w="1121" w:type="dxa"/>
            <w:tcBorders>
              <w:top w:val="single" w:sz="4" w:space="0" w:color="auto"/>
              <w:left w:val="nil"/>
              <w:bottom w:val="nil"/>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single" w:sz="4" w:space="0" w:color="auto"/>
              <w:left w:val="nil"/>
              <w:bottom w:val="nil"/>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1 903,8</w:t>
            </w:r>
          </w:p>
        </w:tc>
      </w:tr>
      <w:tr w:rsidR="00E9006C" w:rsidRPr="00947649" w:rsidTr="0041716E">
        <w:trPr>
          <w:trHeight w:val="85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на обеспечение деятельности главы Грибановского городского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01</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02</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60 1 01 92020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100</w:t>
            </w:r>
          </w:p>
        </w:tc>
        <w:tc>
          <w:tcPr>
            <w:tcW w:w="996"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1 903,8</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1 903,8</w:t>
            </w:r>
          </w:p>
        </w:tc>
      </w:tr>
      <w:tr w:rsidR="00E9006C" w:rsidRPr="00947649" w:rsidTr="0041716E">
        <w:trPr>
          <w:trHeight w:val="244"/>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b/>
                <w:bCs/>
                <w:color w:val="000000"/>
                <w:sz w:val="16"/>
                <w:szCs w:val="16"/>
              </w:rPr>
            </w:pPr>
            <w:r w:rsidRPr="00947649">
              <w:rPr>
                <w:b/>
                <w:bCs/>
                <w:color w:val="000000"/>
                <w:sz w:val="16"/>
                <w:szCs w:val="16"/>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4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b/>
                <w:bCs/>
                <w:sz w:val="16"/>
                <w:szCs w:val="16"/>
              </w:rPr>
            </w:pPr>
            <w:r w:rsidRPr="00947649">
              <w:rPr>
                <w:b/>
                <w:bCs/>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04</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7 504,8</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7 504,8</w:t>
            </w:r>
          </w:p>
        </w:tc>
      </w:tr>
      <w:tr w:rsidR="00E9006C" w:rsidRPr="00947649" w:rsidTr="0041716E">
        <w:trPr>
          <w:trHeight w:val="96"/>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01</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1223"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60 0 00 00000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7 504,8</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7 504,8</w:t>
            </w:r>
          </w:p>
        </w:tc>
      </w:tr>
      <w:tr w:rsidR="00E9006C" w:rsidRPr="00947649" w:rsidTr="0041716E">
        <w:trPr>
          <w:trHeight w:val="70"/>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Подпрограмма "Обеспечение реализации муниципальной программы"</w:t>
            </w:r>
          </w:p>
        </w:tc>
        <w:tc>
          <w:tcPr>
            <w:tcW w:w="460" w:type="dxa"/>
            <w:tcBorders>
              <w:top w:val="single" w:sz="4" w:space="0" w:color="auto"/>
              <w:left w:val="nil"/>
              <w:bottom w:val="nil"/>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01</w:t>
            </w:r>
          </w:p>
        </w:tc>
        <w:tc>
          <w:tcPr>
            <w:tcW w:w="550"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1223"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60 1 00 00000</w:t>
            </w:r>
          </w:p>
        </w:tc>
        <w:tc>
          <w:tcPr>
            <w:tcW w:w="576"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single" w:sz="4" w:space="0" w:color="auto"/>
              <w:left w:val="nil"/>
              <w:bottom w:val="nil"/>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7 504,8</w:t>
            </w:r>
          </w:p>
        </w:tc>
        <w:tc>
          <w:tcPr>
            <w:tcW w:w="1121" w:type="dxa"/>
            <w:tcBorders>
              <w:top w:val="single" w:sz="4" w:space="0" w:color="auto"/>
              <w:left w:val="nil"/>
              <w:bottom w:val="nil"/>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single" w:sz="4" w:space="0" w:color="auto"/>
              <w:left w:val="nil"/>
              <w:bottom w:val="nil"/>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7 504,8</w:t>
            </w:r>
          </w:p>
        </w:tc>
      </w:tr>
      <w:tr w:rsidR="00E9006C" w:rsidRPr="00947649" w:rsidTr="0041716E">
        <w:trPr>
          <w:trHeight w:val="70"/>
        </w:trPr>
        <w:tc>
          <w:tcPr>
            <w:tcW w:w="4962" w:type="dxa"/>
            <w:tcBorders>
              <w:top w:val="nil"/>
              <w:left w:val="single" w:sz="4" w:space="0" w:color="auto"/>
              <w:bottom w:val="single" w:sz="4" w:space="0" w:color="auto"/>
              <w:right w:val="single" w:sz="4" w:space="0" w:color="auto"/>
            </w:tcBorders>
            <w:shd w:val="clear" w:color="auto" w:fill="auto"/>
            <w:hideMark/>
          </w:tcPr>
          <w:p w:rsidR="00E9006C" w:rsidRPr="00947649" w:rsidRDefault="00E9006C" w:rsidP="0041716E">
            <w:pPr>
              <w:jc w:val="both"/>
              <w:rPr>
                <w:sz w:val="16"/>
                <w:szCs w:val="16"/>
              </w:rPr>
            </w:pPr>
            <w:r w:rsidRPr="00947649">
              <w:rPr>
                <w:sz w:val="16"/>
                <w:szCs w:val="16"/>
              </w:rPr>
              <w:t>Основное мероприятие «Обеспечение деятельности органов  местного самоуправления:  - обеспечение деятельности главы Грибановского городского поселения;  -  обеспечение деятельности администрации Грибановского городского поселения;  - обеспечение деятельности муниципального казенного учреждения"</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01</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1223"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60 1 01 00000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7 504,8</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7 504,8</w:t>
            </w:r>
          </w:p>
        </w:tc>
      </w:tr>
      <w:tr w:rsidR="00E9006C" w:rsidRPr="00947649" w:rsidTr="0041716E">
        <w:trPr>
          <w:trHeight w:val="872"/>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на обеспечение деятельности администрации Грибановского городского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60 1 01 92010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5 461,3</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5 461,3</w:t>
            </w:r>
          </w:p>
        </w:tc>
      </w:tr>
      <w:tr w:rsidR="00E9006C" w:rsidRPr="00947649" w:rsidTr="0041716E">
        <w:trPr>
          <w:trHeight w:val="64"/>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lastRenderedPageBreak/>
              <w:t>Расходы на обеспечение деятельности администрации Грибановского городского поселения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60 1 01 92010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200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1 779,5</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1 779,5</w:t>
            </w:r>
          </w:p>
        </w:tc>
      </w:tr>
      <w:tr w:rsidR="00E9006C" w:rsidRPr="00947649" w:rsidTr="0041716E">
        <w:trPr>
          <w:trHeight w:val="145"/>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на обеспечение деятельности администрации Грибановского городского поселения   (Иные бюджетные ассигнования)</w:t>
            </w:r>
          </w:p>
        </w:tc>
        <w:tc>
          <w:tcPr>
            <w:tcW w:w="4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60 1 01 92010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800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264,0</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264,0</w:t>
            </w:r>
          </w:p>
        </w:tc>
      </w:tr>
      <w:tr w:rsidR="00E9006C" w:rsidRPr="00947649" w:rsidTr="0041716E">
        <w:trPr>
          <w:trHeight w:val="7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b/>
                <w:bCs/>
                <w:color w:val="000000"/>
                <w:sz w:val="16"/>
                <w:szCs w:val="16"/>
              </w:rPr>
            </w:pPr>
            <w:r w:rsidRPr="00947649">
              <w:rPr>
                <w:b/>
                <w:bCs/>
                <w:color w:val="000000"/>
                <w:sz w:val="16"/>
                <w:szCs w:val="16"/>
              </w:rPr>
              <w:t>Резервные фонды</w:t>
            </w:r>
          </w:p>
        </w:tc>
        <w:tc>
          <w:tcPr>
            <w:tcW w:w="4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b/>
                <w:bCs/>
                <w:sz w:val="16"/>
                <w:szCs w:val="16"/>
              </w:rPr>
            </w:pPr>
            <w:r w:rsidRPr="00947649">
              <w:rPr>
                <w:b/>
                <w:bCs/>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b/>
                <w:bCs/>
                <w:color w:val="000000"/>
                <w:sz w:val="16"/>
                <w:szCs w:val="16"/>
              </w:rPr>
            </w:pPr>
            <w:r w:rsidRPr="00947649">
              <w:rPr>
                <w:b/>
                <w:bCs/>
                <w:color w:val="000000"/>
                <w:sz w:val="16"/>
                <w:szCs w:val="16"/>
              </w:rPr>
              <w:t>11</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b/>
                <w:bCs/>
                <w:color w:val="000000"/>
                <w:sz w:val="16"/>
                <w:szCs w:val="16"/>
              </w:rPr>
            </w:pPr>
            <w:r w:rsidRPr="00947649">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b/>
                <w:bCs/>
                <w:color w:val="000000"/>
                <w:sz w:val="16"/>
                <w:szCs w:val="16"/>
              </w:rPr>
            </w:pPr>
            <w:r w:rsidRPr="00947649">
              <w:rPr>
                <w:b/>
                <w:bCs/>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b/>
                <w:bCs/>
                <w:sz w:val="16"/>
                <w:szCs w:val="16"/>
              </w:rPr>
            </w:pPr>
            <w:r w:rsidRPr="00947649">
              <w:rPr>
                <w:b/>
                <w:bCs/>
                <w:sz w:val="16"/>
                <w:szCs w:val="16"/>
              </w:rPr>
              <w:t>300,0</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b/>
                <w:bCs/>
                <w:sz w:val="16"/>
                <w:szCs w:val="16"/>
              </w:rPr>
            </w:pPr>
            <w:r w:rsidRPr="00947649">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b/>
                <w:bCs/>
                <w:sz w:val="16"/>
                <w:szCs w:val="16"/>
              </w:rPr>
            </w:pPr>
            <w:r w:rsidRPr="00947649">
              <w:rPr>
                <w:b/>
                <w:bCs/>
                <w:sz w:val="16"/>
                <w:szCs w:val="16"/>
              </w:rPr>
              <w:t>300,0</w:t>
            </w:r>
          </w:p>
        </w:tc>
      </w:tr>
      <w:tr w:rsidR="00E9006C" w:rsidRPr="00947649" w:rsidTr="0041716E">
        <w:trPr>
          <w:trHeight w:val="441"/>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sz w:val="16"/>
                <w:szCs w:val="16"/>
              </w:rPr>
            </w:pPr>
            <w:r w:rsidRPr="00947649">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11</w:t>
            </w:r>
          </w:p>
        </w:tc>
        <w:tc>
          <w:tcPr>
            <w:tcW w:w="1223" w:type="dxa"/>
            <w:tcBorders>
              <w:top w:val="nil"/>
              <w:left w:val="nil"/>
              <w:bottom w:val="nil"/>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300,0</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300,0</w:t>
            </w:r>
          </w:p>
        </w:tc>
      </w:tr>
      <w:tr w:rsidR="00E9006C" w:rsidRPr="00947649" w:rsidTr="0041716E">
        <w:trPr>
          <w:trHeight w:val="243"/>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Подпрограмма "Обеспечение реализации муниципальной программы"</w:t>
            </w:r>
          </w:p>
        </w:tc>
        <w:tc>
          <w:tcPr>
            <w:tcW w:w="4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sz w:val="16"/>
                <w:szCs w:val="16"/>
              </w:rPr>
            </w:pPr>
            <w:r w:rsidRPr="00947649">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11</w:t>
            </w:r>
          </w:p>
        </w:tc>
        <w:tc>
          <w:tcPr>
            <w:tcW w:w="1223"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60 1 00 00000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300,0</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300,0</w:t>
            </w:r>
          </w:p>
        </w:tc>
      </w:tr>
      <w:tr w:rsidR="00E9006C" w:rsidRPr="00947649" w:rsidTr="0041716E">
        <w:trPr>
          <w:trHeight w:val="64"/>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color w:val="000000"/>
                <w:sz w:val="16"/>
                <w:szCs w:val="16"/>
              </w:rPr>
            </w:pPr>
            <w:r w:rsidRPr="00947649">
              <w:rPr>
                <w:color w:val="000000"/>
                <w:sz w:val="16"/>
                <w:szCs w:val="16"/>
              </w:rPr>
              <w:t>Основное мероприятие "Управление резервным фондом администрации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sz w:val="16"/>
                <w:szCs w:val="16"/>
              </w:rPr>
            </w:pPr>
            <w:r w:rsidRPr="00947649">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11</w:t>
            </w:r>
          </w:p>
        </w:tc>
        <w:tc>
          <w:tcPr>
            <w:tcW w:w="1223"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60 1 03 00000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300,0</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300,0</w:t>
            </w:r>
          </w:p>
        </w:tc>
      </w:tr>
      <w:tr w:rsidR="00E9006C" w:rsidRPr="00947649" w:rsidTr="0041716E">
        <w:trPr>
          <w:trHeight w:val="7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Расходы резервного фонда администрации Грибановского городского поселения  (финансовое обеспечение непредвиденных расходов)  (Иные бюджетные ассигнования)</w:t>
            </w:r>
          </w:p>
        </w:tc>
        <w:tc>
          <w:tcPr>
            <w:tcW w:w="4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sz w:val="16"/>
                <w:szCs w:val="16"/>
              </w:rPr>
            </w:pPr>
            <w:r w:rsidRPr="00947649">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11</w:t>
            </w:r>
          </w:p>
        </w:tc>
        <w:tc>
          <w:tcPr>
            <w:tcW w:w="1223"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60 1 03 20540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800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300,0</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300,0</w:t>
            </w:r>
          </w:p>
        </w:tc>
      </w:tr>
      <w:tr w:rsidR="00E9006C" w:rsidRPr="00947649" w:rsidTr="0041716E">
        <w:trPr>
          <w:trHeight w:val="7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b/>
                <w:bCs/>
                <w:color w:val="000000"/>
                <w:sz w:val="16"/>
                <w:szCs w:val="16"/>
              </w:rPr>
            </w:pPr>
            <w:r w:rsidRPr="00947649">
              <w:rPr>
                <w:b/>
                <w:bCs/>
                <w:color w:val="000000"/>
                <w:sz w:val="16"/>
                <w:szCs w:val="16"/>
              </w:rPr>
              <w:t>Другие общегосударственные вопросы</w:t>
            </w:r>
          </w:p>
        </w:tc>
        <w:tc>
          <w:tcPr>
            <w:tcW w:w="4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b/>
                <w:bCs/>
                <w:sz w:val="16"/>
                <w:szCs w:val="16"/>
              </w:rPr>
            </w:pPr>
            <w:r w:rsidRPr="00947649">
              <w:rPr>
                <w:b/>
                <w:bCs/>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b/>
                <w:bCs/>
                <w:color w:val="000000"/>
                <w:sz w:val="16"/>
                <w:szCs w:val="16"/>
              </w:rPr>
            </w:pPr>
            <w:r w:rsidRPr="00947649">
              <w:rPr>
                <w:b/>
                <w:bCs/>
                <w:color w:val="000000"/>
                <w:sz w:val="16"/>
                <w:szCs w:val="16"/>
              </w:rPr>
              <w:t>13</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b/>
                <w:bCs/>
                <w:color w:val="000000"/>
                <w:sz w:val="16"/>
                <w:szCs w:val="16"/>
              </w:rPr>
            </w:pPr>
            <w:r w:rsidRPr="00947649">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b/>
                <w:bCs/>
                <w:color w:val="000000"/>
                <w:sz w:val="16"/>
                <w:szCs w:val="16"/>
              </w:rPr>
            </w:pPr>
            <w:r w:rsidRPr="00947649">
              <w:rPr>
                <w:b/>
                <w:bCs/>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b/>
                <w:bCs/>
                <w:sz w:val="16"/>
                <w:szCs w:val="16"/>
              </w:rPr>
            </w:pPr>
            <w:r w:rsidRPr="00947649">
              <w:rPr>
                <w:b/>
                <w:bCs/>
                <w:sz w:val="16"/>
                <w:szCs w:val="16"/>
              </w:rPr>
              <w:t>17 994,9</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b/>
                <w:bCs/>
                <w:sz w:val="16"/>
                <w:szCs w:val="16"/>
              </w:rPr>
            </w:pPr>
            <w:r w:rsidRPr="00947649">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b/>
                <w:bCs/>
                <w:sz w:val="16"/>
                <w:szCs w:val="16"/>
              </w:rPr>
            </w:pPr>
            <w:r w:rsidRPr="00947649">
              <w:rPr>
                <w:b/>
                <w:bCs/>
                <w:sz w:val="16"/>
                <w:szCs w:val="16"/>
              </w:rPr>
              <w:t>17 994,9</w:t>
            </w:r>
          </w:p>
        </w:tc>
      </w:tr>
      <w:tr w:rsidR="00E9006C" w:rsidRPr="00947649" w:rsidTr="0041716E">
        <w:trPr>
          <w:trHeight w:val="387"/>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sz w:val="16"/>
                <w:szCs w:val="16"/>
              </w:rPr>
            </w:pPr>
            <w:r w:rsidRPr="00947649">
              <w:rPr>
                <w:sz w:val="16"/>
                <w:szCs w:val="16"/>
              </w:rPr>
              <w:t>01</w:t>
            </w:r>
          </w:p>
        </w:tc>
        <w:tc>
          <w:tcPr>
            <w:tcW w:w="5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sz w:val="16"/>
                <w:szCs w:val="16"/>
              </w:rPr>
            </w:pPr>
            <w:r w:rsidRPr="00947649">
              <w:rPr>
                <w:sz w:val="16"/>
                <w:szCs w:val="16"/>
              </w:rPr>
              <w:t>13</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60 0 00 00000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 </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17 994,9</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17 994,9</w:t>
            </w:r>
          </w:p>
        </w:tc>
      </w:tr>
      <w:tr w:rsidR="00E9006C" w:rsidRPr="00947649" w:rsidTr="0041716E">
        <w:trPr>
          <w:trHeight w:val="70"/>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Подпрограмма "Обеспечение реализации муниципальной программы"</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sz w:val="16"/>
                <w:szCs w:val="16"/>
              </w:rPr>
            </w:pPr>
            <w:r w:rsidRPr="00947649">
              <w:rPr>
                <w:sz w:val="16"/>
                <w:szCs w:val="16"/>
              </w:rPr>
              <w:t>01</w:t>
            </w:r>
          </w:p>
        </w:tc>
        <w:tc>
          <w:tcPr>
            <w:tcW w:w="550"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sz w:val="16"/>
                <w:szCs w:val="16"/>
              </w:rPr>
            </w:pPr>
            <w:r w:rsidRPr="00947649">
              <w:rPr>
                <w:sz w:val="16"/>
                <w:szCs w:val="16"/>
              </w:rPr>
              <w:t>13</w:t>
            </w:r>
          </w:p>
        </w:tc>
        <w:tc>
          <w:tcPr>
            <w:tcW w:w="1223"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60 1 00 00000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 </w:t>
            </w:r>
          </w:p>
        </w:tc>
        <w:tc>
          <w:tcPr>
            <w:tcW w:w="996"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17 994,9</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17 994,9</w:t>
            </w:r>
          </w:p>
        </w:tc>
      </w:tr>
      <w:tr w:rsidR="00E9006C" w:rsidRPr="00947649" w:rsidTr="0041716E">
        <w:trPr>
          <w:trHeight w:val="582"/>
        </w:trPr>
        <w:tc>
          <w:tcPr>
            <w:tcW w:w="4962" w:type="dxa"/>
            <w:tcBorders>
              <w:top w:val="nil"/>
              <w:left w:val="single" w:sz="4" w:space="0" w:color="auto"/>
              <w:bottom w:val="single" w:sz="4" w:space="0" w:color="auto"/>
              <w:right w:val="single" w:sz="4" w:space="0" w:color="auto"/>
            </w:tcBorders>
            <w:shd w:val="clear" w:color="auto" w:fill="auto"/>
            <w:hideMark/>
          </w:tcPr>
          <w:p w:rsidR="00E9006C" w:rsidRPr="00947649" w:rsidRDefault="00E9006C" w:rsidP="0041716E">
            <w:pPr>
              <w:jc w:val="both"/>
              <w:outlineLvl w:val="0"/>
              <w:rPr>
                <w:sz w:val="16"/>
                <w:szCs w:val="16"/>
              </w:rPr>
            </w:pPr>
            <w:r w:rsidRPr="00947649">
              <w:rPr>
                <w:sz w:val="16"/>
                <w:szCs w:val="16"/>
              </w:rPr>
              <w:t>Основное мероприятие «Обеспечение деятельности органов  местного самоуправления:  - обеспечение деятельности главы Грибановского городского поселения;  -  обеспечение деятельности администрации Грибановского городского поселения;  - обеспечение деятельности муниципального казенного учреждения"</w:t>
            </w:r>
          </w:p>
        </w:tc>
        <w:tc>
          <w:tcPr>
            <w:tcW w:w="4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sz w:val="16"/>
                <w:szCs w:val="16"/>
              </w:rPr>
            </w:pPr>
            <w:r w:rsidRPr="00947649">
              <w:rPr>
                <w:sz w:val="16"/>
                <w:szCs w:val="16"/>
              </w:rPr>
              <w:t>01</w:t>
            </w:r>
          </w:p>
        </w:tc>
        <w:tc>
          <w:tcPr>
            <w:tcW w:w="55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sz w:val="16"/>
                <w:szCs w:val="16"/>
              </w:rPr>
            </w:pPr>
            <w:r w:rsidRPr="00947649">
              <w:rPr>
                <w:sz w:val="16"/>
                <w:szCs w:val="16"/>
              </w:rPr>
              <w:t>13</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60 1 01 00000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15 492,9</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15 492,9</w:t>
            </w:r>
          </w:p>
        </w:tc>
      </w:tr>
      <w:tr w:rsidR="00E9006C" w:rsidRPr="00947649" w:rsidTr="0041716E">
        <w:trPr>
          <w:trHeight w:val="213"/>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Расходы на обеспечение  деятельности муниципального казенного учреждения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sz w:val="16"/>
                <w:szCs w:val="16"/>
              </w:rPr>
            </w:pPr>
            <w:r w:rsidRPr="00947649">
              <w:rPr>
                <w:sz w:val="16"/>
                <w:szCs w:val="16"/>
              </w:rPr>
              <w:t>01</w:t>
            </w:r>
          </w:p>
        </w:tc>
        <w:tc>
          <w:tcPr>
            <w:tcW w:w="55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sz w:val="16"/>
                <w:szCs w:val="16"/>
              </w:rPr>
            </w:pPr>
            <w:r w:rsidRPr="00947649">
              <w:rPr>
                <w:sz w:val="16"/>
                <w:szCs w:val="16"/>
              </w:rPr>
              <w:t>13</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60 1 01 00590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100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6 388,5</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6 388,5</w:t>
            </w:r>
          </w:p>
        </w:tc>
      </w:tr>
      <w:tr w:rsidR="00E9006C" w:rsidRPr="00947649" w:rsidTr="0041716E">
        <w:trPr>
          <w:trHeight w:val="64"/>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Расходы на обеспечение деятельности муниципального казенного учреждения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sz w:val="16"/>
                <w:szCs w:val="16"/>
              </w:rPr>
            </w:pPr>
            <w:r w:rsidRPr="00947649">
              <w:rPr>
                <w:sz w:val="16"/>
                <w:szCs w:val="16"/>
              </w:rPr>
              <w:t>01</w:t>
            </w:r>
          </w:p>
        </w:tc>
        <w:tc>
          <w:tcPr>
            <w:tcW w:w="55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sz w:val="16"/>
                <w:szCs w:val="16"/>
              </w:rPr>
            </w:pPr>
            <w:r w:rsidRPr="00947649">
              <w:rPr>
                <w:sz w:val="16"/>
                <w:szCs w:val="16"/>
              </w:rPr>
              <w:t>13</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60 1 01 00590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200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9 104,4</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9 104,4</w:t>
            </w:r>
          </w:p>
        </w:tc>
      </w:tr>
      <w:tr w:rsidR="00E9006C" w:rsidRPr="00947649" w:rsidTr="0041716E">
        <w:trPr>
          <w:trHeight w:val="226"/>
        </w:trPr>
        <w:tc>
          <w:tcPr>
            <w:tcW w:w="4962" w:type="dxa"/>
            <w:tcBorders>
              <w:top w:val="nil"/>
              <w:left w:val="single" w:sz="4" w:space="0" w:color="auto"/>
              <w:bottom w:val="single" w:sz="4" w:space="0" w:color="auto"/>
              <w:right w:val="single" w:sz="4" w:space="0" w:color="auto"/>
            </w:tcBorders>
            <w:shd w:val="clear" w:color="auto" w:fill="auto"/>
            <w:hideMark/>
          </w:tcPr>
          <w:p w:rsidR="00E9006C" w:rsidRPr="00947649" w:rsidRDefault="00E9006C" w:rsidP="0041716E">
            <w:pPr>
              <w:jc w:val="both"/>
              <w:outlineLvl w:val="0"/>
              <w:rPr>
                <w:sz w:val="16"/>
                <w:szCs w:val="16"/>
              </w:rPr>
            </w:pPr>
            <w:r w:rsidRPr="00947649">
              <w:rPr>
                <w:sz w:val="16"/>
                <w:szCs w:val="16"/>
              </w:rPr>
              <w:t>Основное мероприятие "Предоставление бюджету муниципального района из бюджета поселения межбюджетных трансфертов на осуществление полномочий по осуществлению внутреннего муниципального финансового контроля, а также контроля в сфере закупок"</w:t>
            </w:r>
          </w:p>
        </w:tc>
        <w:tc>
          <w:tcPr>
            <w:tcW w:w="4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sz w:val="16"/>
                <w:szCs w:val="16"/>
              </w:rPr>
            </w:pPr>
            <w:r w:rsidRPr="00947649">
              <w:rPr>
                <w:sz w:val="16"/>
                <w:szCs w:val="16"/>
              </w:rPr>
              <w:t>01</w:t>
            </w:r>
          </w:p>
        </w:tc>
        <w:tc>
          <w:tcPr>
            <w:tcW w:w="55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sz w:val="16"/>
                <w:szCs w:val="16"/>
              </w:rPr>
            </w:pPr>
            <w:r w:rsidRPr="00947649">
              <w:rPr>
                <w:sz w:val="16"/>
                <w:szCs w:val="16"/>
              </w:rPr>
              <w:t>13</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60 1 07 00000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2,0</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2,0</w:t>
            </w:r>
          </w:p>
        </w:tc>
      </w:tr>
      <w:tr w:rsidR="00E9006C" w:rsidRPr="00947649" w:rsidTr="0041716E">
        <w:trPr>
          <w:trHeight w:val="286"/>
        </w:trPr>
        <w:tc>
          <w:tcPr>
            <w:tcW w:w="4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both"/>
              <w:outlineLvl w:val="0"/>
              <w:rPr>
                <w:sz w:val="16"/>
                <w:szCs w:val="16"/>
              </w:rPr>
            </w:pPr>
            <w:r w:rsidRPr="00947649">
              <w:rPr>
                <w:sz w:val="16"/>
                <w:szCs w:val="16"/>
              </w:rPr>
              <w:t>Расходы по  передаче полномочий в области внутреннего муниципального финансового контроля, а также контроля в сфере закупок (межбюджетные трансферты)</w:t>
            </w:r>
          </w:p>
        </w:tc>
        <w:tc>
          <w:tcPr>
            <w:tcW w:w="4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sz w:val="16"/>
                <w:szCs w:val="16"/>
              </w:rPr>
            </w:pPr>
            <w:r w:rsidRPr="00947649">
              <w:rPr>
                <w:sz w:val="16"/>
                <w:szCs w:val="16"/>
              </w:rPr>
              <w:t>01</w:t>
            </w:r>
          </w:p>
        </w:tc>
        <w:tc>
          <w:tcPr>
            <w:tcW w:w="55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sz w:val="16"/>
                <w:szCs w:val="16"/>
              </w:rPr>
            </w:pPr>
            <w:r w:rsidRPr="00947649">
              <w:rPr>
                <w:sz w:val="16"/>
                <w:szCs w:val="16"/>
              </w:rPr>
              <w:t>13</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60 1 07 90300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500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2,0</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2,0</w:t>
            </w:r>
          </w:p>
        </w:tc>
      </w:tr>
      <w:tr w:rsidR="00E9006C" w:rsidRPr="00947649" w:rsidTr="0041716E">
        <w:trPr>
          <w:trHeight w:val="64"/>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color w:val="000000"/>
                <w:sz w:val="16"/>
                <w:szCs w:val="16"/>
              </w:rPr>
            </w:pPr>
            <w:r w:rsidRPr="00947649">
              <w:rPr>
                <w:color w:val="000000"/>
                <w:sz w:val="16"/>
                <w:szCs w:val="16"/>
              </w:rPr>
              <w:t>Основное мероприятие "Зарезервированные средства, связанные с особенностями исполнения бюджета"</w:t>
            </w:r>
          </w:p>
        </w:tc>
        <w:tc>
          <w:tcPr>
            <w:tcW w:w="4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sz w:val="16"/>
                <w:szCs w:val="16"/>
              </w:rPr>
            </w:pPr>
            <w:r w:rsidRPr="00947649">
              <w:rPr>
                <w:sz w:val="16"/>
                <w:szCs w:val="16"/>
              </w:rPr>
              <w:t>01</w:t>
            </w:r>
          </w:p>
        </w:tc>
        <w:tc>
          <w:tcPr>
            <w:tcW w:w="55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sz w:val="16"/>
                <w:szCs w:val="16"/>
              </w:rPr>
            </w:pPr>
            <w:r w:rsidRPr="00947649">
              <w:rPr>
                <w:sz w:val="16"/>
                <w:szCs w:val="16"/>
              </w:rPr>
              <w:t>13</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60 1 09 00000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2 500,0</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2 500,0</w:t>
            </w:r>
          </w:p>
        </w:tc>
      </w:tr>
      <w:tr w:rsidR="00E9006C" w:rsidRPr="00947649" w:rsidTr="0041716E">
        <w:trPr>
          <w:trHeight w:val="7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color w:val="000000"/>
                <w:sz w:val="16"/>
                <w:szCs w:val="16"/>
              </w:rPr>
            </w:pPr>
            <w:r w:rsidRPr="00947649">
              <w:rPr>
                <w:color w:val="000000"/>
                <w:sz w:val="16"/>
                <w:szCs w:val="16"/>
              </w:rPr>
              <w:t>Зарезервированные средства, связанные с особенностями исполнения бюджета</w:t>
            </w:r>
          </w:p>
        </w:tc>
        <w:tc>
          <w:tcPr>
            <w:tcW w:w="4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sz w:val="16"/>
                <w:szCs w:val="16"/>
              </w:rPr>
            </w:pPr>
            <w:r w:rsidRPr="00947649">
              <w:rPr>
                <w:sz w:val="16"/>
                <w:szCs w:val="16"/>
              </w:rPr>
              <w:t>01</w:t>
            </w:r>
          </w:p>
        </w:tc>
        <w:tc>
          <w:tcPr>
            <w:tcW w:w="55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sz w:val="16"/>
                <w:szCs w:val="16"/>
              </w:rPr>
            </w:pPr>
            <w:r w:rsidRPr="00947649">
              <w:rPr>
                <w:sz w:val="16"/>
                <w:szCs w:val="16"/>
              </w:rPr>
              <w:t>13</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60 1 09 90100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800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2 500,0</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2 500,0</w:t>
            </w:r>
          </w:p>
        </w:tc>
      </w:tr>
      <w:tr w:rsidR="00E9006C" w:rsidRPr="00947649" w:rsidTr="0041716E">
        <w:trPr>
          <w:trHeight w:val="7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b/>
                <w:bCs/>
                <w:color w:val="000000"/>
                <w:sz w:val="16"/>
                <w:szCs w:val="16"/>
              </w:rPr>
            </w:pPr>
            <w:r w:rsidRPr="00947649">
              <w:rPr>
                <w:b/>
                <w:bCs/>
                <w:color w:val="000000"/>
                <w:sz w:val="16"/>
                <w:szCs w:val="16"/>
              </w:rPr>
              <w:t>Национальная оборона</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02</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680,0</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680,0</w:t>
            </w:r>
          </w:p>
        </w:tc>
      </w:tr>
      <w:tr w:rsidR="00E9006C" w:rsidRPr="00947649" w:rsidTr="0041716E">
        <w:trPr>
          <w:trHeight w:val="64"/>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b/>
                <w:bCs/>
                <w:color w:val="000000"/>
                <w:sz w:val="16"/>
                <w:szCs w:val="16"/>
              </w:rPr>
            </w:pPr>
            <w:r w:rsidRPr="00947649">
              <w:rPr>
                <w:b/>
                <w:bCs/>
                <w:color w:val="000000"/>
                <w:sz w:val="16"/>
                <w:szCs w:val="16"/>
              </w:rPr>
              <w:t>Мобилизационная  и вневойсковая подготовка</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02</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03</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680,0</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680,0</w:t>
            </w:r>
          </w:p>
        </w:tc>
      </w:tr>
      <w:tr w:rsidR="00E9006C" w:rsidRPr="00947649" w:rsidTr="0041716E">
        <w:trPr>
          <w:trHeight w:val="274"/>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02</w:t>
            </w:r>
          </w:p>
        </w:tc>
        <w:tc>
          <w:tcPr>
            <w:tcW w:w="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03</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60 0 00 00000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680,0</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680,0</w:t>
            </w:r>
          </w:p>
        </w:tc>
      </w:tr>
      <w:tr w:rsidR="00E9006C" w:rsidRPr="00947649" w:rsidTr="0041716E">
        <w:trPr>
          <w:trHeight w:val="64"/>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Подпрограмма "Осуществление первичного воинского учета на территории, где отсутствуют военные комиссариаты"</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02</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03</w:t>
            </w:r>
          </w:p>
        </w:tc>
        <w:tc>
          <w:tcPr>
            <w:tcW w:w="1223"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60 2 00 00000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680,0</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680,0</w:t>
            </w:r>
          </w:p>
        </w:tc>
      </w:tr>
      <w:tr w:rsidR="00E9006C" w:rsidRPr="00947649" w:rsidTr="0041716E">
        <w:trPr>
          <w:trHeight w:val="176"/>
        </w:trPr>
        <w:tc>
          <w:tcPr>
            <w:tcW w:w="4962" w:type="dxa"/>
            <w:tcBorders>
              <w:top w:val="nil"/>
              <w:left w:val="single" w:sz="4" w:space="0" w:color="auto"/>
              <w:bottom w:val="single" w:sz="4" w:space="0" w:color="auto"/>
              <w:right w:val="single" w:sz="4" w:space="0" w:color="auto"/>
            </w:tcBorders>
            <w:shd w:val="clear" w:color="auto" w:fill="auto"/>
            <w:hideMark/>
          </w:tcPr>
          <w:p w:rsidR="00E9006C" w:rsidRPr="00947649" w:rsidRDefault="00E9006C" w:rsidP="0041716E">
            <w:pPr>
              <w:jc w:val="both"/>
              <w:rPr>
                <w:sz w:val="16"/>
                <w:szCs w:val="16"/>
              </w:rPr>
            </w:pPr>
            <w:r w:rsidRPr="00947649">
              <w:rPr>
                <w:sz w:val="16"/>
                <w:szCs w:val="16"/>
              </w:rPr>
              <w:t>Основное мероприятие «Обеспечение функционирования военно-учетного стола»</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02</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03</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60 2 01 00000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680,0</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680,0</w:t>
            </w:r>
          </w:p>
        </w:tc>
      </w:tr>
      <w:tr w:rsidR="00E9006C" w:rsidRPr="00947649" w:rsidTr="0041716E">
        <w:trPr>
          <w:trHeight w:val="64"/>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color w:val="000000"/>
                <w:sz w:val="16"/>
                <w:szCs w:val="16"/>
              </w:rPr>
            </w:pPr>
            <w:r w:rsidRPr="00947649">
              <w:rPr>
                <w:color w:val="000000"/>
                <w:sz w:val="16"/>
                <w:szCs w:val="16"/>
              </w:rPr>
              <w:t xml:space="preserve">Расходы за счет субвенций  на осуществление первичного воинского учета на территориях, где отсутствуют военные комиссариаты (Расходы на выплату персоналу в целях обеспечения выполнения функций государственными (муниципальными) органами, казенными </w:t>
            </w:r>
            <w:proofErr w:type="spellStart"/>
            <w:r w:rsidRPr="00947649">
              <w:rPr>
                <w:color w:val="000000"/>
                <w:sz w:val="16"/>
                <w:szCs w:val="16"/>
              </w:rPr>
              <w:t>учреждениями</w:t>
            </w:r>
            <w:proofErr w:type="gramStart"/>
            <w:r w:rsidRPr="00947649">
              <w:rPr>
                <w:color w:val="000000"/>
                <w:sz w:val="16"/>
                <w:szCs w:val="16"/>
              </w:rPr>
              <w:t>,о</w:t>
            </w:r>
            <w:proofErr w:type="gramEnd"/>
            <w:r w:rsidRPr="00947649">
              <w:rPr>
                <w:color w:val="000000"/>
                <w:sz w:val="16"/>
                <w:szCs w:val="16"/>
              </w:rPr>
              <w:t>рганами</w:t>
            </w:r>
            <w:proofErr w:type="spellEnd"/>
            <w:r w:rsidRPr="00947649">
              <w:rPr>
                <w:color w:val="000000"/>
                <w:sz w:val="16"/>
                <w:szCs w:val="16"/>
              </w:rPr>
              <w:t xml:space="preserve"> управления государственными внебюджетными фондами)</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02</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03</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60 2 01 51180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613,9</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613,9</w:t>
            </w:r>
          </w:p>
        </w:tc>
      </w:tr>
      <w:tr w:rsidR="00E9006C" w:rsidRPr="00947649" w:rsidTr="0041716E">
        <w:trPr>
          <w:trHeight w:val="64"/>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color w:val="000000"/>
                <w:sz w:val="16"/>
                <w:szCs w:val="16"/>
              </w:rPr>
            </w:pPr>
            <w:r w:rsidRPr="00947649">
              <w:rPr>
                <w:color w:val="000000"/>
                <w:sz w:val="16"/>
                <w:szCs w:val="16"/>
              </w:rPr>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02</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03</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60 2 01 51180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200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66,1</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66,1</w:t>
            </w:r>
          </w:p>
        </w:tc>
      </w:tr>
      <w:tr w:rsidR="00E9006C" w:rsidRPr="00947649" w:rsidTr="0041716E">
        <w:trPr>
          <w:trHeight w:val="7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b/>
                <w:bCs/>
                <w:color w:val="000000"/>
                <w:sz w:val="16"/>
                <w:szCs w:val="16"/>
              </w:rPr>
            </w:pPr>
            <w:r w:rsidRPr="00947649">
              <w:rPr>
                <w:b/>
                <w:bCs/>
                <w:color w:val="000000"/>
                <w:sz w:val="16"/>
                <w:szCs w:val="16"/>
              </w:rPr>
              <w:t>Национальная  экономика</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71 303,6</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71 303,6</w:t>
            </w:r>
          </w:p>
        </w:tc>
      </w:tr>
      <w:tr w:rsidR="00E9006C" w:rsidRPr="00947649" w:rsidTr="0041716E">
        <w:trPr>
          <w:trHeight w:val="7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b/>
                <w:bCs/>
                <w:color w:val="000000"/>
                <w:sz w:val="16"/>
                <w:szCs w:val="16"/>
              </w:rPr>
            </w:pPr>
            <w:r w:rsidRPr="00947649">
              <w:rPr>
                <w:b/>
                <w:bCs/>
                <w:color w:val="000000"/>
                <w:sz w:val="16"/>
                <w:szCs w:val="16"/>
              </w:rPr>
              <w:t>Общеэкономические вопросы</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01</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4 640,2</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4 640,2</w:t>
            </w:r>
          </w:p>
        </w:tc>
      </w:tr>
      <w:tr w:rsidR="00E9006C" w:rsidRPr="00947649" w:rsidTr="0041716E">
        <w:trPr>
          <w:trHeight w:val="7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b/>
                <w:bCs/>
                <w:color w:val="000000"/>
                <w:sz w:val="16"/>
                <w:szCs w:val="16"/>
              </w:rPr>
            </w:pPr>
            <w:r w:rsidRPr="00947649">
              <w:rPr>
                <w:b/>
                <w:bCs/>
                <w:color w:val="000000"/>
                <w:sz w:val="16"/>
                <w:szCs w:val="16"/>
              </w:rPr>
              <w:t>Транспорт</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08</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4 640,2</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4 640,2</w:t>
            </w:r>
          </w:p>
        </w:tc>
      </w:tr>
      <w:tr w:rsidR="00E9006C" w:rsidRPr="00947649" w:rsidTr="0041716E">
        <w:trPr>
          <w:trHeight w:val="7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08</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4 640,2</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4 640,2</w:t>
            </w:r>
          </w:p>
        </w:tc>
      </w:tr>
      <w:tr w:rsidR="00E9006C" w:rsidRPr="00947649" w:rsidTr="0041716E">
        <w:trPr>
          <w:trHeight w:val="97"/>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08</w:t>
            </w:r>
          </w:p>
        </w:tc>
        <w:tc>
          <w:tcPr>
            <w:tcW w:w="1223"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color w:val="000000"/>
                <w:sz w:val="16"/>
                <w:szCs w:val="16"/>
              </w:rPr>
            </w:pPr>
            <w:r w:rsidRPr="00947649">
              <w:rPr>
                <w:color w:val="000000"/>
                <w:sz w:val="16"/>
                <w:szCs w:val="16"/>
              </w:rPr>
              <w:t>60 5 00 00000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4 640,2</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4 640,2</w:t>
            </w:r>
          </w:p>
        </w:tc>
      </w:tr>
      <w:tr w:rsidR="00E9006C" w:rsidRPr="00947649" w:rsidTr="0041716E">
        <w:trPr>
          <w:trHeight w:val="7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color w:val="000000"/>
                <w:sz w:val="16"/>
                <w:szCs w:val="16"/>
              </w:rPr>
            </w:pPr>
            <w:r w:rsidRPr="00947649">
              <w:rPr>
                <w:color w:val="000000"/>
                <w:sz w:val="16"/>
                <w:szCs w:val="16"/>
              </w:rPr>
              <w:t>Основное мероприятие  "Развитие транспортной инфраструктуры"</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08</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60 5 30 00000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4 640,2</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4 640,2</w:t>
            </w:r>
          </w:p>
        </w:tc>
      </w:tr>
      <w:tr w:rsidR="00E9006C" w:rsidRPr="00947649" w:rsidTr="0041716E">
        <w:trPr>
          <w:trHeight w:val="244"/>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color w:val="000000"/>
                <w:sz w:val="16"/>
                <w:szCs w:val="16"/>
              </w:rPr>
            </w:pPr>
            <w:r w:rsidRPr="00947649">
              <w:rPr>
                <w:color w:val="000000"/>
                <w:sz w:val="16"/>
                <w:szCs w:val="16"/>
              </w:rPr>
              <w:t>Расходы на осуществление регулируемых перевозок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08</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5 30S9260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200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4 640,2</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4 640,2</w:t>
            </w:r>
          </w:p>
        </w:tc>
      </w:tr>
      <w:tr w:rsidR="00E9006C" w:rsidRPr="00947649" w:rsidTr="0041716E">
        <w:trPr>
          <w:trHeight w:val="7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b/>
                <w:bCs/>
                <w:color w:val="000000"/>
                <w:sz w:val="16"/>
                <w:szCs w:val="16"/>
              </w:rPr>
            </w:pPr>
            <w:r w:rsidRPr="00947649">
              <w:rPr>
                <w:b/>
                <w:bCs/>
                <w:color w:val="000000"/>
                <w:sz w:val="16"/>
                <w:szCs w:val="16"/>
              </w:rPr>
              <w:lastRenderedPageBreak/>
              <w:t>Дорожное хозяйство (дорожные фонды)</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09</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66 554,2</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66 554,2</w:t>
            </w:r>
          </w:p>
        </w:tc>
      </w:tr>
      <w:tr w:rsidR="00E9006C" w:rsidRPr="00947649" w:rsidTr="0041716E">
        <w:trPr>
          <w:trHeight w:val="47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09</w:t>
            </w:r>
          </w:p>
        </w:tc>
        <w:tc>
          <w:tcPr>
            <w:tcW w:w="1223"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color w:val="000000"/>
                <w:sz w:val="16"/>
                <w:szCs w:val="16"/>
              </w:rPr>
            </w:pPr>
            <w:r w:rsidRPr="00947649">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66 554,2</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66 554,2</w:t>
            </w:r>
          </w:p>
        </w:tc>
      </w:tr>
      <w:tr w:rsidR="00E9006C" w:rsidRPr="00947649" w:rsidTr="0041716E">
        <w:trPr>
          <w:trHeight w:val="117"/>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09</w:t>
            </w:r>
          </w:p>
        </w:tc>
        <w:tc>
          <w:tcPr>
            <w:tcW w:w="1223"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color w:val="000000"/>
                <w:sz w:val="16"/>
                <w:szCs w:val="16"/>
              </w:rPr>
            </w:pPr>
            <w:r w:rsidRPr="00947649">
              <w:rPr>
                <w:color w:val="000000"/>
                <w:sz w:val="16"/>
                <w:szCs w:val="16"/>
              </w:rPr>
              <w:t>60 5 00 00000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66 554,2</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66 554,2</w:t>
            </w:r>
          </w:p>
        </w:tc>
      </w:tr>
      <w:tr w:rsidR="00E9006C" w:rsidRPr="00947649" w:rsidTr="0041716E">
        <w:trPr>
          <w:trHeight w:val="64"/>
        </w:trPr>
        <w:tc>
          <w:tcPr>
            <w:tcW w:w="4962" w:type="dxa"/>
            <w:tcBorders>
              <w:top w:val="nil"/>
              <w:left w:val="single" w:sz="4" w:space="0" w:color="auto"/>
              <w:bottom w:val="single" w:sz="4" w:space="0" w:color="auto"/>
              <w:right w:val="single" w:sz="4" w:space="0" w:color="auto"/>
            </w:tcBorders>
            <w:shd w:val="clear" w:color="auto" w:fill="auto"/>
            <w:hideMark/>
          </w:tcPr>
          <w:p w:rsidR="00E9006C" w:rsidRPr="00947649" w:rsidRDefault="00E9006C" w:rsidP="0041716E">
            <w:pPr>
              <w:jc w:val="both"/>
              <w:rPr>
                <w:sz w:val="16"/>
                <w:szCs w:val="16"/>
              </w:rPr>
            </w:pPr>
            <w:r w:rsidRPr="00947649">
              <w:rPr>
                <w:sz w:val="16"/>
                <w:szCs w:val="16"/>
              </w:rPr>
              <w:t>Основное мероприятие "Развитие дорожного хозяйства"</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09</w:t>
            </w:r>
          </w:p>
        </w:tc>
        <w:tc>
          <w:tcPr>
            <w:tcW w:w="1223"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color w:val="000000"/>
                <w:sz w:val="16"/>
                <w:szCs w:val="16"/>
              </w:rPr>
            </w:pPr>
            <w:r w:rsidRPr="00947649">
              <w:rPr>
                <w:color w:val="000000"/>
                <w:sz w:val="16"/>
                <w:szCs w:val="16"/>
              </w:rPr>
              <w:t>60 5 12 00000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66 554,2</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66 554,2</w:t>
            </w:r>
          </w:p>
        </w:tc>
      </w:tr>
      <w:tr w:rsidR="00E9006C" w:rsidRPr="00947649" w:rsidTr="0041716E">
        <w:trPr>
          <w:trHeight w:val="64"/>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на мероприятия по развитию сети автомобильных дорог общего пользования поселения (Закупка товаров, работ и услуг для  обеспечения государственных (муниципальных) нужд)</w:t>
            </w:r>
          </w:p>
        </w:tc>
        <w:tc>
          <w:tcPr>
            <w:tcW w:w="4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09</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5 12 S8850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200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59 768,8</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59 768,8</w:t>
            </w:r>
          </w:p>
        </w:tc>
      </w:tr>
      <w:tr w:rsidR="00E9006C" w:rsidRPr="00947649" w:rsidTr="0041716E">
        <w:trPr>
          <w:trHeight w:val="64"/>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на мероприятия по развитию сети автомобильных дорог общего пользования поселения (Закупка товаров, работ и услуг для  обеспечения государственных (муниципальных) нужд)</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09</w:t>
            </w:r>
          </w:p>
        </w:tc>
        <w:tc>
          <w:tcPr>
            <w:tcW w:w="1223"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60 5 12 91290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200</w:t>
            </w:r>
          </w:p>
        </w:tc>
        <w:tc>
          <w:tcPr>
            <w:tcW w:w="996"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6 610,2</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6 610,2</w:t>
            </w:r>
          </w:p>
        </w:tc>
      </w:tr>
      <w:tr w:rsidR="00E9006C" w:rsidRPr="00947649" w:rsidTr="0041716E">
        <w:trPr>
          <w:trHeight w:val="64"/>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на мероприятия по развитию сети автомобильных дорог общего пользования поселения (Закупка товаров, работ и услуг для  обеспечения государственных (муниципальных) нужд)</w:t>
            </w:r>
          </w:p>
        </w:tc>
        <w:tc>
          <w:tcPr>
            <w:tcW w:w="460" w:type="dxa"/>
            <w:tcBorders>
              <w:top w:val="nil"/>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550" w:type="dxa"/>
            <w:tcBorders>
              <w:top w:val="nil"/>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09</w:t>
            </w:r>
          </w:p>
        </w:tc>
        <w:tc>
          <w:tcPr>
            <w:tcW w:w="1223" w:type="dxa"/>
            <w:tcBorders>
              <w:top w:val="nil"/>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60 5 12 91290</w:t>
            </w:r>
          </w:p>
        </w:tc>
        <w:tc>
          <w:tcPr>
            <w:tcW w:w="57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800</w:t>
            </w:r>
          </w:p>
        </w:tc>
        <w:tc>
          <w:tcPr>
            <w:tcW w:w="996" w:type="dxa"/>
            <w:tcBorders>
              <w:top w:val="nil"/>
              <w:left w:val="nil"/>
              <w:bottom w:val="nil"/>
              <w:right w:val="nil"/>
            </w:tcBorders>
            <w:shd w:val="clear" w:color="auto" w:fill="auto"/>
            <w:noWrap/>
            <w:vAlign w:val="bottom"/>
            <w:hideMark/>
          </w:tcPr>
          <w:p w:rsidR="00E9006C" w:rsidRPr="00947649" w:rsidRDefault="00E9006C" w:rsidP="0041716E">
            <w:pPr>
              <w:jc w:val="right"/>
              <w:rPr>
                <w:sz w:val="16"/>
                <w:szCs w:val="16"/>
              </w:rPr>
            </w:pPr>
            <w:r w:rsidRPr="00947649">
              <w:rPr>
                <w:sz w:val="16"/>
                <w:szCs w:val="16"/>
              </w:rPr>
              <w:t>175,2</w:t>
            </w:r>
          </w:p>
        </w:tc>
        <w:tc>
          <w:tcPr>
            <w:tcW w:w="1121"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175,2</w:t>
            </w:r>
          </w:p>
        </w:tc>
      </w:tr>
      <w:tr w:rsidR="00E9006C" w:rsidRPr="00947649" w:rsidTr="0041716E">
        <w:trPr>
          <w:trHeight w:val="64"/>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b/>
                <w:bCs/>
                <w:color w:val="000000"/>
                <w:sz w:val="16"/>
                <w:szCs w:val="16"/>
              </w:rPr>
            </w:pPr>
            <w:r w:rsidRPr="00947649">
              <w:rPr>
                <w:b/>
                <w:bCs/>
                <w:color w:val="000000"/>
                <w:sz w:val="16"/>
                <w:szCs w:val="16"/>
              </w:rPr>
              <w:t>Другие вопросы в области национальной экономики</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04</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12</w:t>
            </w:r>
          </w:p>
        </w:tc>
        <w:tc>
          <w:tcPr>
            <w:tcW w:w="1223"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996"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109,2</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109,2</w:t>
            </w:r>
          </w:p>
        </w:tc>
      </w:tr>
      <w:tr w:rsidR="00E9006C" w:rsidRPr="00947649" w:rsidTr="0041716E">
        <w:trPr>
          <w:trHeight w:val="502"/>
        </w:trPr>
        <w:tc>
          <w:tcPr>
            <w:tcW w:w="4962" w:type="dxa"/>
            <w:tcBorders>
              <w:top w:val="nil"/>
              <w:left w:val="single" w:sz="4" w:space="0" w:color="auto"/>
              <w:bottom w:val="single" w:sz="4" w:space="0" w:color="auto"/>
              <w:right w:val="single" w:sz="4" w:space="0" w:color="auto"/>
            </w:tcBorders>
            <w:shd w:val="clear" w:color="auto" w:fill="auto"/>
            <w:hideMark/>
          </w:tcPr>
          <w:p w:rsidR="00E9006C" w:rsidRPr="00947649" w:rsidRDefault="00E9006C" w:rsidP="0041716E">
            <w:pPr>
              <w:jc w:val="both"/>
              <w:rPr>
                <w:sz w:val="16"/>
                <w:szCs w:val="16"/>
              </w:rPr>
            </w:pPr>
            <w:r w:rsidRPr="00947649">
              <w:rPr>
                <w:sz w:val="16"/>
                <w:szCs w:val="16"/>
              </w:rPr>
              <w:t>Муниципальная программа  Грибановского городского поселения Грибановского муниципального района "Развитие и поддержка малого и среднего предпринимательства в Грибановском городском поселении Грибановского муниципального района на 2015-2026 годы"</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12</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15 0 00 00000</w:t>
            </w:r>
          </w:p>
        </w:tc>
        <w:tc>
          <w:tcPr>
            <w:tcW w:w="57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b/>
                <w:bCs/>
                <w:sz w:val="16"/>
                <w:szCs w:val="16"/>
              </w:rPr>
            </w:pPr>
            <w:r w:rsidRPr="00947649">
              <w:rPr>
                <w:b/>
                <w:bCs/>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31,2</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31,2</w:t>
            </w:r>
          </w:p>
        </w:tc>
      </w:tr>
      <w:tr w:rsidR="00E9006C" w:rsidRPr="00947649" w:rsidTr="0041716E">
        <w:trPr>
          <w:trHeight w:val="7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 xml:space="preserve">Подпрограмма «Развитие и поддержка малого и среднего предпринимательства " </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12</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15 1 00 00000</w:t>
            </w:r>
          </w:p>
        </w:tc>
        <w:tc>
          <w:tcPr>
            <w:tcW w:w="57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31,2</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31,2</w:t>
            </w:r>
          </w:p>
        </w:tc>
      </w:tr>
      <w:tr w:rsidR="00E9006C" w:rsidRPr="00947649" w:rsidTr="0041716E">
        <w:trPr>
          <w:trHeight w:val="317"/>
        </w:trPr>
        <w:tc>
          <w:tcPr>
            <w:tcW w:w="4962" w:type="dxa"/>
            <w:tcBorders>
              <w:top w:val="nil"/>
              <w:left w:val="single" w:sz="4" w:space="0" w:color="auto"/>
              <w:bottom w:val="single" w:sz="4" w:space="0" w:color="auto"/>
              <w:right w:val="single" w:sz="4" w:space="0" w:color="auto"/>
            </w:tcBorders>
            <w:shd w:val="clear" w:color="auto" w:fill="auto"/>
            <w:hideMark/>
          </w:tcPr>
          <w:p w:rsidR="00E9006C" w:rsidRPr="00947649" w:rsidRDefault="00E9006C" w:rsidP="0041716E">
            <w:pPr>
              <w:jc w:val="both"/>
              <w:rPr>
                <w:sz w:val="16"/>
                <w:szCs w:val="16"/>
              </w:rPr>
            </w:pPr>
            <w:r w:rsidRPr="00947649">
              <w:rPr>
                <w:sz w:val="16"/>
                <w:szCs w:val="16"/>
              </w:rPr>
              <w:t>Основное мероприятие «Финансовое обеспечение мероприятий согласно Соглашению по передаче полномочий»</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12</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15 1 01 00000</w:t>
            </w:r>
          </w:p>
        </w:tc>
        <w:tc>
          <w:tcPr>
            <w:tcW w:w="57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31,2</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31,2</w:t>
            </w:r>
          </w:p>
        </w:tc>
      </w:tr>
      <w:tr w:rsidR="00E9006C" w:rsidRPr="00947649" w:rsidTr="0041716E">
        <w:trPr>
          <w:trHeight w:val="70"/>
        </w:trPr>
        <w:tc>
          <w:tcPr>
            <w:tcW w:w="4962" w:type="dxa"/>
            <w:tcBorders>
              <w:top w:val="nil"/>
              <w:left w:val="single" w:sz="4" w:space="0" w:color="auto"/>
              <w:bottom w:val="nil"/>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по передаче полномочий на мероприятия по развитию и поддержке малого и среднего предпринимательства (Межбюджетные трансферты)</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12</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15 1 01 90380</w:t>
            </w:r>
          </w:p>
        </w:tc>
        <w:tc>
          <w:tcPr>
            <w:tcW w:w="57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500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31,2</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31,2</w:t>
            </w:r>
          </w:p>
        </w:tc>
      </w:tr>
      <w:tr w:rsidR="00E9006C" w:rsidRPr="00947649" w:rsidTr="0041716E">
        <w:trPr>
          <w:trHeight w:val="125"/>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12</w:t>
            </w:r>
          </w:p>
        </w:tc>
        <w:tc>
          <w:tcPr>
            <w:tcW w:w="1223"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color w:val="000000"/>
                <w:sz w:val="16"/>
                <w:szCs w:val="16"/>
              </w:rPr>
            </w:pPr>
            <w:r w:rsidRPr="00947649">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78,0</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78,0</w:t>
            </w:r>
          </w:p>
        </w:tc>
      </w:tr>
      <w:tr w:rsidR="00E9006C" w:rsidRPr="00947649" w:rsidTr="0041716E">
        <w:trPr>
          <w:trHeight w:val="64"/>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 xml:space="preserve">Подпрограмма "Развитие градостроительной деятельности" </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12</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60 4 00 00000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78,0</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78,0</w:t>
            </w:r>
          </w:p>
        </w:tc>
      </w:tr>
      <w:tr w:rsidR="00E9006C" w:rsidRPr="00947649" w:rsidTr="0041716E">
        <w:trPr>
          <w:trHeight w:val="627"/>
        </w:trPr>
        <w:tc>
          <w:tcPr>
            <w:tcW w:w="4962" w:type="dxa"/>
            <w:tcBorders>
              <w:top w:val="nil"/>
              <w:left w:val="single" w:sz="4" w:space="0" w:color="auto"/>
              <w:bottom w:val="single" w:sz="4" w:space="0" w:color="auto"/>
              <w:right w:val="single" w:sz="4" w:space="0" w:color="auto"/>
            </w:tcBorders>
            <w:shd w:val="clear" w:color="auto" w:fill="auto"/>
            <w:hideMark/>
          </w:tcPr>
          <w:p w:rsidR="00E9006C" w:rsidRPr="00947649" w:rsidRDefault="00E9006C" w:rsidP="0041716E">
            <w:pPr>
              <w:jc w:val="both"/>
              <w:rPr>
                <w:sz w:val="16"/>
                <w:szCs w:val="16"/>
              </w:rPr>
            </w:pPr>
            <w:r w:rsidRPr="00947649">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по мероприятиям по развитию градостроительной деятельности»</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12</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60 4 07 00000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41,6</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41,6</w:t>
            </w:r>
          </w:p>
        </w:tc>
      </w:tr>
      <w:tr w:rsidR="00E9006C" w:rsidRPr="00947649" w:rsidTr="0041716E">
        <w:trPr>
          <w:trHeight w:val="64"/>
        </w:trPr>
        <w:tc>
          <w:tcPr>
            <w:tcW w:w="4962" w:type="dxa"/>
            <w:tcBorders>
              <w:top w:val="nil"/>
              <w:left w:val="single" w:sz="4" w:space="0" w:color="auto"/>
              <w:bottom w:val="nil"/>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по  передаче полномочий на мероприятия по развитию градостроительной деятельности (межбюджетные трансферты)</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12</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60 4 07 90850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500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41,6</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41,6</w:t>
            </w:r>
          </w:p>
        </w:tc>
      </w:tr>
      <w:tr w:rsidR="00E9006C" w:rsidRPr="00947649" w:rsidTr="0041716E">
        <w:trPr>
          <w:trHeight w:val="770"/>
        </w:trPr>
        <w:tc>
          <w:tcPr>
            <w:tcW w:w="4962" w:type="dxa"/>
            <w:tcBorders>
              <w:top w:val="single" w:sz="4" w:space="0" w:color="auto"/>
              <w:left w:val="single" w:sz="4" w:space="0" w:color="auto"/>
              <w:bottom w:val="single" w:sz="4" w:space="0" w:color="auto"/>
              <w:right w:val="single" w:sz="4" w:space="0" w:color="auto"/>
            </w:tcBorders>
            <w:shd w:val="clear" w:color="auto" w:fill="auto"/>
            <w:hideMark/>
          </w:tcPr>
          <w:p w:rsidR="00E9006C" w:rsidRPr="00947649" w:rsidRDefault="00E9006C" w:rsidP="0041716E">
            <w:pPr>
              <w:jc w:val="both"/>
              <w:rPr>
                <w:sz w:val="16"/>
                <w:szCs w:val="16"/>
              </w:rPr>
            </w:pPr>
            <w:r w:rsidRPr="00947649">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по мероприятиям на осуществление муниципального земельного контроля»</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12</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60 4 08 00000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36,4</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36,4</w:t>
            </w:r>
          </w:p>
        </w:tc>
      </w:tr>
      <w:tr w:rsidR="00E9006C" w:rsidRPr="00947649" w:rsidTr="0041716E">
        <w:trPr>
          <w:trHeight w:val="169"/>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по  передаче полномочий на мероприятия по осуществлению земельного контроля (межбюджетные трансферты)</w:t>
            </w:r>
          </w:p>
        </w:tc>
        <w:tc>
          <w:tcPr>
            <w:tcW w:w="4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12</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60 4 08 90890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500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36,4</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36,4</w:t>
            </w:r>
          </w:p>
        </w:tc>
      </w:tr>
      <w:tr w:rsidR="00E9006C" w:rsidRPr="00947649" w:rsidTr="0041716E">
        <w:trPr>
          <w:trHeight w:val="70"/>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b/>
                <w:bCs/>
                <w:color w:val="000000"/>
                <w:sz w:val="16"/>
                <w:szCs w:val="16"/>
              </w:rPr>
            </w:pPr>
            <w:r w:rsidRPr="00947649">
              <w:rPr>
                <w:b/>
                <w:bCs/>
                <w:color w:val="000000"/>
                <w:sz w:val="16"/>
                <w:szCs w:val="16"/>
              </w:rPr>
              <w:t>Жилищно-коммунальное хозяйство</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1223"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996"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46 048,3</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11 151,1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57 199,4</w:t>
            </w:r>
          </w:p>
        </w:tc>
      </w:tr>
      <w:tr w:rsidR="00E9006C" w:rsidRPr="00947649" w:rsidTr="0041716E">
        <w:trPr>
          <w:trHeight w:val="7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b/>
                <w:bCs/>
                <w:color w:val="000000"/>
                <w:sz w:val="16"/>
                <w:szCs w:val="16"/>
              </w:rPr>
            </w:pPr>
            <w:r w:rsidRPr="00947649">
              <w:rPr>
                <w:b/>
                <w:bCs/>
                <w:color w:val="000000"/>
                <w:sz w:val="16"/>
                <w:szCs w:val="16"/>
              </w:rPr>
              <w:t>Жилищное хозяйство</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b/>
                <w:bCs/>
                <w:color w:val="000000"/>
                <w:sz w:val="16"/>
                <w:szCs w:val="16"/>
              </w:rPr>
            </w:pPr>
            <w:r w:rsidRPr="00947649">
              <w:rPr>
                <w:b/>
                <w:bCs/>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b/>
                <w:bCs/>
                <w:color w:val="000000"/>
                <w:sz w:val="16"/>
                <w:szCs w:val="16"/>
              </w:rPr>
            </w:pPr>
            <w:r w:rsidRPr="00947649">
              <w:rPr>
                <w:b/>
                <w:bCs/>
                <w:color w:val="000000"/>
                <w:sz w:val="16"/>
                <w:szCs w:val="16"/>
              </w:rPr>
              <w:t>01</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b/>
                <w:bCs/>
                <w:color w:val="000000"/>
                <w:sz w:val="16"/>
                <w:szCs w:val="16"/>
              </w:rPr>
            </w:pPr>
            <w:r w:rsidRPr="00947649">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b/>
                <w:bCs/>
                <w:color w:val="000000"/>
                <w:sz w:val="16"/>
                <w:szCs w:val="16"/>
              </w:rPr>
            </w:pPr>
            <w:r w:rsidRPr="00947649">
              <w:rPr>
                <w:b/>
                <w:bCs/>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b/>
                <w:bCs/>
                <w:sz w:val="16"/>
                <w:szCs w:val="16"/>
              </w:rPr>
            </w:pPr>
            <w:r w:rsidRPr="00947649">
              <w:rPr>
                <w:b/>
                <w:bCs/>
                <w:sz w:val="16"/>
                <w:szCs w:val="16"/>
              </w:rPr>
              <w:t>237,4</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b/>
                <w:bCs/>
                <w:sz w:val="16"/>
                <w:szCs w:val="16"/>
              </w:rPr>
            </w:pPr>
            <w:r w:rsidRPr="00947649">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b/>
                <w:bCs/>
                <w:sz w:val="16"/>
                <w:szCs w:val="16"/>
              </w:rPr>
            </w:pPr>
            <w:r w:rsidRPr="00947649">
              <w:rPr>
                <w:b/>
                <w:bCs/>
                <w:sz w:val="16"/>
                <w:szCs w:val="16"/>
              </w:rPr>
              <w:t>237,4</w:t>
            </w:r>
          </w:p>
        </w:tc>
      </w:tr>
      <w:tr w:rsidR="00E9006C" w:rsidRPr="00947649" w:rsidTr="0041716E">
        <w:trPr>
          <w:trHeight w:val="7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01</w:t>
            </w:r>
          </w:p>
        </w:tc>
        <w:tc>
          <w:tcPr>
            <w:tcW w:w="1223"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237,4</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237,4</w:t>
            </w:r>
          </w:p>
        </w:tc>
      </w:tr>
      <w:tr w:rsidR="00E9006C" w:rsidRPr="00947649" w:rsidTr="0041716E">
        <w:trPr>
          <w:trHeight w:val="368"/>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01</w:t>
            </w:r>
          </w:p>
        </w:tc>
        <w:tc>
          <w:tcPr>
            <w:tcW w:w="1223"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60 5 00 00000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237,4</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237,4</w:t>
            </w:r>
          </w:p>
        </w:tc>
      </w:tr>
      <w:tr w:rsidR="00E9006C" w:rsidRPr="00947649" w:rsidTr="0041716E">
        <w:trPr>
          <w:trHeight w:val="104"/>
        </w:trPr>
        <w:tc>
          <w:tcPr>
            <w:tcW w:w="4962" w:type="dxa"/>
            <w:tcBorders>
              <w:top w:val="nil"/>
              <w:left w:val="single" w:sz="4" w:space="0" w:color="auto"/>
              <w:bottom w:val="single" w:sz="4" w:space="0" w:color="auto"/>
              <w:right w:val="single" w:sz="4" w:space="0" w:color="auto"/>
            </w:tcBorders>
            <w:shd w:val="clear" w:color="auto" w:fill="auto"/>
            <w:hideMark/>
          </w:tcPr>
          <w:p w:rsidR="00E9006C" w:rsidRPr="00947649" w:rsidRDefault="00E9006C" w:rsidP="0041716E">
            <w:pPr>
              <w:jc w:val="both"/>
              <w:outlineLvl w:val="0"/>
              <w:rPr>
                <w:sz w:val="16"/>
                <w:szCs w:val="16"/>
              </w:rPr>
            </w:pPr>
            <w:r w:rsidRPr="00947649">
              <w:rPr>
                <w:sz w:val="16"/>
                <w:szCs w:val="16"/>
              </w:rPr>
              <w:t>Основное мероприятие «Создание систем капитального ремонта общего имущества в многоквартирных домах»</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01</w:t>
            </w:r>
          </w:p>
        </w:tc>
        <w:tc>
          <w:tcPr>
            <w:tcW w:w="1223"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60 5 04 00000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237,4</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237,4</w:t>
            </w:r>
          </w:p>
        </w:tc>
      </w:tr>
      <w:tr w:rsidR="00E9006C" w:rsidRPr="00947649" w:rsidTr="0041716E">
        <w:trPr>
          <w:trHeight w:val="17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Расходы на обеспечение  мероприятий по капитальному ремонту многоквартирных домов  (Закупка товаров, работ и услуг для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01</w:t>
            </w:r>
          </w:p>
        </w:tc>
        <w:tc>
          <w:tcPr>
            <w:tcW w:w="1223"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60 5 04 99601</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200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237,4</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237,4</w:t>
            </w:r>
          </w:p>
        </w:tc>
      </w:tr>
      <w:tr w:rsidR="00E9006C" w:rsidRPr="00947649" w:rsidTr="0041716E">
        <w:trPr>
          <w:trHeight w:val="7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Основное мероприятие "Переселение граждан"</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01</w:t>
            </w:r>
          </w:p>
        </w:tc>
        <w:tc>
          <w:tcPr>
            <w:tcW w:w="1223"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60 5 08 00000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r>
      <w:tr w:rsidR="00E9006C" w:rsidRPr="00947649" w:rsidTr="0041716E">
        <w:trPr>
          <w:trHeight w:val="64"/>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Расходы за счет субсидии бюджетам муниципальных образований на переселение граждан из помещений, признанных непригодными для проживания (капитальные вложения в объекты государственной (муниципальной</w:t>
            </w:r>
            <w:proofErr w:type="gramStart"/>
            <w:r w:rsidRPr="00947649">
              <w:rPr>
                <w:sz w:val="16"/>
                <w:szCs w:val="16"/>
              </w:rPr>
              <w:t>0</w:t>
            </w:r>
            <w:proofErr w:type="gramEnd"/>
            <w:r w:rsidRPr="00947649">
              <w:rPr>
                <w:sz w:val="16"/>
                <w:szCs w:val="16"/>
              </w:rPr>
              <w:t xml:space="preserve"> собственности) </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01</w:t>
            </w:r>
          </w:p>
        </w:tc>
        <w:tc>
          <w:tcPr>
            <w:tcW w:w="1223"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5 08 S9330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400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r>
      <w:tr w:rsidR="00E9006C" w:rsidRPr="00947649" w:rsidTr="0041716E">
        <w:trPr>
          <w:trHeight w:val="70"/>
        </w:trPr>
        <w:tc>
          <w:tcPr>
            <w:tcW w:w="4962" w:type="dxa"/>
            <w:tcBorders>
              <w:top w:val="nil"/>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outlineLvl w:val="0"/>
              <w:rPr>
                <w:b/>
                <w:bCs/>
                <w:sz w:val="16"/>
                <w:szCs w:val="16"/>
              </w:rPr>
            </w:pPr>
            <w:r w:rsidRPr="00947649">
              <w:rPr>
                <w:b/>
                <w:bCs/>
                <w:sz w:val="16"/>
                <w:szCs w:val="16"/>
              </w:rPr>
              <w:t>Коммунальное хозяйство</w:t>
            </w:r>
          </w:p>
        </w:tc>
        <w:tc>
          <w:tcPr>
            <w:tcW w:w="460" w:type="dxa"/>
            <w:tcBorders>
              <w:top w:val="nil"/>
              <w:left w:val="nil"/>
              <w:bottom w:val="nil"/>
              <w:right w:val="single" w:sz="4" w:space="0" w:color="auto"/>
            </w:tcBorders>
            <w:shd w:val="clear" w:color="auto" w:fill="auto"/>
            <w:vAlign w:val="bottom"/>
            <w:hideMark/>
          </w:tcPr>
          <w:p w:rsidR="00E9006C" w:rsidRPr="00947649" w:rsidRDefault="00E9006C" w:rsidP="0041716E">
            <w:pPr>
              <w:jc w:val="center"/>
              <w:outlineLvl w:val="0"/>
              <w:rPr>
                <w:b/>
                <w:bCs/>
                <w:color w:val="000000"/>
                <w:sz w:val="16"/>
                <w:szCs w:val="16"/>
              </w:rPr>
            </w:pPr>
            <w:r w:rsidRPr="00947649">
              <w:rPr>
                <w:b/>
                <w:bCs/>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b/>
                <w:bCs/>
                <w:color w:val="000000"/>
                <w:sz w:val="16"/>
                <w:szCs w:val="16"/>
              </w:rPr>
            </w:pPr>
            <w:r w:rsidRPr="00947649">
              <w:rPr>
                <w:b/>
                <w:bCs/>
                <w:color w:val="000000"/>
                <w:sz w:val="16"/>
                <w:szCs w:val="16"/>
              </w:rPr>
              <w:t>02</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outlineLvl w:val="0"/>
              <w:rPr>
                <w:b/>
                <w:bCs/>
                <w:color w:val="000000"/>
                <w:sz w:val="16"/>
                <w:szCs w:val="16"/>
              </w:rPr>
            </w:pPr>
            <w:r w:rsidRPr="00947649">
              <w:rPr>
                <w:b/>
                <w:bCs/>
                <w:color w:val="000000"/>
                <w:sz w:val="16"/>
                <w:szCs w:val="16"/>
              </w:rPr>
              <w:t> </w:t>
            </w:r>
          </w:p>
        </w:tc>
        <w:tc>
          <w:tcPr>
            <w:tcW w:w="576" w:type="dxa"/>
            <w:tcBorders>
              <w:top w:val="nil"/>
              <w:left w:val="nil"/>
              <w:bottom w:val="nil"/>
              <w:right w:val="nil"/>
            </w:tcBorders>
            <w:shd w:val="clear" w:color="auto" w:fill="auto"/>
            <w:noWrap/>
            <w:vAlign w:val="bottom"/>
            <w:hideMark/>
          </w:tcPr>
          <w:p w:rsidR="00E9006C" w:rsidRPr="00947649" w:rsidRDefault="00E9006C" w:rsidP="0041716E">
            <w:pPr>
              <w:outlineLvl w:val="0"/>
              <w:rPr>
                <w:b/>
                <w:bCs/>
                <w:sz w:val="16"/>
                <w:szCs w:val="16"/>
              </w:rPr>
            </w:pP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b/>
                <w:bCs/>
                <w:sz w:val="16"/>
                <w:szCs w:val="16"/>
              </w:rPr>
            </w:pPr>
            <w:r w:rsidRPr="00947649">
              <w:rPr>
                <w:b/>
                <w:bCs/>
                <w:sz w:val="16"/>
                <w:szCs w:val="16"/>
              </w:rPr>
              <w:t>7 116,3</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b/>
                <w:bCs/>
                <w:sz w:val="16"/>
                <w:szCs w:val="16"/>
              </w:rPr>
            </w:pPr>
            <w:r w:rsidRPr="00947649">
              <w:rPr>
                <w:b/>
                <w:bCs/>
                <w:sz w:val="16"/>
                <w:szCs w:val="16"/>
              </w:rPr>
              <w:t>8 236,1</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b/>
                <w:bCs/>
                <w:sz w:val="16"/>
                <w:szCs w:val="16"/>
              </w:rPr>
            </w:pPr>
            <w:r w:rsidRPr="00947649">
              <w:rPr>
                <w:b/>
                <w:bCs/>
                <w:sz w:val="16"/>
                <w:szCs w:val="16"/>
              </w:rPr>
              <w:t>15 352,4</w:t>
            </w:r>
          </w:p>
        </w:tc>
      </w:tr>
      <w:tr w:rsidR="00E9006C" w:rsidRPr="00947649" w:rsidTr="0041716E">
        <w:trPr>
          <w:trHeight w:val="255"/>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02</w:t>
            </w:r>
          </w:p>
        </w:tc>
        <w:tc>
          <w:tcPr>
            <w:tcW w:w="1223"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60 0 00 00000</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outlineLvl w:val="0"/>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color w:val="000000"/>
                <w:sz w:val="16"/>
                <w:szCs w:val="16"/>
              </w:rPr>
            </w:pPr>
            <w:r w:rsidRPr="00947649">
              <w:rPr>
                <w:color w:val="000000"/>
                <w:sz w:val="16"/>
                <w:szCs w:val="16"/>
              </w:rPr>
              <w:t>7116,3</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color w:val="000000"/>
                <w:sz w:val="16"/>
                <w:szCs w:val="16"/>
              </w:rPr>
            </w:pPr>
            <w:r w:rsidRPr="00947649">
              <w:rPr>
                <w:color w:val="000000"/>
                <w:sz w:val="16"/>
                <w:szCs w:val="16"/>
              </w:rPr>
              <w:t>8236,1</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color w:val="000000"/>
                <w:sz w:val="16"/>
                <w:szCs w:val="16"/>
              </w:rPr>
            </w:pPr>
            <w:r w:rsidRPr="00947649">
              <w:rPr>
                <w:color w:val="000000"/>
                <w:sz w:val="16"/>
                <w:szCs w:val="16"/>
              </w:rPr>
              <w:t>15 352,4</w:t>
            </w:r>
          </w:p>
        </w:tc>
      </w:tr>
      <w:tr w:rsidR="00E9006C" w:rsidRPr="00947649" w:rsidTr="0041716E">
        <w:trPr>
          <w:trHeight w:val="7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460"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02</w:t>
            </w:r>
          </w:p>
        </w:tc>
        <w:tc>
          <w:tcPr>
            <w:tcW w:w="1223"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60 5 00 00000</w:t>
            </w:r>
          </w:p>
        </w:tc>
        <w:tc>
          <w:tcPr>
            <w:tcW w:w="57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outlineLvl w:val="0"/>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color w:val="000000"/>
                <w:sz w:val="16"/>
                <w:szCs w:val="16"/>
              </w:rPr>
            </w:pPr>
            <w:r w:rsidRPr="00947649">
              <w:rPr>
                <w:color w:val="000000"/>
                <w:sz w:val="16"/>
                <w:szCs w:val="16"/>
              </w:rPr>
              <w:t>7116,3</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color w:val="000000"/>
                <w:sz w:val="16"/>
                <w:szCs w:val="16"/>
              </w:rPr>
            </w:pPr>
            <w:r w:rsidRPr="00947649">
              <w:rPr>
                <w:color w:val="000000"/>
                <w:sz w:val="16"/>
                <w:szCs w:val="16"/>
              </w:rPr>
              <w:t>8236,1</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color w:val="000000"/>
                <w:sz w:val="16"/>
                <w:szCs w:val="16"/>
              </w:rPr>
            </w:pPr>
            <w:r w:rsidRPr="00947649">
              <w:rPr>
                <w:color w:val="000000"/>
                <w:sz w:val="16"/>
                <w:szCs w:val="16"/>
              </w:rPr>
              <w:t>15352,4</w:t>
            </w:r>
          </w:p>
        </w:tc>
      </w:tr>
      <w:tr w:rsidR="00E9006C" w:rsidRPr="00947649" w:rsidTr="0041716E">
        <w:trPr>
          <w:trHeight w:val="70"/>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 xml:space="preserve">Основное мероприятие "Создание условий для обеспечения качественными услугами ЖКХ населения  Грибановского городского поселения" </w:t>
            </w:r>
          </w:p>
        </w:tc>
        <w:tc>
          <w:tcPr>
            <w:tcW w:w="460"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 </w:t>
            </w:r>
          </w:p>
        </w:tc>
        <w:tc>
          <w:tcPr>
            <w:tcW w:w="1223"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color w:val="000000"/>
                <w:sz w:val="16"/>
                <w:szCs w:val="16"/>
              </w:rPr>
            </w:pPr>
            <w:r w:rsidRPr="00947649">
              <w:rPr>
                <w:color w:val="000000"/>
                <w:sz w:val="16"/>
                <w:szCs w:val="16"/>
              </w:rPr>
              <w:t> </w:t>
            </w:r>
          </w:p>
        </w:tc>
        <w:tc>
          <w:tcPr>
            <w:tcW w:w="57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outlineLvl w:val="0"/>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color w:val="000000"/>
                <w:sz w:val="16"/>
                <w:szCs w:val="16"/>
              </w:rPr>
            </w:pPr>
            <w:r w:rsidRPr="00947649">
              <w:rPr>
                <w:color w:val="000000"/>
                <w:sz w:val="16"/>
                <w:szCs w:val="16"/>
              </w:rPr>
              <w:t>0,0</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color w:val="000000"/>
                <w:sz w:val="16"/>
                <w:szCs w:val="16"/>
              </w:rPr>
            </w:pPr>
            <w:r w:rsidRPr="00947649">
              <w:rPr>
                <w:color w:val="000000"/>
                <w:sz w:val="16"/>
                <w:szCs w:val="16"/>
              </w:rPr>
              <w:t>4500,0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color w:val="000000"/>
                <w:sz w:val="16"/>
                <w:szCs w:val="16"/>
              </w:rPr>
            </w:pPr>
            <w:r w:rsidRPr="00947649">
              <w:rPr>
                <w:color w:val="000000"/>
                <w:sz w:val="16"/>
                <w:szCs w:val="16"/>
              </w:rPr>
              <w:t>4500,0</w:t>
            </w:r>
          </w:p>
        </w:tc>
      </w:tr>
      <w:tr w:rsidR="00E9006C" w:rsidRPr="00947649" w:rsidTr="0041716E">
        <w:trPr>
          <w:trHeight w:val="70"/>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Расходы на оказание субсидий юридическим лицам (кроме некоммерческих организаций)</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02</w:t>
            </w:r>
          </w:p>
        </w:tc>
        <w:tc>
          <w:tcPr>
            <w:tcW w:w="1223"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60 5 16 90200</w:t>
            </w:r>
          </w:p>
        </w:tc>
        <w:tc>
          <w:tcPr>
            <w:tcW w:w="57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color w:val="000000"/>
                <w:sz w:val="16"/>
                <w:szCs w:val="16"/>
              </w:rPr>
            </w:pPr>
            <w:r w:rsidRPr="00947649">
              <w:rPr>
                <w:color w:val="000000"/>
                <w:sz w:val="16"/>
                <w:szCs w:val="16"/>
              </w:rPr>
              <w:t>800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color w:val="000000"/>
                <w:sz w:val="16"/>
                <w:szCs w:val="16"/>
              </w:rPr>
            </w:pPr>
            <w:r w:rsidRPr="00947649">
              <w:rPr>
                <w:color w:val="000000"/>
                <w:sz w:val="16"/>
                <w:szCs w:val="16"/>
              </w:rPr>
              <w:t>0,0</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color w:val="000000"/>
                <w:sz w:val="16"/>
                <w:szCs w:val="16"/>
              </w:rPr>
            </w:pPr>
            <w:r w:rsidRPr="00947649">
              <w:rPr>
                <w:color w:val="000000"/>
                <w:sz w:val="16"/>
                <w:szCs w:val="16"/>
              </w:rPr>
              <w:t>4500,0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4 500,0</w:t>
            </w:r>
          </w:p>
        </w:tc>
      </w:tr>
      <w:tr w:rsidR="00E9006C" w:rsidRPr="00947649" w:rsidTr="0041716E">
        <w:trPr>
          <w:trHeight w:val="669"/>
        </w:trPr>
        <w:tc>
          <w:tcPr>
            <w:tcW w:w="49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both"/>
              <w:outlineLvl w:val="0"/>
              <w:rPr>
                <w:sz w:val="16"/>
                <w:szCs w:val="16"/>
              </w:rPr>
            </w:pPr>
            <w:r w:rsidRPr="00947649">
              <w:rPr>
                <w:sz w:val="16"/>
                <w:szCs w:val="16"/>
              </w:rPr>
              <w:t xml:space="preserve">Основное мероприятие «Освоение иных межбюджетных трансферт предоставленных из бюджета Грибановского муниципального района  бюджету Грибановского городского поселения   на </w:t>
            </w:r>
            <w:proofErr w:type="spellStart"/>
            <w:r w:rsidRPr="00947649">
              <w:rPr>
                <w:sz w:val="16"/>
                <w:szCs w:val="16"/>
              </w:rPr>
              <w:t>софинансирование</w:t>
            </w:r>
            <w:proofErr w:type="spellEnd"/>
            <w:r w:rsidRPr="00947649">
              <w:rPr>
                <w:sz w:val="16"/>
                <w:szCs w:val="16"/>
              </w:rPr>
              <w:t xml:space="preserve"> расходов по реализации мероприятий по ремонту </w:t>
            </w:r>
            <w:r w:rsidRPr="00947649">
              <w:rPr>
                <w:sz w:val="16"/>
                <w:szCs w:val="16"/>
              </w:rPr>
              <w:lastRenderedPageBreak/>
              <w:t>объектов теплоэнергетического хозяйства, находящихся в собственности Грибановского городского поселения, к очередному зимнему отопительному периоду»</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lastRenderedPageBreak/>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02</w:t>
            </w:r>
          </w:p>
        </w:tc>
        <w:tc>
          <w:tcPr>
            <w:tcW w:w="1223"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60 5 27 00000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 </w:t>
            </w:r>
          </w:p>
        </w:tc>
        <w:tc>
          <w:tcPr>
            <w:tcW w:w="996"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color w:val="000000"/>
                <w:sz w:val="16"/>
                <w:szCs w:val="16"/>
              </w:rPr>
            </w:pPr>
            <w:r w:rsidRPr="00947649">
              <w:rPr>
                <w:color w:val="000000"/>
                <w:sz w:val="16"/>
                <w:szCs w:val="16"/>
              </w:rPr>
              <w:t>4456,0</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color w:val="000000"/>
                <w:sz w:val="16"/>
                <w:szCs w:val="16"/>
              </w:rPr>
            </w:pPr>
            <w:r w:rsidRPr="00947649">
              <w:rPr>
                <w:color w:val="000000"/>
                <w:sz w:val="16"/>
                <w:szCs w:val="16"/>
              </w:rPr>
              <w:t>1736,1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color w:val="000000"/>
                <w:sz w:val="16"/>
                <w:szCs w:val="16"/>
              </w:rPr>
            </w:pPr>
            <w:r w:rsidRPr="00947649">
              <w:rPr>
                <w:color w:val="000000"/>
                <w:sz w:val="16"/>
                <w:szCs w:val="16"/>
              </w:rPr>
              <w:t>6192,1</w:t>
            </w:r>
          </w:p>
        </w:tc>
      </w:tr>
      <w:tr w:rsidR="00E9006C" w:rsidRPr="00947649" w:rsidTr="0041716E">
        <w:trPr>
          <w:trHeight w:val="1495"/>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lastRenderedPageBreak/>
              <w:t xml:space="preserve">Расходы на освоение иных межбюджетных трансферт предоставленных из бюджета Грибановского муниципального района  бюджету Грибановского городского поселения   на </w:t>
            </w:r>
            <w:proofErr w:type="spellStart"/>
            <w:r w:rsidRPr="00947649">
              <w:rPr>
                <w:sz w:val="16"/>
                <w:szCs w:val="16"/>
              </w:rPr>
              <w:t>софинансирование</w:t>
            </w:r>
            <w:proofErr w:type="spellEnd"/>
            <w:r w:rsidRPr="00947649">
              <w:rPr>
                <w:sz w:val="16"/>
                <w:szCs w:val="16"/>
              </w:rPr>
              <w:t xml:space="preserve"> расходов по реализации мероприятий по ремонту объектов теплоэнергетического хозяйства, находящихся в собственности Грибановского городского поселения, к очередному зимнему отопительному периоду (безвозмездные перечисления государственным и муниципальным организациям)</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02</w:t>
            </w:r>
          </w:p>
        </w:tc>
        <w:tc>
          <w:tcPr>
            <w:tcW w:w="1223"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5 27 S9120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800</w:t>
            </w:r>
          </w:p>
        </w:tc>
        <w:tc>
          <w:tcPr>
            <w:tcW w:w="996"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4 456,0</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1 736,1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6 192,1</w:t>
            </w:r>
          </w:p>
        </w:tc>
      </w:tr>
      <w:tr w:rsidR="00E9006C" w:rsidRPr="00947649" w:rsidTr="0041716E">
        <w:trPr>
          <w:trHeight w:val="100"/>
        </w:trPr>
        <w:tc>
          <w:tcPr>
            <w:tcW w:w="49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E9006C" w:rsidRPr="00947649" w:rsidRDefault="00E9006C" w:rsidP="0041716E">
            <w:pPr>
              <w:jc w:val="both"/>
              <w:outlineLvl w:val="0"/>
              <w:rPr>
                <w:sz w:val="16"/>
                <w:szCs w:val="16"/>
              </w:rPr>
            </w:pPr>
            <w:r w:rsidRPr="00947649">
              <w:rPr>
                <w:sz w:val="16"/>
                <w:szCs w:val="16"/>
              </w:rPr>
              <w:t>Основное мероприятие «Формирование экологической культуры раздельного накопления ТКО»</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02</w:t>
            </w:r>
          </w:p>
        </w:tc>
        <w:tc>
          <w:tcPr>
            <w:tcW w:w="1223"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60 5 33 00000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 </w:t>
            </w:r>
          </w:p>
        </w:tc>
        <w:tc>
          <w:tcPr>
            <w:tcW w:w="996"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117,1</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117,1</w:t>
            </w:r>
          </w:p>
        </w:tc>
      </w:tr>
      <w:tr w:rsidR="00E9006C" w:rsidRPr="00947649" w:rsidTr="0041716E">
        <w:trPr>
          <w:trHeight w:val="139"/>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Расходы на организацию мероприятий по формированию экологической культуры раздельного накопления ТКО (Закупка товаров, работ и услуг для  обеспечения государственных (муниципальных) нужд)</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02</w:t>
            </w:r>
          </w:p>
        </w:tc>
        <w:tc>
          <w:tcPr>
            <w:tcW w:w="1223"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5 33 S9340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200</w:t>
            </w:r>
          </w:p>
        </w:tc>
        <w:tc>
          <w:tcPr>
            <w:tcW w:w="996"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117,1</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117,1</w:t>
            </w:r>
          </w:p>
        </w:tc>
      </w:tr>
      <w:tr w:rsidR="00E9006C" w:rsidRPr="00947649" w:rsidTr="0041716E">
        <w:trPr>
          <w:trHeight w:val="85"/>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Основное мероприятие "Приобретение контейнеров для раздельного сбора ТКО"</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02</w:t>
            </w:r>
          </w:p>
        </w:tc>
        <w:tc>
          <w:tcPr>
            <w:tcW w:w="1223"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60 5 36 00000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 </w:t>
            </w:r>
          </w:p>
        </w:tc>
        <w:tc>
          <w:tcPr>
            <w:tcW w:w="996"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2 543,2</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2 000,0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4 543,2</w:t>
            </w:r>
          </w:p>
        </w:tc>
      </w:tr>
      <w:tr w:rsidR="00E9006C" w:rsidRPr="00947649" w:rsidTr="0041716E">
        <w:trPr>
          <w:trHeight w:val="70"/>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Расходы на освоение иных межбюджетных трансферт на приобретение контейнеров для раздельного сбора твердых коммунальных отходов</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02</w:t>
            </w:r>
          </w:p>
        </w:tc>
        <w:tc>
          <w:tcPr>
            <w:tcW w:w="1223"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5 36 S9820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200</w:t>
            </w:r>
          </w:p>
        </w:tc>
        <w:tc>
          <w:tcPr>
            <w:tcW w:w="996"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2 543,2</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2 543,2</w:t>
            </w:r>
          </w:p>
        </w:tc>
      </w:tr>
      <w:tr w:rsidR="00E9006C" w:rsidRPr="00947649" w:rsidTr="0041716E">
        <w:trPr>
          <w:trHeight w:val="64"/>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 xml:space="preserve">Расходы  на поощрение муниципальных образований Воронежской области за достижение наилучших </w:t>
            </w:r>
            <w:proofErr w:type="gramStart"/>
            <w:r w:rsidRPr="00947649">
              <w:rPr>
                <w:sz w:val="16"/>
                <w:szCs w:val="16"/>
              </w:rPr>
              <w:t>значений региональных показателей эффективности развития муниципальных образований Воронежской</w:t>
            </w:r>
            <w:proofErr w:type="gramEnd"/>
            <w:r w:rsidRPr="00947649">
              <w:rPr>
                <w:sz w:val="16"/>
                <w:szCs w:val="16"/>
              </w:rPr>
              <w:t xml:space="preserve"> области (на приобретение контейнеров для раздельного сбора твердых коммунальных отходов)</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02</w:t>
            </w:r>
          </w:p>
        </w:tc>
        <w:tc>
          <w:tcPr>
            <w:tcW w:w="1223"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60 5 36 78490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200</w:t>
            </w:r>
          </w:p>
        </w:tc>
        <w:tc>
          <w:tcPr>
            <w:tcW w:w="996"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2 000,0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2 000,0</w:t>
            </w:r>
          </w:p>
        </w:tc>
      </w:tr>
      <w:tr w:rsidR="00E9006C" w:rsidRPr="00947649" w:rsidTr="0041716E">
        <w:trPr>
          <w:trHeight w:val="7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b/>
                <w:bCs/>
                <w:sz w:val="16"/>
                <w:szCs w:val="16"/>
              </w:rPr>
            </w:pPr>
            <w:r w:rsidRPr="00947649">
              <w:rPr>
                <w:b/>
                <w:bCs/>
                <w:sz w:val="16"/>
                <w:szCs w:val="16"/>
              </w:rPr>
              <w:t>Благоустройство</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sz w:val="16"/>
                <w:szCs w:val="16"/>
              </w:rPr>
            </w:pPr>
            <w:r w:rsidRPr="00947649">
              <w:rPr>
                <w:b/>
                <w:bCs/>
                <w:sz w:val="16"/>
                <w:szCs w:val="16"/>
              </w:rPr>
              <w:t>03</w:t>
            </w:r>
          </w:p>
        </w:tc>
        <w:tc>
          <w:tcPr>
            <w:tcW w:w="1223" w:type="dxa"/>
            <w:tcBorders>
              <w:top w:val="nil"/>
              <w:left w:val="nil"/>
              <w:bottom w:val="nil"/>
              <w:right w:val="nil"/>
            </w:tcBorders>
            <w:shd w:val="clear" w:color="auto" w:fill="auto"/>
            <w:noWrap/>
            <w:vAlign w:val="bottom"/>
            <w:hideMark/>
          </w:tcPr>
          <w:p w:rsidR="00E9006C" w:rsidRPr="00947649" w:rsidRDefault="00E9006C" w:rsidP="0041716E">
            <w:pPr>
              <w:rPr>
                <w:sz w:val="16"/>
                <w:szCs w:val="16"/>
              </w:rPr>
            </w:pPr>
          </w:p>
        </w:tc>
        <w:tc>
          <w:tcPr>
            <w:tcW w:w="576"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38 694,6</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2 915,0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41 609,6</w:t>
            </w:r>
          </w:p>
        </w:tc>
      </w:tr>
      <w:tr w:rsidR="00E9006C" w:rsidRPr="00947649" w:rsidTr="0041716E">
        <w:trPr>
          <w:trHeight w:val="7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03</w:t>
            </w:r>
          </w:p>
        </w:tc>
        <w:tc>
          <w:tcPr>
            <w:tcW w:w="1223"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color w:val="000000"/>
                <w:sz w:val="16"/>
                <w:szCs w:val="16"/>
              </w:rPr>
            </w:pPr>
            <w:r w:rsidRPr="00947649">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16 396,5</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16 396,5</w:t>
            </w:r>
          </w:p>
        </w:tc>
      </w:tr>
      <w:tr w:rsidR="00E9006C" w:rsidRPr="00947649" w:rsidTr="0041716E">
        <w:trPr>
          <w:trHeight w:val="70"/>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05</w:t>
            </w:r>
          </w:p>
        </w:tc>
        <w:tc>
          <w:tcPr>
            <w:tcW w:w="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03</w:t>
            </w:r>
          </w:p>
        </w:tc>
        <w:tc>
          <w:tcPr>
            <w:tcW w:w="12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color w:val="000000"/>
                <w:sz w:val="16"/>
                <w:szCs w:val="16"/>
              </w:rPr>
            </w:pPr>
            <w:r w:rsidRPr="00947649">
              <w:rPr>
                <w:color w:val="000000"/>
                <w:sz w:val="16"/>
                <w:szCs w:val="16"/>
              </w:rPr>
              <w:t>60 5 00 00000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16 396,5</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16 396,5</w:t>
            </w:r>
          </w:p>
        </w:tc>
      </w:tr>
      <w:tr w:rsidR="00E9006C" w:rsidRPr="00947649" w:rsidTr="0041716E">
        <w:trPr>
          <w:trHeight w:val="317"/>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Основное мероприятие "Благоустройство городского поселения: благоустройство парков и скверов, благоустройство зон отдыха у вод</w:t>
            </w:r>
            <w:proofErr w:type="gramStart"/>
            <w:r w:rsidRPr="00947649">
              <w:rPr>
                <w:sz w:val="16"/>
                <w:szCs w:val="16"/>
              </w:rPr>
              <w:t>ы(</w:t>
            </w:r>
            <w:proofErr w:type="gramEnd"/>
            <w:r w:rsidRPr="00947649">
              <w:rPr>
                <w:sz w:val="16"/>
                <w:szCs w:val="16"/>
              </w:rPr>
              <w:t>пляжей), ремонт и благоустройство военно-мемориальных объектов"</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03</w:t>
            </w:r>
          </w:p>
        </w:tc>
        <w:tc>
          <w:tcPr>
            <w:tcW w:w="1223"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60 5 07 00000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71,2</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71,2</w:t>
            </w:r>
          </w:p>
        </w:tc>
      </w:tr>
      <w:tr w:rsidR="00E9006C" w:rsidRPr="00947649" w:rsidTr="0041716E">
        <w:trPr>
          <w:trHeight w:val="7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на благоустройство городского поселения: ремонт и благоустройство военно-мемориальных объектов  (Закупка товаров, работ и услуг для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03</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60 5 07 90200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200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71,2</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71,2</w:t>
            </w:r>
          </w:p>
        </w:tc>
      </w:tr>
      <w:tr w:rsidR="00E9006C" w:rsidRPr="00947649" w:rsidTr="0041716E">
        <w:trPr>
          <w:trHeight w:val="64"/>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Основное мероприятие "Развитие электрохозяйства»</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03</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60 5 15 00000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200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5 549,2</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5 549,2</w:t>
            </w:r>
          </w:p>
        </w:tc>
      </w:tr>
      <w:tr w:rsidR="00E9006C" w:rsidRPr="00947649" w:rsidTr="0041716E">
        <w:trPr>
          <w:trHeight w:val="171"/>
        </w:trPr>
        <w:tc>
          <w:tcPr>
            <w:tcW w:w="4962" w:type="dxa"/>
            <w:tcBorders>
              <w:top w:val="nil"/>
              <w:left w:val="single" w:sz="4" w:space="0" w:color="auto"/>
              <w:bottom w:val="nil"/>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Расходы на обеспечение мероприятий по уличному освещению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03</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5 15 S8670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200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5 545,9</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5 545,9</w:t>
            </w:r>
          </w:p>
        </w:tc>
      </w:tr>
      <w:tr w:rsidR="00E9006C" w:rsidRPr="00947649" w:rsidTr="0041716E">
        <w:trPr>
          <w:trHeight w:val="369"/>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Расходы на обеспечение мероприятий по уличному освещению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03</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60 5 15 98670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200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0,7</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0,7</w:t>
            </w:r>
          </w:p>
        </w:tc>
      </w:tr>
      <w:tr w:rsidR="00E9006C" w:rsidRPr="00947649" w:rsidTr="0041716E">
        <w:trPr>
          <w:trHeight w:val="7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Расходы на обеспечение деятельности (оказание услуг) муниципального казенного учреждения  (Иные бюджетные ассигнования)</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03</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60 5 15 98670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800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2,6</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2,6</w:t>
            </w:r>
          </w:p>
        </w:tc>
      </w:tr>
      <w:tr w:rsidR="00E9006C" w:rsidRPr="00947649" w:rsidTr="0041716E">
        <w:trPr>
          <w:trHeight w:val="249"/>
        </w:trPr>
        <w:tc>
          <w:tcPr>
            <w:tcW w:w="4962" w:type="dxa"/>
            <w:tcBorders>
              <w:top w:val="nil"/>
              <w:left w:val="single" w:sz="4" w:space="0" w:color="auto"/>
              <w:bottom w:val="single" w:sz="4" w:space="0" w:color="auto"/>
              <w:right w:val="single" w:sz="4" w:space="0" w:color="auto"/>
            </w:tcBorders>
            <w:shd w:val="clear" w:color="auto" w:fill="auto"/>
            <w:hideMark/>
          </w:tcPr>
          <w:p w:rsidR="00E9006C" w:rsidRPr="00947649" w:rsidRDefault="00E9006C" w:rsidP="0041716E">
            <w:pPr>
              <w:jc w:val="both"/>
              <w:outlineLvl w:val="0"/>
              <w:rPr>
                <w:sz w:val="16"/>
                <w:szCs w:val="16"/>
              </w:rPr>
            </w:pPr>
            <w:r w:rsidRPr="00947649">
              <w:rPr>
                <w:sz w:val="16"/>
                <w:szCs w:val="16"/>
              </w:rPr>
              <w:t>Основное мероприятие «Приобретение, ремонт и содержание муниципального имущества»</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03</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60 5 17 00000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5 292,7</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5 292,7</w:t>
            </w:r>
          </w:p>
        </w:tc>
      </w:tr>
      <w:tr w:rsidR="00E9006C" w:rsidRPr="00947649" w:rsidTr="0041716E">
        <w:trPr>
          <w:trHeight w:val="7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Расходы на приобретение, ремонт и содержание муниципального имущества поселения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03</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60 5 17 90200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200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5 292,7</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5 292,7</w:t>
            </w:r>
          </w:p>
        </w:tc>
      </w:tr>
      <w:tr w:rsidR="00E9006C" w:rsidRPr="00947649" w:rsidTr="0041716E">
        <w:trPr>
          <w:trHeight w:val="7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Основное мероприятие" Проведение мероприятий по захоронению граждан без определенного места жительства и одиноко проживающих"</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03</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60 5 18 00000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104,0</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104,0</w:t>
            </w:r>
          </w:p>
        </w:tc>
      </w:tr>
      <w:tr w:rsidR="00E9006C" w:rsidRPr="00947649" w:rsidTr="0041716E">
        <w:trPr>
          <w:trHeight w:val="257"/>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Расходы на проведение мероприятий по захоронению граждан без определенного места жительства и одиноко проживающих  (Закупка товаров, работ и услуг для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03</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60 5 18 90200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200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104,0</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104,0</w:t>
            </w:r>
          </w:p>
        </w:tc>
      </w:tr>
      <w:tr w:rsidR="00E9006C" w:rsidRPr="00947649" w:rsidTr="0041716E">
        <w:trPr>
          <w:trHeight w:val="7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Основное мероприятие " Содержание мест захоронения (гражданские кладбища)"</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03</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60 5 19 00000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350,0</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350,0</w:t>
            </w:r>
          </w:p>
        </w:tc>
      </w:tr>
      <w:tr w:rsidR="00E9006C" w:rsidRPr="00947649" w:rsidTr="0041716E">
        <w:trPr>
          <w:trHeight w:val="64"/>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Расходы на содержание мест захоронения (Закупка товаров, работ и услуг для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03</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60 5 19 90200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200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350,0</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350,0</w:t>
            </w:r>
          </w:p>
        </w:tc>
      </w:tr>
      <w:tr w:rsidR="00E9006C" w:rsidRPr="00947649" w:rsidTr="0041716E">
        <w:trPr>
          <w:trHeight w:val="64"/>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Основное мероприятие " Разработка проектно-сметной документации на выполнение работ по благоустройству территории городского поселения, работы по межеванию земельных участков и постановке на кадастровый учет"</w:t>
            </w:r>
          </w:p>
        </w:tc>
        <w:tc>
          <w:tcPr>
            <w:tcW w:w="4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05</w:t>
            </w:r>
          </w:p>
        </w:tc>
        <w:tc>
          <w:tcPr>
            <w:tcW w:w="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03</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60 5 21 00000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 </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540,0</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540,0</w:t>
            </w:r>
          </w:p>
        </w:tc>
      </w:tr>
      <w:tr w:rsidR="00E9006C" w:rsidRPr="00947649" w:rsidTr="0041716E">
        <w:trPr>
          <w:trHeight w:val="810"/>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Расходы на  разработку проектно-сметной документации выполнение работ по благоустройству территории городского поселения, работы по межеванию земельных участков и постановке на кадастровый уче</w:t>
            </w:r>
            <w:proofErr w:type="gramStart"/>
            <w:r w:rsidRPr="00947649">
              <w:rPr>
                <w:sz w:val="16"/>
                <w:szCs w:val="16"/>
              </w:rPr>
              <w:t>т(</w:t>
            </w:r>
            <w:proofErr w:type="gramEnd"/>
            <w:r w:rsidRPr="00947649">
              <w:rPr>
                <w:sz w:val="16"/>
                <w:szCs w:val="16"/>
              </w:rPr>
              <w:t>Закупка товаров, работ и услуг для государственных (муниципальных) нужд)</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03</w:t>
            </w:r>
          </w:p>
        </w:tc>
        <w:tc>
          <w:tcPr>
            <w:tcW w:w="1223"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60 5 21 90200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200</w:t>
            </w:r>
          </w:p>
        </w:tc>
        <w:tc>
          <w:tcPr>
            <w:tcW w:w="996"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540,0</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540,0</w:t>
            </w:r>
          </w:p>
        </w:tc>
      </w:tr>
      <w:tr w:rsidR="00E9006C" w:rsidRPr="00947649" w:rsidTr="0041716E">
        <w:trPr>
          <w:trHeight w:val="208"/>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both"/>
              <w:outlineLvl w:val="0"/>
              <w:rPr>
                <w:sz w:val="16"/>
                <w:szCs w:val="16"/>
              </w:rPr>
            </w:pPr>
            <w:r w:rsidRPr="00947649">
              <w:rPr>
                <w:sz w:val="16"/>
                <w:szCs w:val="16"/>
              </w:rPr>
              <w:t>Основное мероприятие «Проведение экспертизы сметной и (или) проектной документации »</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03</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60 5 35 00000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102,0</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102,0</w:t>
            </w:r>
          </w:p>
        </w:tc>
      </w:tr>
      <w:tr w:rsidR="00E9006C" w:rsidRPr="00947649" w:rsidTr="0041716E">
        <w:trPr>
          <w:trHeight w:val="145"/>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 xml:space="preserve">Расходы на проведение экспертизы сметной и (или) проектной документации  (Закупка товаров, работ и услуг для  обеспечения </w:t>
            </w:r>
            <w:r w:rsidRPr="00947649">
              <w:rPr>
                <w:sz w:val="16"/>
                <w:szCs w:val="16"/>
              </w:rPr>
              <w:lastRenderedPageBreak/>
              <w:t>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lastRenderedPageBreak/>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03</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60 5 35 90200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200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102,0</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102,0</w:t>
            </w:r>
          </w:p>
        </w:tc>
      </w:tr>
      <w:tr w:rsidR="00E9006C" w:rsidRPr="00947649" w:rsidTr="0041716E">
        <w:trPr>
          <w:trHeight w:val="64"/>
        </w:trPr>
        <w:tc>
          <w:tcPr>
            <w:tcW w:w="4962" w:type="dxa"/>
            <w:tcBorders>
              <w:top w:val="nil"/>
              <w:left w:val="single" w:sz="4" w:space="0" w:color="auto"/>
              <w:bottom w:val="single" w:sz="4" w:space="0" w:color="auto"/>
              <w:right w:val="single" w:sz="4" w:space="0" w:color="auto"/>
            </w:tcBorders>
            <w:shd w:val="clear" w:color="auto" w:fill="auto"/>
            <w:hideMark/>
          </w:tcPr>
          <w:p w:rsidR="00E9006C" w:rsidRPr="00947649" w:rsidRDefault="00E9006C" w:rsidP="0041716E">
            <w:pPr>
              <w:jc w:val="both"/>
              <w:outlineLvl w:val="0"/>
              <w:rPr>
                <w:sz w:val="16"/>
                <w:szCs w:val="16"/>
              </w:rPr>
            </w:pPr>
            <w:r w:rsidRPr="00947649">
              <w:rPr>
                <w:sz w:val="16"/>
                <w:szCs w:val="16"/>
              </w:rPr>
              <w:lastRenderedPageBreak/>
              <w:t>Основное мероприятие «Проведение мероприятий по энергосбережению на территории городского поселения»</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03</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60 5 23 00000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4 387,4</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4 387,4</w:t>
            </w:r>
          </w:p>
        </w:tc>
      </w:tr>
      <w:tr w:rsidR="00E9006C" w:rsidRPr="00947649" w:rsidTr="0041716E">
        <w:trPr>
          <w:trHeight w:val="64"/>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Расходы на проведение мероприятий по энергосбережению на территории городского поселения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03</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60 5 23 98670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color w:val="000000"/>
                <w:sz w:val="16"/>
                <w:szCs w:val="16"/>
              </w:rPr>
            </w:pPr>
            <w:r w:rsidRPr="00947649">
              <w:rPr>
                <w:color w:val="000000"/>
                <w:sz w:val="16"/>
                <w:szCs w:val="16"/>
              </w:rPr>
              <w:t>200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4 387,4</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4 387,4</w:t>
            </w:r>
          </w:p>
        </w:tc>
      </w:tr>
      <w:tr w:rsidR="00E9006C" w:rsidRPr="00947649" w:rsidTr="0041716E">
        <w:trPr>
          <w:trHeight w:val="64"/>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Муниципальная программа  Грибановского городского  поселения Грибановского муниципального района" Формирование современной городской среды на территории Грибановского городского поселения на 2018-2024 годы"</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03</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61 0 00 00000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22 298,1</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2 915,0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25 213,1</w:t>
            </w:r>
          </w:p>
        </w:tc>
      </w:tr>
      <w:tr w:rsidR="00E9006C" w:rsidRPr="00947649" w:rsidTr="0041716E">
        <w:trPr>
          <w:trHeight w:val="64"/>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Подпрограмма "Формирование современной городской среды"</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03</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61 1 00 00000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22 298,1</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2 915,0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25 213,1</w:t>
            </w:r>
          </w:p>
        </w:tc>
      </w:tr>
      <w:tr w:rsidR="00E9006C" w:rsidRPr="00947649" w:rsidTr="0041716E">
        <w:trPr>
          <w:trHeight w:val="7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 xml:space="preserve">Основное мероприятие "Благоустройство общественных территорий" </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03</w:t>
            </w:r>
          </w:p>
        </w:tc>
        <w:tc>
          <w:tcPr>
            <w:tcW w:w="1223"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sz w:val="16"/>
                <w:szCs w:val="16"/>
              </w:rPr>
            </w:pPr>
            <w:r w:rsidRPr="00947649">
              <w:rPr>
                <w:sz w:val="16"/>
                <w:szCs w:val="16"/>
              </w:rPr>
              <w:t>61 1 F2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21855,2</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2915,0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24770,2</w:t>
            </w:r>
          </w:p>
        </w:tc>
      </w:tr>
      <w:tr w:rsidR="00E9006C" w:rsidRPr="00947649" w:rsidTr="0041716E">
        <w:trPr>
          <w:trHeight w:val="241"/>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Расходы на благоустройство общественных территорий (Закупка товаров, работ и услуг для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03</w:t>
            </w:r>
          </w:p>
        </w:tc>
        <w:tc>
          <w:tcPr>
            <w:tcW w:w="1223"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sz w:val="16"/>
                <w:szCs w:val="16"/>
              </w:rPr>
            </w:pPr>
            <w:r w:rsidRPr="00947649">
              <w:rPr>
                <w:sz w:val="16"/>
                <w:szCs w:val="16"/>
              </w:rPr>
              <w:t>61 1 F2 55551</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200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4907,6</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4907,6</w:t>
            </w:r>
          </w:p>
        </w:tc>
      </w:tr>
      <w:tr w:rsidR="00E9006C" w:rsidRPr="00947649" w:rsidTr="0041716E">
        <w:trPr>
          <w:trHeight w:val="112"/>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Расходы на благоустройство общественных территорий (Закупка товаров, работ и услуг для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03</w:t>
            </w:r>
          </w:p>
        </w:tc>
        <w:tc>
          <w:tcPr>
            <w:tcW w:w="1223"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sz w:val="16"/>
                <w:szCs w:val="16"/>
              </w:rPr>
            </w:pPr>
            <w:r w:rsidRPr="00947649">
              <w:rPr>
                <w:sz w:val="16"/>
                <w:szCs w:val="16"/>
              </w:rPr>
              <w:t>61 1 F2 А5551</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200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16947,6</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2915,0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19862,6</w:t>
            </w:r>
          </w:p>
        </w:tc>
      </w:tr>
      <w:tr w:rsidR="00E9006C" w:rsidRPr="00947649" w:rsidTr="0041716E">
        <w:trPr>
          <w:trHeight w:val="64"/>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 xml:space="preserve">Основное мероприятие "Благоустройство дворовых территорий" </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03</w:t>
            </w:r>
          </w:p>
        </w:tc>
        <w:tc>
          <w:tcPr>
            <w:tcW w:w="1223"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sz w:val="16"/>
                <w:szCs w:val="16"/>
              </w:rPr>
            </w:pPr>
            <w:r w:rsidRPr="00947649">
              <w:rPr>
                <w:sz w:val="16"/>
                <w:szCs w:val="16"/>
              </w:rPr>
              <w:t>61 1 F2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r>
      <w:tr w:rsidR="00E9006C" w:rsidRPr="00947649" w:rsidTr="0041716E">
        <w:trPr>
          <w:trHeight w:val="7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Расходы на благоустройство дворовых территорий (Закупка товаров, работ и услуг для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03</w:t>
            </w:r>
          </w:p>
        </w:tc>
        <w:tc>
          <w:tcPr>
            <w:tcW w:w="1223"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outlineLvl w:val="0"/>
              <w:rPr>
                <w:sz w:val="16"/>
                <w:szCs w:val="16"/>
              </w:rPr>
            </w:pPr>
            <w:r w:rsidRPr="00947649">
              <w:rPr>
                <w:sz w:val="16"/>
                <w:szCs w:val="16"/>
              </w:rPr>
              <w:t>61 1 F2 А5552</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200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r>
      <w:tr w:rsidR="00E9006C" w:rsidRPr="00947649" w:rsidTr="0041716E">
        <w:trPr>
          <w:trHeight w:val="7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 xml:space="preserve">Основное мероприятие "Осуществление строительного контроля" </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03</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61 1 04 00000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442,9</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442,9</w:t>
            </w:r>
          </w:p>
        </w:tc>
      </w:tr>
      <w:tr w:rsidR="00E9006C" w:rsidRPr="00947649" w:rsidTr="0041716E">
        <w:trPr>
          <w:trHeight w:val="70"/>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outlineLvl w:val="0"/>
              <w:rPr>
                <w:sz w:val="16"/>
                <w:szCs w:val="16"/>
              </w:rPr>
            </w:pPr>
            <w:r w:rsidRPr="00947649">
              <w:rPr>
                <w:sz w:val="16"/>
                <w:szCs w:val="16"/>
              </w:rPr>
              <w:t>Расходы на осуществление строительного контроля (Закупка товаров, работ и услуг для государственных (муниципальных) нужд)</w:t>
            </w:r>
          </w:p>
        </w:tc>
        <w:tc>
          <w:tcPr>
            <w:tcW w:w="4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05</w:t>
            </w:r>
          </w:p>
        </w:tc>
        <w:tc>
          <w:tcPr>
            <w:tcW w:w="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03</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61 1 04 90200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outlineLvl w:val="0"/>
              <w:rPr>
                <w:sz w:val="16"/>
                <w:szCs w:val="16"/>
              </w:rPr>
            </w:pPr>
            <w:r w:rsidRPr="00947649">
              <w:rPr>
                <w:sz w:val="16"/>
                <w:szCs w:val="16"/>
              </w:rPr>
              <w:t>200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442,9</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right"/>
              <w:outlineLvl w:val="0"/>
              <w:rPr>
                <w:sz w:val="16"/>
                <w:szCs w:val="16"/>
              </w:rPr>
            </w:pPr>
            <w:r w:rsidRPr="00947649">
              <w:rPr>
                <w:sz w:val="16"/>
                <w:szCs w:val="16"/>
              </w:rPr>
              <w:t>442,9</w:t>
            </w:r>
          </w:p>
        </w:tc>
      </w:tr>
      <w:tr w:rsidR="00E9006C" w:rsidRPr="00947649" w:rsidTr="0041716E">
        <w:trPr>
          <w:trHeight w:val="70"/>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b/>
                <w:bCs/>
                <w:color w:val="000000"/>
                <w:sz w:val="16"/>
                <w:szCs w:val="16"/>
              </w:rPr>
            </w:pPr>
            <w:r w:rsidRPr="00947649">
              <w:rPr>
                <w:b/>
                <w:bCs/>
                <w:color w:val="000000"/>
                <w:sz w:val="16"/>
                <w:szCs w:val="16"/>
              </w:rPr>
              <w:t>Образование</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07</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1223"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996"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112,8</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112,8</w:t>
            </w:r>
          </w:p>
        </w:tc>
      </w:tr>
      <w:tr w:rsidR="00E9006C" w:rsidRPr="00947649" w:rsidTr="0041716E">
        <w:trPr>
          <w:trHeight w:val="64"/>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b/>
                <w:bCs/>
                <w:color w:val="000000"/>
                <w:sz w:val="16"/>
                <w:szCs w:val="16"/>
              </w:rPr>
            </w:pPr>
            <w:r w:rsidRPr="00947649">
              <w:rPr>
                <w:b/>
                <w:bCs/>
                <w:color w:val="000000"/>
                <w:sz w:val="16"/>
                <w:szCs w:val="16"/>
              </w:rPr>
              <w:t>Молодежная политика и оздоровление детей</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sz w:val="16"/>
                <w:szCs w:val="16"/>
              </w:rPr>
            </w:pPr>
            <w:r w:rsidRPr="00947649">
              <w:rPr>
                <w:b/>
                <w:bCs/>
                <w:sz w:val="16"/>
                <w:szCs w:val="16"/>
              </w:rPr>
              <w:t>07</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07</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112,8</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112,8</w:t>
            </w:r>
          </w:p>
        </w:tc>
      </w:tr>
      <w:tr w:rsidR="00E9006C" w:rsidRPr="00947649" w:rsidTr="0041716E">
        <w:trPr>
          <w:trHeight w:val="7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07</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07</w:t>
            </w:r>
          </w:p>
        </w:tc>
        <w:tc>
          <w:tcPr>
            <w:tcW w:w="1223"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color w:val="000000"/>
                <w:sz w:val="16"/>
                <w:szCs w:val="16"/>
              </w:rPr>
            </w:pPr>
            <w:r w:rsidRPr="00947649">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112,8</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112,8</w:t>
            </w:r>
          </w:p>
        </w:tc>
      </w:tr>
      <w:tr w:rsidR="00E9006C" w:rsidRPr="00947649" w:rsidTr="0041716E">
        <w:trPr>
          <w:trHeight w:val="64"/>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 xml:space="preserve">Подпрограмма "Создание условий для организации отдыха и оздоровления детей и молодежи" </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07</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07</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60 6 00 00000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112,8</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112,8</w:t>
            </w:r>
          </w:p>
        </w:tc>
      </w:tr>
      <w:tr w:rsidR="00E9006C" w:rsidRPr="00947649" w:rsidTr="0041716E">
        <w:trPr>
          <w:trHeight w:val="652"/>
        </w:trPr>
        <w:tc>
          <w:tcPr>
            <w:tcW w:w="4962" w:type="dxa"/>
            <w:tcBorders>
              <w:top w:val="nil"/>
              <w:left w:val="single" w:sz="4" w:space="0" w:color="auto"/>
              <w:bottom w:val="single" w:sz="4" w:space="0" w:color="auto"/>
              <w:right w:val="single" w:sz="4" w:space="0" w:color="auto"/>
            </w:tcBorders>
            <w:shd w:val="clear" w:color="auto" w:fill="auto"/>
            <w:hideMark/>
          </w:tcPr>
          <w:p w:rsidR="00E9006C" w:rsidRPr="00947649" w:rsidRDefault="00E9006C" w:rsidP="0041716E">
            <w:pPr>
              <w:jc w:val="both"/>
              <w:rPr>
                <w:sz w:val="16"/>
                <w:szCs w:val="16"/>
              </w:rPr>
            </w:pPr>
            <w:r w:rsidRPr="00947649">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по организации мероприятий по вовлечению молодежи в социальную практику»</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07</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07</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60 6 02 00000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112,8</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112,8</w:t>
            </w:r>
          </w:p>
        </w:tc>
      </w:tr>
      <w:tr w:rsidR="00E9006C" w:rsidRPr="00947649" w:rsidTr="0041716E">
        <w:trPr>
          <w:trHeight w:val="70"/>
        </w:trPr>
        <w:tc>
          <w:tcPr>
            <w:tcW w:w="4962" w:type="dxa"/>
            <w:tcBorders>
              <w:top w:val="nil"/>
              <w:left w:val="single" w:sz="4" w:space="0" w:color="auto"/>
              <w:bottom w:val="nil"/>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на передачу полномочий по организации мероприятий по вовлечению молодежи в социальную практику (межбюджетные трансферты)</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07</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07</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60 6 02 90310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500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112,8</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112,8</w:t>
            </w:r>
          </w:p>
        </w:tc>
      </w:tr>
      <w:tr w:rsidR="00E9006C" w:rsidRPr="00947649" w:rsidTr="0041716E">
        <w:trPr>
          <w:trHeight w:val="70"/>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b/>
                <w:bCs/>
                <w:color w:val="000000"/>
                <w:sz w:val="16"/>
                <w:szCs w:val="16"/>
              </w:rPr>
            </w:pPr>
            <w:r w:rsidRPr="00947649">
              <w:rPr>
                <w:b/>
                <w:bCs/>
                <w:color w:val="000000"/>
                <w:sz w:val="16"/>
                <w:szCs w:val="16"/>
              </w:rPr>
              <w:t>Культура,  кинематография</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24 058,7</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24 058,7</w:t>
            </w:r>
          </w:p>
        </w:tc>
      </w:tr>
      <w:tr w:rsidR="00E9006C" w:rsidRPr="00947649" w:rsidTr="0041716E">
        <w:trPr>
          <w:trHeight w:val="7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b/>
                <w:bCs/>
                <w:color w:val="000000"/>
                <w:sz w:val="16"/>
                <w:szCs w:val="16"/>
              </w:rPr>
            </w:pPr>
            <w:r w:rsidRPr="00947649">
              <w:rPr>
                <w:b/>
                <w:bCs/>
                <w:color w:val="000000"/>
                <w:sz w:val="16"/>
                <w:szCs w:val="16"/>
              </w:rPr>
              <w:t xml:space="preserve">Культура </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01</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24 058,7</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24 058,7</w:t>
            </w:r>
          </w:p>
        </w:tc>
      </w:tr>
      <w:tr w:rsidR="00E9006C" w:rsidRPr="00947649" w:rsidTr="0041716E">
        <w:trPr>
          <w:trHeight w:val="7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01</w:t>
            </w:r>
          </w:p>
        </w:tc>
        <w:tc>
          <w:tcPr>
            <w:tcW w:w="1223"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color w:val="000000"/>
                <w:sz w:val="16"/>
                <w:szCs w:val="16"/>
              </w:rPr>
            </w:pPr>
            <w:r w:rsidRPr="00947649">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24 058,7</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24 058,7</w:t>
            </w:r>
          </w:p>
        </w:tc>
      </w:tr>
      <w:tr w:rsidR="00E9006C" w:rsidRPr="00947649" w:rsidTr="0041716E">
        <w:trPr>
          <w:trHeight w:val="64"/>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 xml:space="preserve">Подпрограмма "Развитие культуры городского поселения" </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01</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60 7 00 00000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24 058,7</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24 058,7</w:t>
            </w:r>
          </w:p>
        </w:tc>
      </w:tr>
      <w:tr w:rsidR="00E9006C" w:rsidRPr="00947649" w:rsidTr="0041716E">
        <w:trPr>
          <w:trHeight w:val="115"/>
        </w:trPr>
        <w:tc>
          <w:tcPr>
            <w:tcW w:w="4962" w:type="dxa"/>
            <w:tcBorders>
              <w:top w:val="nil"/>
              <w:left w:val="single" w:sz="4" w:space="0" w:color="auto"/>
              <w:bottom w:val="single" w:sz="4" w:space="0" w:color="auto"/>
              <w:right w:val="single" w:sz="4" w:space="0" w:color="auto"/>
            </w:tcBorders>
            <w:shd w:val="clear" w:color="auto" w:fill="auto"/>
            <w:hideMark/>
          </w:tcPr>
          <w:p w:rsidR="00E9006C" w:rsidRPr="00947649" w:rsidRDefault="00E9006C" w:rsidP="0041716E">
            <w:pPr>
              <w:jc w:val="both"/>
              <w:rPr>
                <w:sz w:val="16"/>
                <w:szCs w:val="16"/>
              </w:rPr>
            </w:pPr>
            <w:r w:rsidRPr="00947649">
              <w:rPr>
                <w:sz w:val="16"/>
                <w:szCs w:val="16"/>
              </w:rPr>
              <w:t>Основное мероприятие «Развитие МКУК "ЦБС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01</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60 7 02 00000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8 887,3</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8 887,3</w:t>
            </w:r>
          </w:p>
        </w:tc>
      </w:tr>
      <w:tr w:rsidR="00E9006C" w:rsidRPr="00947649" w:rsidTr="0041716E">
        <w:trPr>
          <w:trHeight w:val="64"/>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на обеспечение деятельности (оказание услуг) муниципального казенного учреждения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01</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60 7 02 00590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6 038,0</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6 038,0</w:t>
            </w:r>
          </w:p>
        </w:tc>
      </w:tr>
      <w:tr w:rsidR="00E9006C" w:rsidRPr="00947649" w:rsidTr="0041716E">
        <w:trPr>
          <w:trHeight w:val="557"/>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на обеспечение деятельности (оказание услуг) муниципального казенного учреждения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01</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60 7 02 00590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200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2 843,1</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2 843,1</w:t>
            </w:r>
          </w:p>
        </w:tc>
      </w:tr>
      <w:tr w:rsidR="00E9006C" w:rsidRPr="00947649" w:rsidTr="0041716E">
        <w:trPr>
          <w:trHeight w:val="70"/>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на обеспечение деятельности (оказание услуг) муниципального казенного учреждения  (Иные бюджетные ассигнования)</w:t>
            </w:r>
          </w:p>
        </w:tc>
        <w:tc>
          <w:tcPr>
            <w:tcW w:w="4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08</w:t>
            </w:r>
          </w:p>
        </w:tc>
        <w:tc>
          <w:tcPr>
            <w:tcW w:w="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01</w:t>
            </w:r>
          </w:p>
        </w:tc>
        <w:tc>
          <w:tcPr>
            <w:tcW w:w="12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60 7 02 00590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800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6,2</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6,2</w:t>
            </w:r>
          </w:p>
        </w:tc>
      </w:tr>
      <w:tr w:rsidR="00E9006C" w:rsidRPr="00947649" w:rsidTr="0041716E">
        <w:trPr>
          <w:trHeight w:val="101"/>
        </w:trPr>
        <w:tc>
          <w:tcPr>
            <w:tcW w:w="4962" w:type="dxa"/>
            <w:tcBorders>
              <w:top w:val="single" w:sz="4" w:space="0" w:color="auto"/>
              <w:left w:val="single" w:sz="4" w:space="0" w:color="auto"/>
              <w:bottom w:val="single" w:sz="4" w:space="0" w:color="auto"/>
              <w:right w:val="single" w:sz="4" w:space="0" w:color="auto"/>
            </w:tcBorders>
            <w:shd w:val="clear" w:color="auto" w:fill="auto"/>
            <w:hideMark/>
          </w:tcPr>
          <w:p w:rsidR="00E9006C" w:rsidRPr="00947649" w:rsidRDefault="00E9006C" w:rsidP="0041716E">
            <w:pPr>
              <w:jc w:val="both"/>
              <w:rPr>
                <w:sz w:val="16"/>
                <w:szCs w:val="16"/>
              </w:rPr>
            </w:pPr>
            <w:r w:rsidRPr="00947649">
              <w:rPr>
                <w:sz w:val="16"/>
                <w:szCs w:val="16"/>
              </w:rPr>
              <w:t>Основное мероприятие «Развитие МКУК "Центр культуры и досуга МИР»</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08</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01</w:t>
            </w:r>
          </w:p>
        </w:tc>
        <w:tc>
          <w:tcPr>
            <w:tcW w:w="1223"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60 7 03 00000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15 171,4</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15 171,4</w:t>
            </w:r>
          </w:p>
        </w:tc>
      </w:tr>
      <w:tr w:rsidR="00E9006C" w:rsidRPr="00947649" w:rsidTr="0041716E">
        <w:trPr>
          <w:trHeight w:val="64"/>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на обеспечение деятельности (оказание услуг) муниципального казенного учреждения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01</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60 7 03 00590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5 220,4</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5 220,4</w:t>
            </w:r>
          </w:p>
        </w:tc>
      </w:tr>
      <w:tr w:rsidR="00E9006C" w:rsidRPr="00947649" w:rsidTr="0041716E">
        <w:trPr>
          <w:trHeight w:val="64"/>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на обеспечение деятельности (оказание услуг) муниципального казенного учреждения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01</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60 7 03 00590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200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9 911,5</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9 911,5</w:t>
            </w:r>
          </w:p>
        </w:tc>
      </w:tr>
      <w:tr w:rsidR="00E9006C" w:rsidRPr="00947649" w:rsidTr="0041716E">
        <w:trPr>
          <w:trHeight w:val="391"/>
        </w:trPr>
        <w:tc>
          <w:tcPr>
            <w:tcW w:w="4962" w:type="dxa"/>
            <w:tcBorders>
              <w:top w:val="nil"/>
              <w:left w:val="single" w:sz="4" w:space="0" w:color="auto"/>
              <w:bottom w:val="single" w:sz="4" w:space="0" w:color="auto"/>
              <w:right w:val="single" w:sz="4" w:space="0" w:color="auto"/>
            </w:tcBorders>
            <w:shd w:val="clear" w:color="auto" w:fill="auto"/>
            <w:hideMark/>
          </w:tcPr>
          <w:p w:rsidR="00E9006C" w:rsidRPr="00947649" w:rsidRDefault="00E9006C" w:rsidP="0041716E">
            <w:pPr>
              <w:rPr>
                <w:sz w:val="16"/>
                <w:szCs w:val="16"/>
              </w:rPr>
            </w:pPr>
            <w:r w:rsidRPr="00947649">
              <w:rPr>
                <w:sz w:val="16"/>
                <w:szCs w:val="16"/>
              </w:rPr>
              <w:t>Расходы на обеспечение деятельности (оказание услуг) муниципального казенного учреждения  (Иные бюджетные ассигнования)</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01</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60 7 03 00590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800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39,5</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39,5</w:t>
            </w:r>
          </w:p>
        </w:tc>
      </w:tr>
      <w:tr w:rsidR="00E9006C" w:rsidRPr="00947649" w:rsidTr="0041716E">
        <w:trPr>
          <w:trHeight w:val="7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b/>
                <w:bCs/>
                <w:color w:val="000000"/>
                <w:sz w:val="16"/>
                <w:szCs w:val="16"/>
              </w:rPr>
            </w:pPr>
            <w:r w:rsidRPr="00947649">
              <w:rPr>
                <w:b/>
                <w:bCs/>
                <w:color w:val="000000"/>
                <w:sz w:val="16"/>
                <w:szCs w:val="16"/>
              </w:rPr>
              <w:t>Социальная политика</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10</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FF0000"/>
                <w:sz w:val="16"/>
                <w:szCs w:val="16"/>
              </w:rPr>
            </w:pPr>
            <w:r w:rsidRPr="00947649">
              <w:rPr>
                <w:b/>
                <w:bCs/>
                <w:color w:val="FF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FF0000"/>
                <w:sz w:val="16"/>
                <w:szCs w:val="16"/>
              </w:rPr>
            </w:pPr>
            <w:r w:rsidRPr="00947649">
              <w:rPr>
                <w:b/>
                <w:bCs/>
                <w:color w:val="FF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913,9</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913,9</w:t>
            </w:r>
          </w:p>
        </w:tc>
      </w:tr>
      <w:tr w:rsidR="00E9006C" w:rsidRPr="00947649" w:rsidTr="0041716E">
        <w:trPr>
          <w:trHeight w:val="7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b/>
                <w:bCs/>
                <w:color w:val="000000"/>
                <w:sz w:val="16"/>
                <w:szCs w:val="16"/>
              </w:rPr>
            </w:pPr>
            <w:r w:rsidRPr="00947649">
              <w:rPr>
                <w:b/>
                <w:bCs/>
                <w:color w:val="000000"/>
                <w:sz w:val="16"/>
                <w:szCs w:val="16"/>
              </w:rPr>
              <w:t>Пенсионное обеспечение</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10</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01</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913,9</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913,9</w:t>
            </w:r>
          </w:p>
        </w:tc>
      </w:tr>
      <w:tr w:rsidR="00E9006C" w:rsidRPr="00947649" w:rsidTr="0041716E">
        <w:trPr>
          <w:trHeight w:val="7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10</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01</w:t>
            </w:r>
          </w:p>
        </w:tc>
        <w:tc>
          <w:tcPr>
            <w:tcW w:w="1223"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color w:val="000000"/>
                <w:sz w:val="16"/>
                <w:szCs w:val="16"/>
              </w:rPr>
            </w:pPr>
            <w:r w:rsidRPr="00947649">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913,9</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913,9</w:t>
            </w:r>
          </w:p>
        </w:tc>
      </w:tr>
      <w:tr w:rsidR="00E9006C" w:rsidRPr="00947649" w:rsidTr="0041716E">
        <w:trPr>
          <w:trHeight w:val="7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 xml:space="preserve">Подпрограмма "Развитие мер социальной поддержки отдельных категорий граждан" </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10</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01</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60 9 00 00000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913,9</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913,9</w:t>
            </w:r>
          </w:p>
        </w:tc>
      </w:tr>
      <w:tr w:rsidR="00E9006C" w:rsidRPr="00947649" w:rsidTr="0041716E">
        <w:trPr>
          <w:trHeight w:val="70"/>
        </w:trPr>
        <w:tc>
          <w:tcPr>
            <w:tcW w:w="4962" w:type="dxa"/>
            <w:tcBorders>
              <w:top w:val="nil"/>
              <w:left w:val="single" w:sz="4" w:space="0" w:color="auto"/>
              <w:bottom w:val="single" w:sz="4" w:space="0" w:color="auto"/>
              <w:right w:val="single" w:sz="4" w:space="0" w:color="auto"/>
            </w:tcBorders>
            <w:shd w:val="clear" w:color="auto" w:fill="auto"/>
            <w:hideMark/>
          </w:tcPr>
          <w:p w:rsidR="00E9006C" w:rsidRPr="00947649" w:rsidRDefault="00E9006C" w:rsidP="0041716E">
            <w:pPr>
              <w:jc w:val="both"/>
              <w:rPr>
                <w:sz w:val="16"/>
                <w:szCs w:val="16"/>
              </w:rPr>
            </w:pPr>
            <w:r w:rsidRPr="00947649">
              <w:rPr>
                <w:sz w:val="16"/>
                <w:szCs w:val="16"/>
              </w:rPr>
              <w:t>Основное мероприятие «Развитие мер социальной поддержки отдельных категорий граждан»</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10</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01</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60 9 01 00000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913,9</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913,9</w:t>
            </w:r>
          </w:p>
        </w:tc>
      </w:tr>
      <w:tr w:rsidR="00E9006C" w:rsidRPr="00947649" w:rsidTr="0041716E">
        <w:trPr>
          <w:trHeight w:val="64"/>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lastRenderedPageBreak/>
              <w:t xml:space="preserve">Расходы на доплаты к пенсиям муниципальных служащих городского поселения  </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10</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01</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60 9 01 90470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300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913,9</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913,9</w:t>
            </w:r>
          </w:p>
        </w:tc>
      </w:tr>
      <w:tr w:rsidR="00E9006C" w:rsidRPr="00947649" w:rsidTr="0041716E">
        <w:trPr>
          <w:trHeight w:val="7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b/>
                <w:bCs/>
                <w:color w:val="000000"/>
                <w:sz w:val="16"/>
                <w:szCs w:val="16"/>
              </w:rPr>
            </w:pPr>
            <w:r w:rsidRPr="00947649">
              <w:rPr>
                <w:b/>
                <w:bCs/>
                <w:color w:val="000000"/>
                <w:sz w:val="16"/>
                <w:szCs w:val="16"/>
              </w:rPr>
              <w:t>Физическая культура и спорт</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11</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254,5</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254,5</w:t>
            </w:r>
          </w:p>
        </w:tc>
      </w:tr>
      <w:tr w:rsidR="00E9006C" w:rsidRPr="00947649" w:rsidTr="0041716E">
        <w:trPr>
          <w:trHeight w:val="7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b/>
                <w:bCs/>
                <w:color w:val="000000"/>
                <w:sz w:val="16"/>
                <w:szCs w:val="16"/>
              </w:rPr>
            </w:pPr>
            <w:r w:rsidRPr="00947649">
              <w:rPr>
                <w:b/>
                <w:bCs/>
                <w:color w:val="000000"/>
                <w:sz w:val="16"/>
                <w:szCs w:val="16"/>
              </w:rPr>
              <w:t>Массовый спорт</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11</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02</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254,5</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254,5</w:t>
            </w:r>
          </w:p>
        </w:tc>
      </w:tr>
      <w:tr w:rsidR="00E9006C" w:rsidRPr="00947649" w:rsidTr="0041716E">
        <w:trPr>
          <w:trHeight w:val="7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11</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02</w:t>
            </w:r>
          </w:p>
        </w:tc>
        <w:tc>
          <w:tcPr>
            <w:tcW w:w="1223"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color w:val="000000"/>
                <w:sz w:val="16"/>
                <w:szCs w:val="16"/>
              </w:rPr>
            </w:pPr>
            <w:r w:rsidRPr="00947649">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254,5</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254,5</w:t>
            </w:r>
          </w:p>
        </w:tc>
      </w:tr>
      <w:tr w:rsidR="00E9006C" w:rsidRPr="00947649" w:rsidTr="0041716E">
        <w:trPr>
          <w:trHeight w:val="64"/>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 xml:space="preserve">Подпрограмма "Развитие физической культуры и спорта" </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11</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02</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60 8 00 00000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254,5</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254,5</w:t>
            </w:r>
          </w:p>
        </w:tc>
      </w:tr>
      <w:tr w:rsidR="00E9006C" w:rsidRPr="00947649" w:rsidTr="0041716E">
        <w:trPr>
          <w:trHeight w:val="347"/>
        </w:trPr>
        <w:tc>
          <w:tcPr>
            <w:tcW w:w="4962" w:type="dxa"/>
            <w:tcBorders>
              <w:top w:val="nil"/>
              <w:left w:val="single" w:sz="4" w:space="0" w:color="auto"/>
              <w:bottom w:val="single" w:sz="4" w:space="0" w:color="auto"/>
              <w:right w:val="single" w:sz="4" w:space="0" w:color="auto"/>
            </w:tcBorders>
            <w:shd w:val="clear" w:color="auto" w:fill="auto"/>
            <w:hideMark/>
          </w:tcPr>
          <w:p w:rsidR="00E9006C" w:rsidRPr="00947649" w:rsidRDefault="00E9006C" w:rsidP="0041716E">
            <w:pPr>
              <w:jc w:val="both"/>
              <w:rPr>
                <w:sz w:val="16"/>
                <w:szCs w:val="16"/>
              </w:rPr>
            </w:pPr>
            <w:r w:rsidRPr="00947649">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в области физической культуры и спорта»</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11</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02</w:t>
            </w:r>
          </w:p>
        </w:tc>
        <w:tc>
          <w:tcPr>
            <w:tcW w:w="1223"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60 8 02 00000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254,5</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254,5</w:t>
            </w:r>
          </w:p>
        </w:tc>
      </w:tr>
      <w:tr w:rsidR="00E9006C" w:rsidRPr="00947649" w:rsidTr="0041716E">
        <w:trPr>
          <w:trHeight w:val="64"/>
        </w:trPr>
        <w:tc>
          <w:tcPr>
            <w:tcW w:w="4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по  передаче полномочий в области физической культуры и спорта (межбюджетные трансферты)</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11</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02</w:t>
            </w:r>
          </w:p>
        </w:tc>
        <w:tc>
          <w:tcPr>
            <w:tcW w:w="1223"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60 8 02 90410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500</w:t>
            </w:r>
          </w:p>
        </w:tc>
        <w:tc>
          <w:tcPr>
            <w:tcW w:w="996"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254,5</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254,5</w:t>
            </w:r>
          </w:p>
        </w:tc>
      </w:tr>
      <w:tr w:rsidR="00E9006C" w:rsidRPr="00947649" w:rsidTr="0041716E">
        <w:trPr>
          <w:trHeight w:val="64"/>
        </w:trPr>
        <w:tc>
          <w:tcPr>
            <w:tcW w:w="4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rPr>
                <w:b/>
                <w:bCs/>
                <w:sz w:val="16"/>
                <w:szCs w:val="16"/>
              </w:rPr>
            </w:pPr>
            <w:r w:rsidRPr="00947649">
              <w:rPr>
                <w:b/>
                <w:bCs/>
                <w:sz w:val="16"/>
                <w:szCs w:val="16"/>
              </w:rPr>
              <w:t>Обслуживание государственного и муниципального долга</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b/>
                <w:bCs/>
                <w:sz w:val="16"/>
                <w:szCs w:val="16"/>
              </w:rPr>
            </w:pPr>
            <w:r w:rsidRPr="00947649">
              <w:rPr>
                <w:b/>
                <w:bCs/>
                <w:sz w:val="16"/>
                <w:szCs w:val="16"/>
              </w:rPr>
              <w:t>13</w:t>
            </w:r>
          </w:p>
        </w:tc>
        <w:tc>
          <w:tcPr>
            <w:tcW w:w="550"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b/>
                <w:bCs/>
                <w:sz w:val="16"/>
                <w:szCs w:val="16"/>
              </w:rPr>
            </w:pPr>
            <w:r w:rsidRPr="00947649">
              <w:rPr>
                <w:b/>
                <w:bCs/>
                <w:sz w:val="16"/>
                <w:szCs w:val="16"/>
              </w:rPr>
              <w:t> </w:t>
            </w:r>
          </w:p>
        </w:tc>
        <w:tc>
          <w:tcPr>
            <w:tcW w:w="1223"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b/>
                <w:bCs/>
                <w:sz w:val="16"/>
                <w:szCs w:val="16"/>
              </w:rPr>
            </w:pPr>
            <w:r w:rsidRPr="00947649">
              <w:rPr>
                <w:b/>
                <w:bCs/>
                <w:sz w:val="16"/>
                <w:szCs w:val="16"/>
              </w:rPr>
              <w:t> </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rPr>
                <w:b/>
                <w:bCs/>
                <w:sz w:val="16"/>
                <w:szCs w:val="16"/>
              </w:rPr>
            </w:pPr>
            <w:r w:rsidRPr="00947649">
              <w:rPr>
                <w:b/>
                <w:bCs/>
                <w:sz w:val="16"/>
                <w:szCs w:val="16"/>
              </w:rPr>
              <w:t> </w:t>
            </w:r>
          </w:p>
        </w:tc>
        <w:tc>
          <w:tcPr>
            <w:tcW w:w="996" w:type="dxa"/>
            <w:tcBorders>
              <w:top w:val="single" w:sz="4" w:space="0" w:color="auto"/>
              <w:left w:val="nil"/>
              <w:bottom w:val="single" w:sz="4" w:space="0" w:color="auto"/>
              <w:right w:val="nil"/>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9,8</w:t>
            </w:r>
          </w:p>
        </w:tc>
        <w:tc>
          <w:tcPr>
            <w:tcW w:w="11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9,8</w:t>
            </w:r>
          </w:p>
        </w:tc>
      </w:tr>
      <w:tr w:rsidR="00E9006C" w:rsidRPr="00947649" w:rsidTr="0041716E">
        <w:trPr>
          <w:trHeight w:val="7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both"/>
              <w:rPr>
                <w:b/>
                <w:bCs/>
                <w:sz w:val="16"/>
                <w:szCs w:val="16"/>
              </w:rPr>
            </w:pPr>
            <w:r w:rsidRPr="00947649">
              <w:rPr>
                <w:b/>
                <w:bCs/>
                <w:sz w:val="16"/>
                <w:szCs w:val="16"/>
              </w:rPr>
              <w:t xml:space="preserve">Обслуживание государственного внутреннего и муниципального долга </w:t>
            </w:r>
          </w:p>
        </w:tc>
        <w:tc>
          <w:tcPr>
            <w:tcW w:w="4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b/>
                <w:bCs/>
                <w:sz w:val="16"/>
                <w:szCs w:val="16"/>
              </w:rPr>
            </w:pPr>
            <w:r w:rsidRPr="00947649">
              <w:rPr>
                <w:b/>
                <w:bCs/>
                <w:sz w:val="16"/>
                <w:szCs w:val="16"/>
              </w:rPr>
              <w:t>13</w:t>
            </w:r>
          </w:p>
        </w:tc>
        <w:tc>
          <w:tcPr>
            <w:tcW w:w="55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b/>
                <w:bCs/>
                <w:sz w:val="16"/>
                <w:szCs w:val="16"/>
              </w:rPr>
            </w:pPr>
            <w:r w:rsidRPr="00947649">
              <w:rPr>
                <w:b/>
                <w:bCs/>
                <w:sz w:val="16"/>
                <w:szCs w:val="16"/>
              </w:rPr>
              <w:t>01</w:t>
            </w:r>
          </w:p>
        </w:tc>
        <w:tc>
          <w:tcPr>
            <w:tcW w:w="1223"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b/>
                <w:bCs/>
                <w:sz w:val="16"/>
                <w:szCs w:val="16"/>
              </w:rPr>
            </w:pPr>
            <w:r w:rsidRPr="00947649">
              <w:rPr>
                <w:b/>
                <w:bCs/>
                <w:sz w:val="16"/>
                <w:szCs w:val="16"/>
              </w:rPr>
              <w:t> </w:t>
            </w:r>
          </w:p>
        </w:tc>
        <w:tc>
          <w:tcPr>
            <w:tcW w:w="57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rPr>
                <w:b/>
                <w:bCs/>
                <w:sz w:val="16"/>
                <w:szCs w:val="16"/>
              </w:rPr>
            </w:pPr>
            <w:r w:rsidRPr="00947649">
              <w:rPr>
                <w:b/>
                <w:bCs/>
                <w:sz w:val="16"/>
                <w:szCs w:val="16"/>
              </w:rPr>
              <w:t> </w:t>
            </w:r>
          </w:p>
        </w:tc>
        <w:tc>
          <w:tcPr>
            <w:tcW w:w="996" w:type="dxa"/>
            <w:tcBorders>
              <w:top w:val="nil"/>
              <w:left w:val="nil"/>
              <w:bottom w:val="single" w:sz="4" w:space="0" w:color="auto"/>
              <w:right w:val="nil"/>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9,8</w:t>
            </w:r>
          </w:p>
        </w:tc>
        <w:tc>
          <w:tcPr>
            <w:tcW w:w="1121"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9,8</w:t>
            </w:r>
          </w:p>
        </w:tc>
      </w:tr>
      <w:tr w:rsidR="00E9006C" w:rsidRPr="00947649" w:rsidTr="0041716E">
        <w:trPr>
          <w:trHeight w:val="81"/>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bookmarkStart w:id="7" w:name="RANGE!B215"/>
            <w:r w:rsidRPr="0094764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bookmarkEnd w:id="7"/>
          </w:p>
        </w:tc>
        <w:tc>
          <w:tcPr>
            <w:tcW w:w="4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13</w:t>
            </w:r>
          </w:p>
        </w:tc>
        <w:tc>
          <w:tcPr>
            <w:tcW w:w="55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01</w:t>
            </w:r>
          </w:p>
        </w:tc>
        <w:tc>
          <w:tcPr>
            <w:tcW w:w="1223"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color w:val="000000"/>
                <w:sz w:val="16"/>
                <w:szCs w:val="16"/>
              </w:rPr>
            </w:pPr>
            <w:r w:rsidRPr="00947649">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rPr>
                <w:sz w:val="16"/>
                <w:szCs w:val="16"/>
              </w:rPr>
            </w:pPr>
            <w:r w:rsidRPr="00947649">
              <w:rPr>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9,8</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9,8</w:t>
            </w:r>
          </w:p>
        </w:tc>
      </w:tr>
      <w:tr w:rsidR="00E9006C" w:rsidRPr="00947649" w:rsidTr="0041716E">
        <w:trPr>
          <w:trHeight w:val="70"/>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Подпрограмма "Обеспечение реализации муниципальной программы"</w:t>
            </w:r>
          </w:p>
        </w:tc>
        <w:tc>
          <w:tcPr>
            <w:tcW w:w="4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13</w:t>
            </w:r>
          </w:p>
        </w:tc>
        <w:tc>
          <w:tcPr>
            <w:tcW w:w="55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01</w:t>
            </w:r>
          </w:p>
        </w:tc>
        <w:tc>
          <w:tcPr>
            <w:tcW w:w="1223"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60 1 00 00000</w:t>
            </w:r>
          </w:p>
        </w:tc>
        <w:tc>
          <w:tcPr>
            <w:tcW w:w="57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rPr>
                <w:sz w:val="16"/>
                <w:szCs w:val="16"/>
              </w:rPr>
            </w:pPr>
            <w:r w:rsidRPr="00947649">
              <w:rPr>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9,8</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9,8</w:t>
            </w:r>
          </w:p>
        </w:tc>
      </w:tr>
      <w:tr w:rsidR="00E9006C" w:rsidRPr="00947649" w:rsidTr="0041716E">
        <w:trPr>
          <w:trHeight w:val="64"/>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Основное мероприятие  "Управление муниципальным долгом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13</w:t>
            </w:r>
          </w:p>
        </w:tc>
        <w:tc>
          <w:tcPr>
            <w:tcW w:w="55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01</w:t>
            </w:r>
          </w:p>
        </w:tc>
        <w:tc>
          <w:tcPr>
            <w:tcW w:w="1223"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60 1 06 00000</w:t>
            </w:r>
          </w:p>
        </w:tc>
        <w:tc>
          <w:tcPr>
            <w:tcW w:w="57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rPr>
                <w:sz w:val="16"/>
                <w:szCs w:val="16"/>
              </w:rPr>
            </w:pPr>
            <w:r w:rsidRPr="00947649">
              <w:rPr>
                <w:sz w:val="16"/>
                <w:szCs w:val="16"/>
              </w:rPr>
              <w:t> </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9,8</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9,8</w:t>
            </w:r>
          </w:p>
        </w:tc>
      </w:tr>
      <w:tr w:rsidR="00E9006C" w:rsidRPr="00947649" w:rsidTr="0041716E">
        <w:trPr>
          <w:trHeight w:val="239"/>
        </w:trPr>
        <w:tc>
          <w:tcPr>
            <w:tcW w:w="4962"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Процентные платежи по муниципальному долгу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13</w:t>
            </w:r>
          </w:p>
        </w:tc>
        <w:tc>
          <w:tcPr>
            <w:tcW w:w="55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01</w:t>
            </w:r>
          </w:p>
        </w:tc>
        <w:tc>
          <w:tcPr>
            <w:tcW w:w="1223"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60 1 06 27880</w:t>
            </w:r>
          </w:p>
        </w:tc>
        <w:tc>
          <w:tcPr>
            <w:tcW w:w="57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700</w:t>
            </w:r>
          </w:p>
        </w:tc>
        <w:tc>
          <w:tcPr>
            <w:tcW w:w="99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9,8</w:t>
            </w:r>
          </w:p>
        </w:tc>
        <w:tc>
          <w:tcPr>
            <w:tcW w:w="1121"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9,8</w:t>
            </w:r>
          </w:p>
        </w:tc>
      </w:tr>
    </w:tbl>
    <w:p w:rsidR="00E9006C" w:rsidRPr="00947649" w:rsidRDefault="00E9006C" w:rsidP="00E9006C">
      <w:pPr>
        <w:rPr>
          <w:sz w:val="16"/>
          <w:szCs w:val="16"/>
        </w:rPr>
      </w:pPr>
    </w:p>
    <w:p w:rsidR="00E9006C" w:rsidRPr="00947649" w:rsidRDefault="00E9006C" w:rsidP="00E9006C">
      <w:pPr>
        <w:rPr>
          <w:sz w:val="16"/>
          <w:szCs w:val="16"/>
        </w:rPr>
      </w:pPr>
    </w:p>
    <w:p w:rsidR="00E9006C" w:rsidRPr="00947649" w:rsidRDefault="00E9006C" w:rsidP="00E9006C">
      <w:pPr>
        <w:rPr>
          <w:sz w:val="16"/>
          <w:szCs w:val="16"/>
        </w:rPr>
      </w:pPr>
    </w:p>
    <w:p w:rsidR="00E9006C" w:rsidRPr="00947649" w:rsidRDefault="00E9006C" w:rsidP="00E9006C">
      <w:pPr>
        <w:rPr>
          <w:sz w:val="16"/>
          <w:szCs w:val="16"/>
        </w:rPr>
      </w:pPr>
    </w:p>
    <w:tbl>
      <w:tblPr>
        <w:tblW w:w="11028" w:type="dxa"/>
        <w:tblInd w:w="108" w:type="dxa"/>
        <w:tblLayout w:type="fixed"/>
        <w:tblLook w:val="04A0"/>
      </w:tblPr>
      <w:tblGrid>
        <w:gridCol w:w="816"/>
        <w:gridCol w:w="4146"/>
        <w:gridCol w:w="1276"/>
        <w:gridCol w:w="576"/>
        <w:gridCol w:w="460"/>
        <w:gridCol w:w="550"/>
        <w:gridCol w:w="966"/>
        <w:gridCol w:w="1104"/>
        <w:gridCol w:w="1134"/>
      </w:tblGrid>
      <w:tr w:rsidR="00E9006C" w:rsidRPr="00947649" w:rsidTr="0041716E">
        <w:trPr>
          <w:trHeight w:val="74"/>
        </w:trPr>
        <w:tc>
          <w:tcPr>
            <w:tcW w:w="11028" w:type="dxa"/>
            <w:gridSpan w:val="9"/>
            <w:tcBorders>
              <w:top w:val="nil"/>
              <w:left w:val="nil"/>
              <w:bottom w:val="nil"/>
              <w:right w:val="nil"/>
            </w:tcBorders>
            <w:shd w:val="clear" w:color="auto" w:fill="auto"/>
            <w:hideMark/>
          </w:tcPr>
          <w:p w:rsidR="00E9006C" w:rsidRPr="00947649" w:rsidRDefault="00E9006C" w:rsidP="0041716E">
            <w:pPr>
              <w:jc w:val="right"/>
              <w:rPr>
                <w:sz w:val="16"/>
                <w:szCs w:val="16"/>
              </w:rPr>
            </w:pPr>
            <w:r w:rsidRPr="00947649">
              <w:rPr>
                <w:sz w:val="16"/>
                <w:szCs w:val="16"/>
              </w:rPr>
              <w:t xml:space="preserve">          </w:t>
            </w:r>
            <w:bookmarkStart w:id="8" w:name="RANGE!A1:I145"/>
            <w:r w:rsidRPr="00947649">
              <w:rPr>
                <w:sz w:val="16"/>
                <w:szCs w:val="16"/>
              </w:rPr>
              <w:t>Приложение 5</w:t>
            </w:r>
            <w:bookmarkEnd w:id="8"/>
          </w:p>
        </w:tc>
      </w:tr>
      <w:tr w:rsidR="00E9006C" w:rsidRPr="00947649" w:rsidTr="0041716E">
        <w:trPr>
          <w:trHeight w:val="74"/>
        </w:trPr>
        <w:tc>
          <w:tcPr>
            <w:tcW w:w="11028" w:type="dxa"/>
            <w:gridSpan w:val="9"/>
            <w:tcBorders>
              <w:top w:val="nil"/>
              <w:left w:val="nil"/>
              <w:bottom w:val="nil"/>
              <w:right w:val="nil"/>
            </w:tcBorders>
            <w:shd w:val="clear" w:color="auto" w:fill="auto"/>
            <w:hideMark/>
          </w:tcPr>
          <w:p w:rsidR="00E9006C" w:rsidRPr="00947649" w:rsidRDefault="00E9006C" w:rsidP="0041716E">
            <w:pPr>
              <w:jc w:val="right"/>
              <w:rPr>
                <w:sz w:val="16"/>
                <w:szCs w:val="16"/>
              </w:rPr>
            </w:pPr>
            <w:r w:rsidRPr="00947649">
              <w:rPr>
                <w:sz w:val="16"/>
                <w:szCs w:val="16"/>
              </w:rPr>
              <w:t xml:space="preserve">        к решению Совета народных депутатов</w:t>
            </w:r>
          </w:p>
        </w:tc>
      </w:tr>
      <w:tr w:rsidR="00E9006C" w:rsidRPr="00947649" w:rsidTr="0041716E">
        <w:trPr>
          <w:trHeight w:val="345"/>
        </w:trPr>
        <w:tc>
          <w:tcPr>
            <w:tcW w:w="11028" w:type="dxa"/>
            <w:gridSpan w:val="9"/>
            <w:tcBorders>
              <w:top w:val="nil"/>
              <w:left w:val="nil"/>
              <w:bottom w:val="nil"/>
              <w:right w:val="nil"/>
            </w:tcBorders>
            <w:shd w:val="clear" w:color="auto" w:fill="auto"/>
            <w:hideMark/>
          </w:tcPr>
          <w:p w:rsidR="00E9006C" w:rsidRPr="00947649" w:rsidRDefault="00E9006C" w:rsidP="0041716E">
            <w:pPr>
              <w:jc w:val="right"/>
              <w:rPr>
                <w:sz w:val="16"/>
                <w:szCs w:val="16"/>
              </w:rPr>
            </w:pPr>
            <w:r w:rsidRPr="00947649">
              <w:rPr>
                <w:sz w:val="16"/>
                <w:szCs w:val="16"/>
              </w:rPr>
              <w:t xml:space="preserve">Грибановского городского поселения        </w:t>
            </w:r>
          </w:p>
        </w:tc>
      </w:tr>
      <w:tr w:rsidR="00E9006C" w:rsidRPr="00947649" w:rsidTr="0041716E">
        <w:trPr>
          <w:trHeight w:val="74"/>
        </w:trPr>
        <w:tc>
          <w:tcPr>
            <w:tcW w:w="11028" w:type="dxa"/>
            <w:gridSpan w:val="9"/>
            <w:tcBorders>
              <w:top w:val="nil"/>
              <w:left w:val="nil"/>
              <w:bottom w:val="nil"/>
              <w:right w:val="nil"/>
            </w:tcBorders>
            <w:shd w:val="clear" w:color="auto" w:fill="auto"/>
            <w:hideMark/>
          </w:tcPr>
          <w:p w:rsidR="00E9006C" w:rsidRPr="00947649" w:rsidRDefault="00E9006C" w:rsidP="0041716E">
            <w:pPr>
              <w:jc w:val="right"/>
              <w:rPr>
                <w:sz w:val="16"/>
                <w:szCs w:val="16"/>
              </w:rPr>
            </w:pPr>
            <w:r w:rsidRPr="00947649">
              <w:rPr>
                <w:sz w:val="16"/>
                <w:szCs w:val="16"/>
              </w:rPr>
              <w:t xml:space="preserve">от " 27 " апреля   2024г. №266 </w:t>
            </w:r>
          </w:p>
        </w:tc>
      </w:tr>
      <w:tr w:rsidR="00E9006C" w:rsidRPr="00947649" w:rsidTr="0041716E">
        <w:trPr>
          <w:trHeight w:val="169"/>
        </w:trPr>
        <w:tc>
          <w:tcPr>
            <w:tcW w:w="816" w:type="dxa"/>
            <w:tcBorders>
              <w:top w:val="nil"/>
              <w:left w:val="nil"/>
              <w:bottom w:val="nil"/>
              <w:right w:val="nil"/>
            </w:tcBorders>
            <w:shd w:val="clear" w:color="auto" w:fill="auto"/>
            <w:noWrap/>
            <w:vAlign w:val="bottom"/>
            <w:hideMark/>
          </w:tcPr>
          <w:p w:rsidR="00E9006C" w:rsidRPr="00947649" w:rsidRDefault="00E9006C" w:rsidP="0041716E">
            <w:pPr>
              <w:jc w:val="center"/>
              <w:rPr>
                <w:sz w:val="16"/>
                <w:szCs w:val="16"/>
              </w:rPr>
            </w:pPr>
          </w:p>
        </w:tc>
        <w:tc>
          <w:tcPr>
            <w:tcW w:w="4146" w:type="dxa"/>
            <w:tcBorders>
              <w:top w:val="nil"/>
              <w:left w:val="nil"/>
              <w:bottom w:val="nil"/>
              <w:right w:val="nil"/>
            </w:tcBorders>
            <w:shd w:val="clear" w:color="auto" w:fill="auto"/>
            <w:noWrap/>
            <w:vAlign w:val="bottom"/>
            <w:hideMark/>
          </w:tcPr>
          <w:p w:rsidR="00E9006C" w:rsidRPr="00947649" w:rsidRDefault="00E9006C" w:rsidP="0041716E">
            <w:pPr>
              <w:rPr>
                <w:sz w:val="16"/>
                <w:szCs w:val="16"/>
              </w:rPr>
            </w:pPr>
          </w:p>
        </w:tc>
        <w:tc>
          <w:tcPr>
            <w:tcW w:w="1276" w:type="dxa"/>
            <w:tcBorders>
              <w:top w:val="nil"/>
              <w:left w:val="nil"/>
              <w:bottom w:val="nil"/>
              <w:right w:val="nil"/>
            </w:tcBorders>
            <w:shd w:val="clear" w:color="auto" w:fill="auto"/>
            <w:noWrap/>
            <w:vAlign w:val="bottom"/>
            <w:hideMark/>
          </w:tcPr>
          <w:p w:rsidR="00E9006C" w:rsidRPr="00947649" w:rsidRDefault="00E9006C" w:rsidP="0041716E">
            <w:pPr>
              <w:rPr>
                <w:sz w:val="16"/>
                <w:szCs w:val="16"/>
              </w:rPr>
            </w:pPr>
          </w:p>
        </w:tc>
        <w:tc>
          <w:tcPr>
            <w:tcW w:w="576" w:type="dxa"/>
            <w:tcBorders>
              <w:top w:val="nil"/>
              <w:left w:val="nil"/>
              <w:bottom w:val="nil"/>
              <w:right w:val="nil"/>
            </w:tcBorders>
            <w:shd w:val="clear" w:color="auto" w:fill="auto"/>
            <w:noWrap/>
            <w:vAlign w:val="bottom"/>
            <w:hideMark/>
          </w:tcPr>
          <w:p w:rsidR="00E9006C" w:rsidRPr="00947649" w:rsidRDefault="00E9006C" w:rsidP="0041716E">
            <w:pPr>
              <w:rPr>
                <w:sz w:val="16"/>
                <w:szCs w:val="16"/>
              </w:rPr>
            </w:pPr>
          </w:p>
        </w:tc>
        <w:tc>
          <w:tcPr>
            <w:tcW w:w="460" w:type="dxa"/>
            <w:tcBorders>
              <w:top w:val="nil"/>
              <w:left w:val="nil"/>
              <w:bottom w:val="nil"/>
              <w:right w:val="nil"/>
            </w:tcBorders>
            <w:shd w:val="clear" w:color="auto" w:fill="auto"/>
            <w:noWrap/>
            <w:vAlign w:val="bottom"/>
            <w:hideMark/>
          </w:tcPr>
          <w:p w:rsidR="00E9006C" w:rsidRPr="00947649" w:rsidRDefault="00E9006C" w:rsidP="0041716E">
            <w:pPr>
              <w:rPr>
                <w:sz w:val="16"/>
                <w:szCs w:val="16"/>
              </w:rPr>
            </w:pPr>
          </w:p>
        </w:tc>
        <w:tc>
          <w:tcPr>
            <w:tcW w:w="550" w:type="dxa"/>
            <w:tcBorders>
              <w:top w:val="nil"/>
              <w:left w:val="nil"/>
              <w:bottom w:val="nil"/>
              <w:right w:val="nil"/>
            </w:tcBorders>
            <w:shd w:val="clear" w:color="auto" w:fill="auto"/>
            <w:noWrap/>
            <w:vAlign w:val="bottom"/>
            <w:hideMark/>
          </w:tcPr>
          <w:p w:rsidR="00E9006C" w:rsidRPr="00947649" w:rsidRDefault="00E9006C" w:rsidP="0041716E">
            <w:pPr>
              <w:rPr>
                <w:sz w:val="16"/>
                <w:szCs w:val="16"/>
              </w:rPr>
            </w:pPr>
          </w:p>
        </w:tc>
        <w:tc>
          <w:tcPr>
            <w:tcW w:w="966" w:type="dxa"/>
            <w:tcBorders>
              <w:top w:val="nil"/>
              <w:left w:val="nil"/>
              <w:bottom w:val="nil"/>
              <w:right w:val="nil"/>
            </w:tcBorders>
            <w:shd w:val="clear" w:color="auto" w:fill="auto"/>
            <w:noWrap/>
            <w:vAlign w:val="bottom"/>
            <w:hideMark/>
          </w:tcPr>
          <w:p w:rsidR="00E9006C" w:rsidRPr="00947649" w:rsidRDefault="00E9006C" w:rsidP="0041716E">
            <w:pPr>
              <w:rPr>
                <w:sz w:val="16"/>
                <w:szCs w:val="16"/>
              </w:rPr>
            </w:pPr>
          </w:p>
        </w:tc>
        <w:tc>
          <w:tcPr>
            <w:tcW w:w="1104" w:type="dxa"/>
            <w:tcBorders>
              <w:top w:val="nil"/>
              <w:left w:val="nil"/>
              <w:bottom w:val="nil"/>
              <w:right w:val="nil"/>
            </w:tcBorders>
            <w:shd w:val="clear" w:color="auto" w:fill="auto"/>
            <w:noWrap/>
            <w:vAlign w:val="bottom"/>
            <w:hideMark/>
          </w:tcPr>
          <w:p w:rsidR="00E9006C" w:rsidRPr="00947649" w:rsidRDefault="00E9006C" w:rsidP="0041716E">
            <w:pPr>
              <w:rPr>
                <w:sz w:val="16"/>
                <w:szCs w:val="16"/>
              </w:rPr>
            </w:pPr>
          </w:p>
        </w:tc>
        <w:tc>
          <w:tcPr>
            <w:tcW w:w="1134" w:type="dxa"/>
            <w:tcBorders>
              <w:top w:val="nil"/>
              <w:left w:val="nil"/>
              <w:bottom w:val="nil"/>
              <w:right w:val="nil"/>
            </w:tcBorders>
            <w:shd w:val="clear" w:color="auto" w:fill="auto"/>
            <w:noWrap/>
            <w:vAlign w:val="bottom"/>
            <w:hideMark/>
          </w:tcPr>
          <w:p w:rsidR="00E9006C" w:rsidRPr="00947649" w:rsidRDefault="00E9006C" w:rsidP="0041716E">
            <w:pPr>
              <w:rPr>
                <w:sz w:val="16"/>
                <w:szCs w:val="16"/>
              </w:rPr>
            </w:pPr>
          </w:p>
        </w:tc>
      </w:tr>
      <w:tr w:rsidR="00E9006C" w:rsidRPr="00947649" w:rsidTr="0041716E">
        <w:trPr>
          <w:trHeight w:val="215"/>
        </w:trPr>
        <w:tc>
          <w:tcPr>
            <w:tcW w:w="11028" w:type="dxa"/>
            <w:gridSpan w:val="9"/>
            <w:tcBorders>
              <w:top w:val="nil"/>
              <w:left w:val="nil"/>
              <w:bottom w:val="nil"/>
              <w:right w:val="nil"/>
            </w:tcBorders>
            <w:shd w:val="clear" w:color="auto" w:fill="auto"/>
            <w:hideMark/>
          </w:tcPr>
          <w:p w:rsidR="00E9006C" w:rsidRPr="00947649" w:rsidRDefault="00E9006C" w:rsidP="0041716E">
            <w:pPr>
              <w:jc w:val="center"/>
              <w:rPr>
                <w:b/>
                <w:bCs/>
                <w:sz w:val="16"/>
                <w:szCs w:val="16"/>
              </w:rPr>
            </w:pPr>
            <w:r w:rsidRPr="00947649">
              <w:rPr>
                <w:b/>
                <w:bCs/>
                <w:sz w:val="16"/>
                <w:szCs w:val="16"/>
              </w:rPr>
              <w:t>Распределение бюджетных ассигнований по целевым статьям (муниципальным программам</w:t>
            </w:r>
            <w:proofErr w:type="gramStart"/>
            <w:r w:rsidRPr="00947649">
              <w:rPr>
                <w:b/>
                <w:bCs/>
                <w:sz w:val="16"/>
                <w:szCs w:val="16"/>
              </w:rPr>
              <w:t xml:space="preserve"> )</w:t>
            </w:r>
            <w:proofErr w:type="gramEnd"/>
            <w:r w:rsidRPr="00947649">
              <w:rPr>
                <w:b/>
                <w:bCs/>
                <w:sz w:val="16"/>
                <w:szCs w:val="16"/>
              </w:rPr>
              <w:t>, группам видов расходов, разделам, подразделам классификации расходов бюджета поселения на 2024 год и плановый период 2025 и 2026 годов</w:t>
            </w:r>
          </w:p>
        </w:tc>
      </w:tr>
      <w:tr w:rsidR="00E9006C" w:rsidRPr="00947649" w:rsidTr="0041716E">
        <w:trPr>
          <w:trHeight w:val="80"/>
        </w:trPr>
        <w:tc>
          <w:tcPr>
            <w:tcW w:w="816" w:type="dxa"/>
            <w:tcBorders>
              <w:top w:val="nil"/>
              <w:left w:val="nil"/>
              <w:bottom w:val="nil"/>
              <w:right w:val="nil"/>
            </w:tcBorders>
            <w:shd w:val="clear" w:color="auto" w:fill="auto"/>
            <w:hideMark/>
          </w:tcPr>
          <w:p w:rsidR="00E9006C" w:rsidRPr="00947649" w:rsidRDefault="00E9006C" w:rsidP="0041716E">
            <w:pPr>
              <w:jc w:val="center"/>
              <w:rPr>
                <w:b/>
                <w:bCs/>
                <w:sz w:val="16"/>
                <w:szCs w:val="16"/>
              </w:rPr>
            </w:pPr>
          </w:p>
        </w:tc>
        <w:tc>
          <w:tcPr>
            <w:tcW w:w="4146" w:type="dxa"/>
            <w:tcBorders>
              <w:top w:val="nil"/>
              <w:left w:val="nil"/>
              <w:bottom w:val="nil"/>
              <w:right w:val="nil"/>
            </w:tcBorders>
            <w:shd w:val="clear" w:color="auto" w:fill="auto"/>
            <w:hideMark/>
          </w:tcPr>
          <w:p w:rsidR="00E9006C" w:rsidRPr="00947649" w:rsidRDefault="00E9006C" w:rsidP="0041716E">
            <w:pPr>
              <w:jc w:val="center"/>
              <w:rPr>
                <w:b/>
                <w:bCs/>
                <w:sz w:val="16"/>
                <w:szCs w:val="16"/>
              </w:rPr>
            </w:pPr>
          </w:p>
        </w:tc>
        <w:tc>
          <w:tcPr>
            <w:tcW w:w="1276" w:type="dxa"/>
            <w:tcBorders>
              <w:top w:val="nil"/>
              <w:left w:val="nil"/>
              <w:bottom w:val="nil"/>
              <w:right w:val="nil"/>
            </w:tcBorders>
            <w:shd w:val="clear" w:color="auto" w:fill="auto"/>
            <w:hideMark/>
          </w:tcPr>
          <w:p w:rsidR="00E9006C" w:rsidRPr="00947649" w:rsidRDefault="00E9006C" w:rsidP="0041716E">
            <w:pPr>
              <w:jc w:val="center"/>
              <w:rPr>
                <w:b/>
                <w:bCs/>
                <w:sz w:val="16"/>
                <w:szCs w:val="16"/>
              </w:rPr>
            </w:pPr>
          </w:p>
        </w:tc>
        <w:tc>
          <w:tcPr>
            <w:tcW w:w="576" w:type="dxa"/>
            <w:tcBorders>
              <w:top w:val="nil"/>
              <w:left w:val="nil"/>
              <w:bottom w:val="nil"/>
              <w:right w:val="nil"/>
            </w:tcBorders>
            <w:shd w:val="clear" w:color="auto" w:fill="auto"/>
            <w:hideMark/>
          </w:tcPr>
          <w:p w:rsidR="00E9006C" w:rsidRPr="00947649" w:rsidRDefault="00E9006C" w:rsidP="0041716E">
            <w:pPr>
              <w:jc w:val="center"/>
              <w:rPr>
                <w:b/>
                <w:bCs/>
                <w:sz w:val="16"/>
                <w:szCs w:val="16"/>
              </w:rPr>
            </w:pPr>
          </w:p>
        </w:tc>
        <w:tc>
          <w:tcPr>
            <w:tcW w:w="460" w:type="dxa"/>
            <w:tcBorders>
              <w:top w:val="nil"/>
              <w:left w:val="nil"/>
              <w:bottom w:val="nil"/>
              <w:right w:val="nil"/>
            </w:tcBorders>
            <w:shd w:val="clear" w:color="auto" w:fill="auto"/>
            <w:hideMark/>
          </w:tcPr>
          <w:p w:rsidR="00E9006C" w:rsidRPr="00947649" w:rsidRDefault="00E9006C" w:rsidP="0041716E">
            <w:pPr>
              <w:jc w:val="center"/>
              <w:rPr>
                <w:b/>
                <w:bCs/>
                <w:sz w:val="16"/>
                <w:szCs w:val="16"/>
              </w:rPr>
            </w:pPr>
          </w:p>
        </w:tc>
        <w:tc>
          <w:tcPr>
            <w:tcW w:w="550" w:type="dxa"/>
            <w:tcBorders>
              <w:top w:val="nil"/>
              <w:left w:val="nil"/>
              <w:bottom w:val="nil"/>
              <w:right w:val="nil"/>
            </w:tcBorders>
            <w:shd w:val="clear" w:color="auto" w:fill="auto"/>
            <w:hideMark/>
          </w:tcPr>
          <w:p w:rsidR="00E9006C" w:rsidRPr="00947649" w:rsidRDefault="00E9006C" w:rsidP="0041716E">
            <w:pPr>
              <w:jc w:val="center"/>
              <w:rPr>
                <w:b/>
                <w:bCs/>
                <w:sz w:val="16"/>
                <w:szCs w:val="16"/>
              </w:rPr>
            </w:pPr>
          </w:p>
        </w:tc>
        <w:tc>
          <w:tcPr>
            <w:tcW w:w="966" w:type="dxa"/>
            <w:tcBorders>
              <w:top w:val="nil"/>
              <w:left w:val="nil"/>
              <w:bottom w:val="nil"/>
              <w:right w:val="nil"/>
            </w:tcBorders>
            <w:shd w:val="clear" w:color="auto" w:fill="auto"/>
            <w:hideMark/>
          </w:tcPr>
          <w:p w:rsidR="00E9006C" w:rsidRPr="00947649" w:rsidRDefault="00E9006C" w:rsidP="0041716E">
            <w:pPr>
              <w:jc w:val="center"/>
              <w:rPr>
                <w:b/>
                <w:bCs/>
                <w:sz w:val="16"/>
                <w:szCs w:val="16"/>
              </w:rPr>
            </w:pPr>
          </w:p>
        </w:tc>
        <w:tc>
          <w:tcPr>
            <w:tcW w:w="2238" w:type="dxa"/>
            <w:gridSpan w:val="2"/>
            <w:tcBorders>
              <w:top w:val="nil"/>
              <w:left w:val="nil"/>
              <w:bottom w:val="single" w:sz="4" w:space="0" w:color="auto"/>
              <w:right w:val="nil"/>
            </w:tcBorders>
            <w:shd w:val="clear" w:color="auto" w:fill="auto"/>
            <w:hideMark/>
          </w:tcPr>
          <w:p w:rsidR="00E9006C" w:rsidRPr="00947649" w:rsidRDefault="00E9006C" w:rsidP="0041716E">
            <w:pPr>
              <w:jc w:val="center"/>
              <w:rPr>
                <w:b/>
                <w:bCs/>
                <w:sz w:val="16"/>
                <w:szCs w:val="16"/>
              </w:rPr>
            </w:pPr>
            <w:r w:rsidRPr="00947649">
              <w:rPr>
                <w:b/>
                <w:bCs/>
                <w:sz w:val="16"/>
                <w:szCs w:val="16"/>
              </w:rPr>
              <w:t>Сумма (тыс</w:t>
            </w:r>
            <w:proofErr w:type="gramStart"/>
            <w:r w:rsidRPr="00947649">
              <w:rPr>
                <w:b/>
                <w:bCs/>
                <w:sz w:val="16"/>
                <w:szCs w:val="16"/>
              </w:rPr>
              <w:t>.р</w:t>
            </w:r>
            <w:proofErr w:type="gramEnd"/>
            <w:r w:rsidRPr="00947649">
              <w:rPr>
                <w:b/>
                <w:bCs/>
                <w:sz w:val="16"/>
                <w:szCs w:val="16"/>
              </w:rPr>
              <w:t>ублей)</w:t>
            </w:r>
          </w:p>
        </w:tc>
      </w:tr>
      <w:tr w:rsidR="00E9006C" w:rsidRPr="00947649" w:rsidTr="0041716E">
        <w:trPr>
          <w:trHeight w:val="64"/>
        </w:trPr>
        <w:tc>
          <w:tcPr>
            <w:tcW w:w="8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b/>
                <w:bCs/>
                <w:sz w:val="16"/>
                <w:szCs w:val="16"/>
              </w:rPr>
            </w:pPr>
            <w:r w:rsidRPr="00947649">
              <w:rPr>
                <w:b/>
                <w:bCs/>
                <w:sz w:val="16"/>
                <w:szCs w:val="16"/>
              </w:rPr>
              <w:t>№</w:t>
            </w:r>
          </w:p>
        </w:tc>
        <w:tc>
          <w:tcPr>
            <w:tcW w:w="414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b/>
                <w:bCs/>
                <w:sz w:val="16"/>
                <w:szCs w:val="16"/>
              </w:rPr>
            </w:pPr>
            <w:r w:rsidRPr="00947649">
              <w:rPr>
                <w:b/>
                <w:bCs/>
                <w:sz w:val="16"/>
                <w:szCs w:val="16"/>
              </w:rPr>
              <w:t>Наименование программы</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b/>
                <w:bCs/>
                <w:sz w:val="16"/>
                <w:szCs w:val="16"/>
              </w:rPr>
            </w:pPr>
            <w:r w:rsidRPr="00947649">
              <w:rPr>
                <w:b/>
                <w:bCs/>
                <w:sz w:val="16"/>
                <w:szCs w:val="16"/>
              </w:rPr>
              <w:t>ЦСР</w:t>
            </w:r>
          </w:p>
        </w:tc>
        <w:tc>
          <w:tcPr>
            <w:tcW w:w="57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b/>
                <w:bCs/>
                <w:sz w:val="16"/>
                <w:szCs w:val="16"/>
              </w:rPr>
            </w:pPr>
            <w:r w:rsidRPr="00947649">
              <w:rPr>
                <w:b/>
                <w:bCs/>
                <w:sz w:val="16"/>
                <w:szCs w:val="16"/>
              </w:rPr>
              <w:t>ВР</w:t>
            </w:r>
          </w:p>
        </w:tc>
        <w:tc>
          <w:tcPr>
            <w:tcW w:w="46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b/>
                <w:bCs/>
                <w:sz w:val="16"/>
                <w:szCs w:val="16"/>
              </w:rPr>
            </w:pPr>
            <w:proofErr w:type="spellStart"/>
            <w:r w:rsidRPr="00947649">
              <w:rPr>
                <w:b/>
                <w:bCs/>
                <w:sz w:val="16"/>
                <w:szCs w:val="16"/>
              </w:rPr>
              <w:t>Рз</w:t>
            </w:r>
            <w:proofErr w:type="spellEnd"/>
          </w:p>
        </w:tc>
        <w:tc>
          <w:tcPr>
            <w:tcW w:w="55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b/>
                <w:bCs/>
                <w:sz w:val="16"/>
                <w:szCs w:val="16"/>
              </w:rPr>
            </w:pPr>
            <w:proofErr w:type="gramStart"/>
            <w:r w:rsidRPr="00947649">
              <w:rPr>
                <w:b/>
                <w:bCs/>
                <w:sz w:val="16"/>
                <w:szCs w:val="16"/>
              </w:rPr>
              <w:t>ПР</w:t>
            </w:r>
            <w:proofErr w:type="gramEnd"/>
          </w:p>
        </w:tc>
        <w:tc>
          <w:tcPr>
            <w:tcW w:w="96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b/>
                <w:bCs/>
                <w:sz w:val="16"/>
                <w:szCs w:val="16"/>
              </w:rPr>
            </w:pPr>
            <w:r w:rsidRPr="00947649">
              <w:rPr>
                <w:b/>
                <w:bCs/>
                <w:sz w:val="16"/>
                <w:szCs w:val="16"/>
              </w:rPr>
              <w:t>2024 год</w:t>
            </w:r>
          </w:p>
        </w:tc>
        <w:tc>
          <w:tcPr>
            <w:tcW w:w="1104" w:type="dxa"/>
            <w:vMerge w:val="restart"/>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b/>
                <w:bCs/>
                <w:sz w:val="16"/>
                <w:szCs w:val="16"/>
              </w:rPr>
            </w:pPr>
            <w:r w:rsidRPr="00947649">
              <w:rPr>
                <w:b/>
                <w:bCs/>
                <w:sz w:val="16"/>
                <w:szCs w:val="16"/>
              </w:rPr>
              <w:t>изменения</w:t>
            </w:r>
          </w:p>
        </w:tc>
        <w:tc>
          <w:tcPr>
            <w:tcW w:w="1134" w:type="dxa"/>
            <w:vMerge w:val="restart"/>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b/>
                <w:bCs/>
                <w:sz w:val="16"/>
                <w:szCs w:val="16"/>
              </w:rPr>
            </w:pPr>
            <w:r w:rsidRPr="00947649">
              <w:rPr>
                <w:b/>
                <w:bCs/>
                <w:sz w:val="16"/>
                <w:szCs w:val="16"/>
              </w:rPr>
              <w:t>с учетом изменений</w:t>
            </w:r>
          </w:p>
        </w:tc>
      </w:tr>
      <w:tr w:rsidR="00E9006C" w:rsidRPr="00947649" w:rsidTr="0041716E">
        <w:trPr>
          <w:trHeight w:val="64"/>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b/>
                <w:bCs/>
                <w:sz w:val="16"/>
                <w:szCs w:val="16"/>
              </w:rPr>
            </w:pPr>
            <w:proofErr w:type="spellStart"/>
            <w:proofErr w:type="gramStart"/>
            <w:r w:rsidRPr="00947649">
              <w:rPr>
                <w:b/>
                <w:bCs/>
                <w:sz w:val="16"/>
                <w:szCs w:val="16"/>
              </w:rPr>
              <w:t>п</w:t>
            </w:r>
            <w:proofErr w:type="spellEnd"/>
            <w:proofErr w:type="gramEnd"/>
            <w:r w:rsidRPr="00947649">
              <w:rPr>
                <w:b/>
                <w:bCs/>
                <w:sz w:val="16"/>
                <w:szCs w:val="16"/>
              </w:rPr>
              <w:t>/</w:t>
            </w:r>
            <w:proofErr w:type="spellStart"/>
            <w:r w:rsidRPr="00947649">
              <w:rPr>
                <w:b/>
                <w:bCs/>
                <w:sz w:val="16"/>
                <w:szCs w:val="16"/>
              </w:rPr>
              <w:t>п</w:t>
            </w:r>
            <w:proofErr w:type="spellEnd"/>
          </w:p>
        </w:tc>
        <w:tc>
          <w:tcPr>
            <w:tcW w:w="4146" w:type="dxa"/>
            <w:vMerge/>
            <w:tcBorders>
              <w:top w:val="single" w:sz="4" w:space="0" w:color="auto"/>
              <w:left w:val="single" w:sz="4" w:space="0" w:color="auto"/>
              <w:bottom w:val="single" w:sz="4" w:space="0" w:color="auto"/>
              <w:right w:val="single" w:sz="4" w:space="0" w:color="auto"/>
            </w:tcBorders>
            <w:vAlign w:val="center"/>
            <w:hideMark/>
          </w:tcPr>
          <w:p w:rsidR="00E9006C" w:rsidRPr="00947649" w:rsidRDefault="00E9006C" w:rsidP="0041716E">
            <w:pPr>
              <w:rPr>
                <w:b/>
                <w:bCs/>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9006C" w:rsidRPr="00947649" w:rsidRDefault="00E9006C" w:rsidP="0041716E">
            <w:pPr>
              <w:rPr>
                <w:b/>
                <w:bCs/>
                <w:sz w:val="16"/>
                <w:szCs w:val="16"/>
              </w:rPr>
            </w:pPr>
          </w:p>
        </w:tc>
        <w:tc>
          <w:tcPr>
            <w:tcW w:w="576" w:type="dxa"/>
            <w:vMerge/>
            <w:tcBorders>
              <w:top w:val="single" w:sz="4" w:space="0" w:color="auto"/>
              <w:left w:val="single" w:sz="4" w:space="0" w:color="auto"/>
              <w:bottom w:val="single" w:sz="4" w:space="0" w:color="auto"/>
              <w:right w:val="single" w:sz="4" w:space="0" w:color="auto"/>
            </w:tcBorders>
            <w:vAlign w:val="center"/>
            <w:hideMark/>
          </w:tcPr>
          <w:p w:rsidR="00E9006C" w:rsidRPr="00947649" w:rsidRDefault="00E9006C" w:rsidP="0041716E">
            <w:pPr>
              <w:rPr>
                <w:b/>
                <w:bCs/>
                <w:sz w:val="16"/>
                <w:szCs w:val="16"/>
              </w:rPr>
            </w:pPr>
          </w:p>
        </w:tc>
        <w:tc>
          <w:tcPr>
            <w:tcW w:w="460" w:type="dxa"/>
            <w:vMerge/>
            <w:tcBorders>
              <w:top w:val="single" w:sz="4" w:space="0" w:color="auto"/>
              <w:left w:val="single" w:sz="4" w:space="0" w:color="auto"/>
              <w:bottom w:val="single" w:sz="4" w:space="0" w:color="auto"/>
              <w:right w:val="single" w:sz="4" w:space="0" w:color="auto"/>
            </w:tcBorders>
            <w:vAlign w:val="center"/>
            <w:hideMark/>
          </w:tcPr>
          <w:p w:rsidR="00E9006C" w:rsidRPr="00947649" w:rsidRDefault="00E9006C" w:rsidP="0041716E">
            <w:pPr>
              <w:rPr>
                <w:b/>
                <w:bCs/>
                <w:sz w:val="16"/>
                <w:szCs w:val="16"/>
              </w:rPr>
            </w:pPr>
          </w:p>
        </w:tc>
        <w:tc>
          <w:tcPr>
            <w:tcW w:w="550" w:type="dxa"/>
            <w:vMerge/>
            <w:tcBorders>
              <w:top w:val="single" w:sz="4" w:space="0" w:color="auto"/>
              <w:left w:val="single" w:sz="4" w:space="0" w:color="auto"/>
              <w:bottom w:val="single" w:sz="4" w:space="0" w:color="auto"/>
              <w:right w:val="single" w:sz="4" w:space="0" w:color="auto"/>
            </w:tcBorders>
            <w:vAlign w:val="center"/>
            <w:hideMark/>
          </w:tcPr>
          <w:p w:rsidR="00E9006C" w:rsidRPr="00947649" w:rsidRDefault="00E9006C" w:rsidP="0041716E">
            <w:pPr>
              <w:rPr>
                <w:b/>
                <w:bCs/>
                <w:sz w:val="16"/>
                <w:szCs w:val="16"/>
              </w:rPr>
            </w:pPr>
          </w:p>
        </w:tc>
        <w:tc>
          <w:tcPr>
            <w:tcW w:w="966" w:type="dxa"/>
            <w:vMerge/>
            <w:tcBorders>
              <w:top w:val="single" w:sz="4" w:space="0" w:color="auto"/>
              <w:left w:val="single" w:sz="4" w:space="0" w:color="auto"/>
              <w:bottom w:val="single" w:sz="4" w:space="0" w:color="auto"/>
              <w:right w:val="single" w:sz="4" w:space="0" w:color="auto"/>
            </w:tcBorders>
            <w:vAlign w:val="center"/>
            <w:hideMark/>
          </w:tcPr>
          <w:p w:rsidR="00E9006C" w:rsidRPr="00947649" w:rsidRDefault="00E9006C" w:rsidP="0041716E">
            <w:pPr>
              <w:rPr>
                <w:b/>
                <w:bCs/>
                <w:sz w:val="16"/>
                <w:szCs w:val="16"/>
              </w:rPr>
            </w:pPr>
          </w:p>
        </w:tc>
        <w:tc>
          <w:tcPr>
            <w:tcW w:w="1104" w:type="dxa"/>
            <w:vMerge/>
            <w:tcBorders>
              <w:top w:val="nil"/>
              <w:left w:val="single" w:sz="4" w:space="0" w:color="auto"/>
              <w:bottom w:val="single" w:sz="4" w:space="0" w:color="auto"/>
              <w:right w:val="single" w:sz="4" w:space="0" w:color="auto"/>
            </w:tcBorders>
            <w:vAlign w:val="center"/>
            <w:hideMark/>
          </w:tcPr>
          <w:p w:rsidR="00E9006C" w:rsidRPr="00947649" w:rsidRDefault="00E9006C" w:rsidP="0041716E">
            <w:pPr>
              <w:rPr>
                <w:b/>
                <w:bCs/>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E9006C" w:rsidRPr="00947649" w:rsidRDefault="00E9006C" w:rsidP="0041716E">
            <w:pPr>
              <w:rPr>
                <w:b/>
                <w:bCs/>
                <w:sz w:val="16"/>
                <w:szCs w:val="16"/>
              </w:rPr>
            </w:pPr>
          </w:p>
        </w:tc>
      </w:tr>
      <w:tr w:rsidR="00E9006C" w:rsidRPr="00947649" w:rsidTr="0041716E">
        <w:trPr>
          <w:trHeight w:val="64"/>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b/>
                <w:bCs/>
                <w:sz w:val="16"/>
                <w:szCs w:val="16"/>
              </w:rPr>
            </w:pPr>
            <w:r w:rsidRPr="00947649">
              <w:rPr>
                <w:b/>
                <w:bCs/>
                <w:sz w:val="16"/>
                <w:szCs w:val="16"/>
              </w:rPr>
              <w:t>1</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sz w:val="16"/>
                <w:szCs w:val="16"/>
              </w:rPr>
            </w:pPr>
            <w:r w:rsidRPr="00947649">
              <w:rPr>
                <w:b/>
                <w:bCs/>
                <w:sz w:val="16"/>
                <w:szCs w:val="16"/>
              </w:rPr>
              <w:t>2</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sz w:val="16"/>
                <w:szCs w:val="16"/>
              </w:rPr>
            </w:pPr>
            <w:r w:rsidRPr="00947649">
              <w:rPr>
                <w:b/>
                <w:bCs/>
                <w:sz w:val="16"/>
                <w:szCs w:val="16"/>
              </w:rPr>
              <w:t>3</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sz w:val="16"/>
                <w:szCs w:val="16"/>
              </w:rPr>
            </w:pPr>
            <w:r w:rsidRPr="00947649">
              <w:rPr>
                <w:b/>
                <w:bCs/>
                <w:sz w:val="16"/>
                <w:szCs w:val="16"/>
              </w:rPr>
              <w:t>4</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sz w:val="16"/>
                <w:szCs w:val="16"/>
              </w:rPr>
            </w:pPr>
            <w:r w:rsidRPr="00947649">
              <w:rPr>
                <w:b/>
                <w:bCs/>
                <w:sz w:val="16"/>
                <w:szCs w:val="16"/>
              </w:rPr>
              <w:t>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sz w:val="16"/>
                <w:szCs w:val="16"/>
              </w:rPr>
            </w:pPr>
            <w:r w:rsidRPr="00947649">
              <w:rPr>
                <w:b/>
                <w:bCs/>
                <w:sz w:val="16"/>
                <w:szCs w:val="16"/>
              </w:rPr>
              <w:t>6</w:t>
            </w:r>
          </w:p>
        </w:tc>
        <w:tc>
          <w:tcPr>
            <w:tcW w:w="96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sz w:val="16"/>
                <w:szCs w:val="16"/>
              </w:rPr>
            </w:pPr>
            <w:r w:rsidRPr="00947649">
              <w:rPr>
                <w:b/>
                <w:bCs/>
                <w:sz w:val="16"/>
                <w:szCs w:val="16"/>
              </w:rPr>
              <w:t>7</w:t>
            </w:r>
          </w:p>
        </w:tc>
        <w:tc>
          <w:tcPr>
            <w:tcW w:w="1104"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sz w:val="16"/>
                <w:szCs w:val="16"/>
              </w:rPr>
            </w:pPr>
            <w:r w:rsidRPr="00947649">
              <w:rPr>
                <w:b/>
                <w:bCs/>
                <w:sz w:val="16"/>
                <w:szCs w:val="16"/>
              </w:rPr>
              <w:t>8</w:t>
            </w:r>
          </w:p>
        </w:tc>
        <w:tc>
          <w:tcPr>
            <w:tcW w:w="1134"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sz w:val="16"/>
                <w:szCs w:val="16"/>
              </w:rPr>
            </w:pPr>
            <w:r w:rsidRPr="00947649">
              <w:rPr>
                <w:b/>
                <w:bCs/>
                <w:sz w:val="16"/>
                <w:szCs w:val="16"/>
              </w:rPr>
              <w:t>9</w:t>
            </w:r>
          </w:p>
        </w:tc>
      </w:tr>
      <w:tr w:rsidR="00E9006C" w:rsidRPr="00947649" w:rsidTr="0041716E">
        <w:trPr>
          <w:trHeight w:val="64"/>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b/>
                <w:bCs/>
                <w:sz w:val="16"/>
                <w:szCs w:val="16"/>
              </w:rPr>
            </w:pPr>
            <w:r w:rsidRPr="00947649">
              <w:rPr>
                <w:b/>
                <w:bCs/>
                <w:sz w:val="16"/>
                <w:szCs w:val="16"/>
              </w:rPr>
              <w:t>ВСЕГО</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b/>
                <w:bCs/>
                <w:sz w:val="16"/>
                <w:szCs w:val="16"/>
              </w:rPr>
            </w:pPr>
            <w:r w:rsidRPr="00947649">
              <w:rPr>
                <w:b/>
                <w:bCs/>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b/>
                <w:bCs/>
                <w:sz w:val="16"/>
                <w:szCs w:val="16"/>
              </w:rPr>
            </w:pPr>
            <w:r w:rsidRPr="00947649">
              <w:rPr>
                <w:b/>
                <w:bCs/>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sz w:val="16"/>
                <w:szCs w:val="16"/>
              </w:rPr>
            </w:pPr>
            <w:r w:rsidRPr="00947649">
              <w:rPr>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sz w:val="16"/>
                <w:szCs w:val="16"/>
              </w:rPr>
            </w:pPr>
            <w:r w:rsidRPr="00947649">
              <w:rPr>
                <w:sz w:val="16"/>
                <w:szCs w:val="16"/>
              </w:rPr>
              <w:t> </w:t>
            </w:r>
          </w:p>
        </w:tc>
        <w:tc>
          <w:tcPr>
            <w:tcW w:w="96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b/>
                <w:bCs/>
                <w:sz w:val="16"/>
                <w:szCs w:val="16"/>
              </w:rPr>
            </w:pPr>
            <w:r w:rsidRPr="00947649">
              <w:rPr>
                <w:b/>
                <w:bCs/>
                <w:sz w:val="16"/>
                <w:szCs w:val="16"/>
              </w:rPr>
              <w:t>171 085,1</w:t>
            </w:r>
          </w:p>
        </w:tc>
        <w:tc>
          <w:tcPr>
            <w:tcW w:w="1104"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b/>
                <w:bCs/>
                <w:sz w:val="16"/>
                <w:szCs w:val="16"/>
              </w:rPr>
            </w:pPr>
            <w:r w:rsidRPr="00947649">
              <w:rPr>
                <w:b/>
                <w:bCs/>
                <w:sz w:val="16"/>
                <w:szCs w:val="16"/>
              </w:rPr>
              <w:t>11 151,2</w:t>
            </w:r>
          </w:p>
        </w:tc>
        <w:tc>
          <w:tcPr>
            <w:tcW w:w="1134"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b/>
                <w:bCs/>
                <w:sz w:val="16"/>
                <w:szCs w:val="16"/>
              </w:rPr>
            </w:pPr>
            <w:r w:rsidRPr="00947649">
              <w:rPr>
                <w:b/>
                <w:bCs/>
                <w:sz w:val="16"/>
                <w:szCs w:val="16"/>
              </w:rPr>
              <w:t>182 236,3</w:t>
            </w:r>
          </w:p>
        </w:tc>
      </w:tr>
      <w:tr w:rsidR="00E9006C" w:rsidRPr="00947649" w:rsidTr="0041716E">
        <w:trPr>
          <w:trHeight w:val="1036"/>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1</w:t>
            </w:r>
          </w:p>
        </w:tc>
        <w:tc>
          <w:tcPr>
            <w:tcW w:w="4146" w:type="dxa"/>
            <w:tcBorders>
              <w:top w:val="nil"/>
              <w:left w:val="nil"/>
              <w:bottom w:val="single" w:sz="4" w:space="0" w:color="auto"/>
              <w:right w:val="single" w:sz="4" w:space="0" w:color="auto"/>
            </w:tcBorders>
            <w:shd w:val="clear" w:color="auto" w:fill="auto"/>
            <w:hideMark/>
          </w:tcPr>
          <w:p w:rsidR="00E9006C" w:rsidRPr="00947649" w:rsidRDefault="00E9006C" w:rsidP="0041716E">
            <w:pPr>
              <w:jc w:val="both"/>
              <w:rPr>
                <w:b/>
                <w:bCs/>
                <w:sz w:val="16"/>
                <w:szCs w:val="16"/>
              </w:rPr>
            </w:pPr>
            <w:r w:rsidRPr="00947649">
              <w:rPr>
                <w:b/>
                <w:bCs/>
                <w:sz w:val="16"/>
                <w:szCs w:val="16"/>
              </w:rPr>
              <w:t>Муниципальная программа  Грибановского городского поселения Грибановского муниципального района "Развитие и поддержка малого и среднего предпринимательства в Грибановском городском поселении Грибановского муниципального района на 2015-2026 годы"</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sz w:val="16"/>
                <w:szCs w:val="16"/>
              </w:rPr>
            </w:pPr>
            <w:r w:rsidRPr="00947649">
              <w:rPr>
                <w:b/>
                <w:bCs/>
                <w:sz w:val="16"/>
                <w:szCs w:val="16"/>
              </w:rPr>
              <w:t>15 0 00 00000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b/>
                <w:bCs/>
                <w:sz w:val="16"/>
                <w:szCs w:val="16"/>
              </w:rPr>
            </w:pPr>
            <w:r w:rsidRPr="00947649">
              <w:rPr>
                <w:b/>
                <w:bCs/>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sz w:val="16"/>
                <w:szCs w:val="16"/>
              </w:rPr>
            </w:pPr>
            <w:r w:rsidRPr="00947649">
              <w:rPr>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sz w:val="16"/>
                <w:szCs w:val="16"/>
              </w:rPr>
            </w:pPr>
            <w:r w:rsidRPr="00947649">
              <w:rPr>
                <w:sz w:val="16"/>
                <w:szCs w:val="16"/>
              </w:rPr>
              <w:t> </w:t>
            </w:r>
          </w:p>
        </w:tc>
        <w:tc>
          <w:tcPr>
            <w:tcW w:w="96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b/>
                <w:bCs/>
                <w:sz w:val="16"/>
                <w:szCs w:val="16"/>
              </w:rPr>
            </w:pPr>
            <w:r w:rsidRPr="00947649">
              <w:rPr>
                <w:b/>
                <w:bCs/>
                <w:sz w:val="16"/>
                <w:szCs w:val="16"/>
              </w:rPr>
              <w:t>31,2</w:t>
            </w:r>
          </w:p>
        </w:tc>
        <w:tc>
          <w:tcPr>
            <w:tcW w:w="1104"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b/>
                <w:bCs/>
                <w:sz w:val="16"/>
                <w:szCs w:val="16"/>
              </w:rPr>
            </w:pPr>
            <w:r w:rsidRPr="00947649">
              <w:rPr>
                <w:b/>
                <w:bCs/>
                <w:sz w:val="16"/>
                <w:szCs w:val="16"/>
              </w:rPr>
              <w:t>0,0</w:t>
            </w:r>
          </w:p>
        </w:tc>
        <w:tc>
          <w:tcPr>
            <w:tcW w:w="1134"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b/>
                <w:bCs/>
                <w:sz w:val="16"/>
                <w:szCs w:val="16"/>
              </w:rPr>
            </w:pPr>
            <w:r w:rsidRPr="00947649">
              <w:rPr>
                <w:b/>
                <w:bCs/>
                <w:sz w:val="16"/>
                <w:szCs w:val="16"/>
              </w:rPr>
              <w:t>31,2</w:t>
            </w:r>
          </w:p>
        </w:tc>
      </w:tr>
      <w:tr w:rsidR="00E9006C" w:rsidRPr="00947649" w:rsidTr="0041716E">
        <w:trPr>
          <w:trHeight w:val="64"/>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1.1</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b/>
                <w:bCs/>
                <w:sz w:val="16"/>
                <w:szCs w:val="16"/>
              </w:rPr>
            </w:pPr>
            <w:r w:rsidRPr="00947649">
              <w:rPr>
                <w:b/>
                <w:bCs/>
                <w:sz w:val="16"/>
                <w:szCs w:val="16"/>
              </w:rPr>
              <w:t xml:space="preserve">Подпрограмма «Развитие и поддержка малого и среднего предпринимательства " </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sz w:val="16"/>
                <w:szCs w:val="16"/>
              </w:rPr>
            </w:pPr>
            <w:r w:rsidRPr="00947649">
              <w:rPr>
                <w:b/>
                <w:bCs/>
                <w:sz w:val="16"/>
                <w:szCs w:val="16"/>
              </w:rPr>
              <w:t>15 1 00 00000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b/>
                <w:bCs/>
                <w:sz w:val="16"/>
                <w:szCs w:val="16"/>
              </w:rPr>
            </w:pPr>
            <w:r w:rsidRPr="00947649">
              <w:rPr>
                <w:b/>
                <w:bCs/>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b/>
                <w:bCs/>
                <w:sz w:val="16"/>
                <w:szCs w:val="16"/>
              </w:rPr>
            </w:pPr>
            <w:r w:rsidRPr="00947649">
              <w:rPr>
                <w:b/>
                <w:bCs/>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b/>
                <w:bCs/>
                <w:sz w:val="16"/>
                <w:szCs w:val="16"/>
              </w:rPr>
            </w:pPr>
            <w:r w:rsidRPr="00947649">
              <w:rPr>
                <w:b/>
                <w:bCs/>
                <w:sz w:val="16"/>
                <w:szCs w:val="16"/>
              </w:rPr>
              <w:t> </w:t>
            </w:r>
          </w:p>
        </w:tc>
        <w:tc>
          <w:tcPr>
            <w:tcW w:w="96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b/>
                <w:bCs/>
                <w:sz w:val="16"/>
                <w:szCs w:val="16"/>
              </w:rPr>
            </w:pPr>
            <w:r w:rsidRPr="00947649">
              <w:rPr>
                <w:b/>
                <w:bCs/>
                <w:sz w:val="16"/>
                <w:szCs w:val="16"/>
              </w:rPr>
              <w:t>31,2</w:t>
            </w:r>
          </w:p>
        </w:tc>
        <w:tc>
          <w:tcPr>
            <w:tcW w:w="1104"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b/>
                <w:bCs/>
                <w:sz w:val="16"/>
                <w:szCs w:val="16"/>
              </w:rPr>
            </w:pPr>
            <w:r w:rsidRPr="00947649">
              <w:rPr>
                <w:b/>
                <w:bCs/>
                <w:sz w:val="16"/>
                <w:szCs w:val="16"/>
              </w:rPr>
              <w:t>0,0</w:t>
            </w:r>
          </w:p>
        </w:tc>
        <w:tc>
          <w:tcPr>
            <w:tcW w:w="1134"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b/>
                <w:bCs/>
                <w:sz w:val="16"/>
                <w:szCs w:val="16"/>
              </w:rPr>
            </w:pPr>
            <w:r w:rsidRPr="00947649">
              <w:rPr>
                <w:b/>
                <w:bCs/>
                <w:sz w:val="16"/>
                <w:szCs w:val="16"/>
              </w:rPr>
              <w:t>31,2</w:t>
            </w:r>
          </w:p>
        </w:tc>
      </w:tr>
      <w:tr w:rsidR="00E9006C" w:rsidRPr="00947649" w:rsidTr="0041716E">
        <w:trPr>
          <w:trHeight w:val="108"/>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1.1.1</w:t>
            </w:r>
          </w:p>
        </w:tc>
        <w:tc>
          <w:tcPr>
            <w:tcW w:w="4146" w:type="dxa"/>
            <w:tcBorders>
              <w:top w:val="nil"/>
              <w:left w:val="nil"/>
              <w:bottom w:val="single" w:sz="4" w:space="0" w:color="auto"/>
              <w:right w:val="single" w:sz="4" w:space="0" w:color="auto"/>
            </w:tcBorders>
            <w:shd w:val="clear" w:color="auto" w:fill="auto"/>
            <w:hideMark/>
          </w:tcPr>
          <w:p w:rsidR="00E9006C" w:rsidRPr="00947649" w:rsidRDefault="00E9006C" w:rsidP="0041716E">
            <w:pPr>
              <w:jc w:val="both"/>
              <w:rPr>
                <w:sz w:val="16"/>
                <w:szCs w:val="16"/>
              </w:rPr>
            </w:pPr>
            <w:r w:rsidRPr="00947649">
              <w:rPr>
                <w:sz w:val="16"/>
                <w:szCs w:val="16"/>
              </w:rPr>
              <w:t xml:space="preserve">Основное мероприятие «Финансовое обеспечение мероприятий согласно Соглашению по </w:t>
            </w:r>
            <w:proofErr w:type="spellStart"/>
            <w:r w:rsidRPr="00947649">
              <w:rPr>
                <w:sz w:val="16"/>
                <w:szCs w:val="16"/>
              </w:rPr>
              <w:t>перердаче</w:t>
            </w:r>
            <w:proofErr w:type="spellEnd"/>
            <w:r w:rsidRPr="00947649">
              <w:rPr>
                <w:sz w:val="16"/>
                <w:szCs w:val="16"/>
              </w:rPr>
              <w:t xml:space="preserve"> полномочий»</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15 1 01 00000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b/>
                <w:bCs/>
                <w:sz w:val="16"/>
                <w:szCs w:val="16"/>
              </w:rPr>
            </w:pPr>
            <w:r w:rsidRPr="00947649">
              <w:rPr>
                <w:b/>
                <w:bCs/>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sz w:val="16"/>
                <w:szCs w:val="16"/>
              </w:rPr>
            </w:pPr>
            <w:r w:rsidRPr="00947649">
              <w:rPr>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sz w:val="16"/>
                <w:szCs w:val="16"/>
              </w:rPr>
            </w:pPr>
            <w:r w:rsidRPr="00947649">
              <w:rPr>
                <w:sz w:val="16"/>
                <w:szCs w:val="16"/>
              </w:rPr>
              <w:t> </w:t>
            </w:r>
          </w:p>
        </w:tc>
        <w:tc>
          <w:tcPr>
            <w:tcW w:w="96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sz w:val="16"/>
                <w:szCs w:val="16"/>
              </w:rPr>
            </w:pPr>
            <w:r w:rsidRPr="00947649">
              <w:rPr>
                <w:sz w:val="16"/>
                <w:szCs w:val="16"/>
              </w:rPr>
              <w:t>31,2</w:t>
            </w:r>
          </w:p>
        </w:tc>
        <w:tc>
          <w:tcPr>
            <w:tcW w:w="1104"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sz w:val="16"/>
                <w:szCs w:val="16"/>
              </w:rPr>
            </w:pPr>
            <w:r w:rsidRPr="00947649">
              <w:rPr>
                <w:sz w:val="16"/>
                <w:szCs w:val="16"/>
              </w:rPr>
              <w:t>31,2</w:t>
            </w:r>
          </w:p>
        </w:tc>
      </w:tr>
      <w:tr w:rsidR="00E9006C" w:rsidRPr="00947649" w:rsidTr="0041716E">
        <w:trPr>
          <w:trHeight w:val="64"/>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 </w:t>
            </w:r>
          </w:p>
        </w:tc>
        <w:tc>
          <w:tcPr>
            <w:tcW w:w="4146" w:type="dxa"/>
            <w:tcBorders>
              <w:top w:val="nil"/>
              <w:left w:val="nil"/>
              <w:bottom w:val="nil"/>
              <w:right w:val="nil"/>
            </w:tcBorders>
            <w:shd w:val="clear" w:color="auto" w:fill="auto"/>
            <w:vAlign w:val="bottom"/>
            <w:hideMark/>
          </w:tcPr>
          <w:p w:rsidR="00E9006C" w:rsidRPr="00947649" w:rsidRDefault="00E9006C" w:rsidP="0041716E">
            <w:pPr>
              <w:rPr>
                <w:sz w:val="16"/>
                <w:szCs w:val="16"/>
              </w:rPr>
            </w:pPr>
            <w:r w:rsidRPr="00947649">
              <w:rPr>
                <w:sz w:val="16"/>
                <w:szCs w:val="16"/>
              </w:rPr>
              <w:t>Расходы по передаче полномочий на мероприятия по развитию и поддержке малого и среднего предпринимательства (Межбюджетные трансферты)</w:t>
            </w:r>
          </w:p>
        </w:tc>
        <w:tc>
          <w:tcPr>
            <w:tcW w:w="1276"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15 1 01 90380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sz w:val="16"/>
                <w:szCs w:val="16"/>
              </w:rPr>
            </w:pPr>
            <w:r w:rsidRPr="00947649">
              <w:rPr>
                <w:sz w:val="16"/>
                <w:szCs w:val="16"/>
              </w:rPr>
              <w:t>500</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sz w:val="16"/>
                <w:szCs w:val="16"/>
              </w:rPr>
            </w:pPr>
            <w:r w:rsidRPr="00947649">
              <w:rPr>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sz w:val="16"/>
                <w:szCs w:val="16"/>
              </w:rPr>
            </w:pPr>
            <w:r w:rsidRPr="00947649">
              <w:rPr>
                <w:sz w:val="16"/>
                <w:szCs w:val="16"/>
              </w:rPr>
              <w:t>12</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31,2</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31,2</w:t>
            </w:r>
          </w:p>
        </w:tc>
      </w:tr>
      <w:tr w:rsidR="00E9006C" w:rsidRPr="00947649" w:rsidTr="0041716E">
        <w:trPr>
          <w:trHeight w:val="64"/>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2</w:t>
            </w:r>
          </w:p>
        </w:tc>
        <w:tc>
          <w:tcPr>
            <w:tcW w:w="414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rPr>
                <w:b/>
                <w:bCs/>
                <w:sz w:val="16"/>
                <w:szCs w:val="16"/>
              </w:rPr>
            </w:pPr>
            <w:r w:rsidRPr="00947649">
              <w:rPr>
                <w:b/>
                <w:bCs/>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sz w:val="16"/>
                <w:szCs w:val="16"/>
              </w:rPr>
            </w:pPr>
            <w:r w:rsidRPr="00947649">
              <w:rPr>
                <w:b/>
                <w:bCs/>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b/>
                <w:bCs/>
                <w:sz w:val="16"/>
                <w:szCs w:val="16"/>
              </w:rPr>
            </w:pPr>
            <w:r w:rsidRPr="00947649">
              <w:rPr>
                <w:b/>
                <w:bCs/>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sz w:val="16"/>
                <w:szCs w:val="16"/>
              </w:rPr>
            </w:pPr>
            <w:r w:rsidRPr="00947649">
              <w:rPr>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sz w:val="16"/>
                <w:szCs w:val="16"/>
              </w:rPr>
            </w:pPr>
            <w:r w:rsidRPr="00947649">
              <w:rPr>
                <w:sz w:val="16"/>
                <w:szCs w:val="16"/>
              </w:rPr>
              <w:t> </w:t>
            </w:r>
          </w:p>
        </w:tc>
        <w:tc>
          <w:tcPr>
            <w:tcW w:w="96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b/>
                <w:bCs/>
                <w:sz w:val="16"/>
                <w:szCs w:val="16"/>
              </w:rPr>
            </w:pPr>
            <w:r w:rsidRPr="00947649">
              <w:rPr>
                <w:b/>
                <w:bCs/>
                <w:sz w:val="16"/>
                <w:szCs w:val="16"/>
              </w:rPr>
              <w:t>148 755,8</w:t>
            </w:r>
          </w:p>
        </w:tc>
        <w:tc>
          <w:tcPr>
            <w:tcW w:w="1104"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b/>
                <w:bCs/>
                <w:sz w:val="16"/>
                <w:szCs w:val="16"/>
              </w:rPr>
            </w:pPr>
            <w:r w:rsidRPr="00947649">
              <w:rPr>
                <w:b/>
                <w:bCs/>
                <w:sz w:val="16"/>
                <w:szCs w:val="16"/>
              </w:rPr>
              <w:t>8 236,2</w:t>
            </w:r>
          </w:p>
        </w:tc>
        <w:tc>
          <w:tcPr>
            <w:tcW w:w="1134"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b/>
                <w:bCs/>
                <w:sz w:val="16"/>
                <w:szCs w:val="16"/>
              </w:rPr>
            </w:pPr>
            <w:r w:rsidRPr="00947649">
              <w:rPr>
                <w:b/>
                <w:bCs/>
                <w:sz w:val="16"/>
                <w:szCs w:val="16"/>
              </w:rPr>
              <w:t>156 992,0</w:t>
            </w:r>
          </w:p>
        </w:tc>
      </w:tr>
      <w:tr w:rsidR="00E9006C" w:rsidRPr="00947649" w:rsidTr="0041716E">
        <w:trPr>
          <w:trHeight w:val="64"/>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2.1</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b/>
                <w:bCs/>
                <w:sz w:val="16"/>
                <w:szCs w:val="16"/>
              </w:rPr>
            </w:pPr>
            <w:r w:rsidRPr="00947649">
              <w:rPr>
                <w:b/>
                <w:bCs/>
                <w:sz w:val="16"/>
                <w:szCs w:val="16"/>
              </w:rPr>
              <w:t>Подпрограмма "Обеспечение реализации муниципальной программы"</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sz w:val="16"/>
                <w:szCs w:val="16"/>
              </w:rPr>
            </w:pPr>
            <w:r w:rsidRPr="00947649">
              <w:rPr>
                <w:b/>
                <w:bCs/>
                <w:sz w:val="16"/>
                <w:szCs w:val="16"/>
              </w:rPr>
              <w:t>60 1 00 00000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b/>
                <w:bCs/>
                <w:sz w:val="16"/>
                <w:szCs w:val="16"/>
              </w:rPr>
            </w:pPr>
            <w:r w:rsidRPr="00947649">
              <w:rPr>
                <w:b/>
                <w:bCs/>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b/>
                <w:bCs/>
                <w:sz w:val="16"/>
                <w:szCs w:val="16"/>
              </w:rPr>
            </w:pPr>
            <w:r w:rsidRPr="00947649">
              <w:rPr>
                <w:b/>
                <w:bCs/>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b/>
                <w:bCs/>
                <w:sz w:val="16"/>
                <w:szCs w:val="16"/>
              </w:rPr>
            </w:pPr>
            <w:r w:rsidRPr="00947649">
              <w:rPr>
                <w:b/>
                <w:bCs/>
                <w:sz w:val="16"/>
                <w:szCs w:val="16"/>
              </w:rPr>
              <w:t> </w:t>
            </w:r>
          </w:p>
        </w:tc>
        <w:tc>
          <w:tcPr>
            <w:tcW w:w="96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b/>
                <w:bCs/>
                <w:sz w:val="16"/>
                <w:szCs w:val="16"/>
              </w:rPr>
            </w:pPr>
            <w:r w:rsidRPr="00947649">
              <w:rPr>
                <w:b/>
                <w:bCs/>
                <w:sz w:val="16"/>
                <w:szCs w:val="16"/>
              </w:rPr>
              <w:t>27 713,3</w:t>
            </w:r>
          </w:p>
        </w:tc>
        <w:tc>
          <w:tcPr>
            <w:tcW w:w="1104"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b/>
                <w:bCs/>
                <w:sz w:val="16"/>
                <w:szCs w:val="16"/>
              </w:rPr>
            </w:pPr>
            <w:r w:rsidRPr="00947649">
              <w:rPr>
                <w:b/>
                <w:bCs/>
                <w:sz w:val="16"/>
                <w:szCs w:val="16"/>
              </w:rPr>
              <w:t>0,0</w:t>
            </w:r>
          </w:p>
        </w:tc>
        <w:tc>
          <w:tcPr>
            <w:tcW w:w="1134"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b/>
                <w:bCs/>
                <w:sz w:val="16"/>
                <w:szCs w:val="16"/>
              </w:rPr>
            </w:pPr>
            <w:r w:rsidRPr="00947649">
              <w:rPr>
                <w:b/>
                <w:bCs/>
                <w:sz w:val="16"/>
                <w:szCs w:val="16"/>
              </w:rPr>
              <w:t>27 713,3</w:t>
            </w:r>
          </w:p>
        </w:tc>
      </w:tr>
      <w:tr w:rsidR="00E9006C" w:rsidRPr="00947649" w:rsidTr="0041716E">
        <w:trPr>
          <w:trHeight w:val="64"/>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2.1.1</w:t>
            </w:r>
          </w:p>
        </w:tc>
        <w:tc>
          <w:tcPr>
            <w:tcW w:w="4146" w:type="dxa"/>
            <w:tcBorders>
              <w:top w:val="nil"/>
              <w:left w:val="nil"/>
              <w:bottom w:val="single" w:sz="4" w:space="0" w:color="auto"/>
              <w:right w:val="single" w:sz="4" w:space="0" w:color="auto"/>
            </w:tcBorders>
            <w:shd w:val="clear" w:color="auto" w:fill="auto"/>
            <w:hideMark/>
          </w:tcPr>
          <w:p w:rsidR="00E9006C" w:rsidRPr="00947649" w:rsidRDefault="00E9006C" w:rsidP="0041716E">
            <w:pPr>
              <w:jc w:val="both"/>
              <w:rPr>
                <w:sz w:val="16"/>
                <w:szCs w:val="16"/>
              </w:rPr>
            </w:pPr>
            <w:r w:rsidRPr="00947649">
              <w:rPr>
                <w:sz w:val="16"/>
                <w:szCs w:val="16"/>
              </w:rPr>
              <w:t>Основное мероприятие «Обеспечение деятельности органов  местного самоуправления:  - обеспечение деятельности главы Грибановского городского поселения;  -  обеспечение деятельности администрации Грибановского городского поселения;  - обеспечение деятельности муниципального казенного учреждения"</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60 1 01 00000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sz w:val="16"/>
                <w:szCs w:val="16"/>
              </w:rPr>
            </w:pPr>
            <w:r w:rsidRPr="00947649">
              <w:rPr>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sz w:val="16"/>
                <w:szCs w:val="16"/>
              </w:rPr>
            </w:pPr>
            <w:r w:rsidRPr="00947649">
              <w:rPr>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sz w:val="16"/>
                <w:szCs w:val="16"/>
              </w:rPr>
            </w:pPr>
            <w:r w:rsidRPr="00947649">
              <w:rPr>
                <w:sz w:val="16"/>
                <w:szCs w:val="16"/>
              </w:rPr>
              <w:t> </w:t>
            </w:r>
          </w:p>
        </w:tc>
        <w:tc>
          <w:tcPr>
            <w:tcW w:w="96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sz w:val="16"/>
                <w:szCs w:val="16"/>
              </w:rPr>
            </w:pPr>
            <w:r w:rsidRPr="00947649">
              <w:rPr>
                <w:sz w:val="16"/>
                <w:szCs w:val="16"/>
              </w:rPr>
              <w:t>24 901,5</w:t>
            </w:r>
          </w:p>
        </w:tc>
        <w:tc>
          <w:tcPr>
            <w:tcW w:w="1104"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sz w:val="16"/>
                <w:szCs w:val="16"/>
              </w:rPr>
            </w:pPr>
            <w:r w:rsidRPr="00947649">
              <w:rPr>
                <w:sz w:val="16"/>
                <w:szCs w:val="16"/>
              </w:rPr>
              <w:t>24 901,5</w:t>
            </w:r>
          </w:p>
        </w:tc>
      </w:tr>
      <w:tr w:rsidR="00E9006C" w:rsidRPr="00947649" w:rsidTr="0041716E">
        <w:trPr>
          <w:trHeight w:val="326"/>
        </w:trPr>
        <w:tc>
          <w:tcPr>
            <w:tcW w:w="8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 </w:t>
            </w:r>
          </w:p>
        </w:tc>
        <w:tc>
          <w:tcPr>
            <w:tcW w:w="414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на обеспечение  деятельности муниципального казенного учреждения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60 1 01 00590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right"/>
              <w:rPr>
                <w:sz w:val="16"/>
                <w:szCs w:val="16"/>
              </w:rPr>
            </w:pPr>
            <w:r w:rsidRPr="00947649">
              <w:rPr>
                <w:sz w:val="16"/>
                <w:szCs w:val="16"/>
              </w:rPr>
              <w:t>100</w:t>
            </w:r>
          </w:p>
        </w:tc>
        <w:tc>
          <w:tcPr>
            <w:tcW w:w="4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right"/>
              <w:rPr>
                <w:sz w:val="16"/>
                <w:szCs w:val="16"/>
              </w:rPr>
            </w:pPr>
            <w:r w:rsidRPr="00947649">
              <w:rPr>
                <w:sz w:val="16"/>
                <w:szCs w:val="16"/>
              </w:rPr>
              <w:t>01</w:t>
            </w:r>
          </w:p>
        </w:tc>
        <w:tc>
          <w:tcPr>
            <w:tcW w:w="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right"/>
              <w:rPr>
                <w:sz w:val="16"/>
                <w:szCs w:val="16"/>
              </w:rPr>
            </w:pPr>
            <w:r w:rsidRPr="00947649">
              <w:rPr>
                <w:sz w:val="16"/>
                <w:szCs w:val="16"/>
              </w:rPr>
              <w:t>13</w:t>
            </w:r>
          </w:p>
        </w:tc>
        <w:tc>
          <w:tcPr>
            <w:tcW w:w="9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6 388,5</w:t>
            </w:r>
          </w:p>
        </w:tc>
        <w:tc>
          <w:tcPr>
            <w:tcW w:w="11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6 388,5</w:t>
            </w:r>
          </w:p>
        </w:tc>
      </w:tr>
      <w:tr w:rsidR="00E9006C" w:rsidRPr="00947649" w:rsidTr="0041716E">
        <w:trPr>
          <w:trHeight w:val="64"/>
        </w:trPr>
        <w:tc>
          <w:tcPr>
            <w:tcW w:w="8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 </w:t>
            </w:r>
          </w:p>
        </w:tc>
        <w:tc>
          <w:tcPr>
            <w:tcW w:w="414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на обеспечение деятельности муниципального казенного учреждения    (Закупка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60 1 01 00590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right"/>
              <w:rPr>
                <w:sz w:val="16"/>
                <w:szCs w:val="16"/>
              </w:rPr>
            </w:pPr>
            <w:r w:rsidRPr="00947649">
              <w:rPr>
                <w:sz w:val="16"/>
                <w:szCs w:val="16"/>
              </w:rPr>
              <w:t>200</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right"/>
              <w:rPr>
                <w:sz w:val="16"/>
                <w:szCs w:val="16"/>
              </w:rPr>
            </w:pPr>
            <w:r w:rsidRPr="00947649">
              <w:rPr>
                <w:sz w:val="16"/>
                <w:szCs w:val="16"/>
              </w:rPr>
              <w:t>01</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right"/>
              <w:rPr>
                <w:sz w:val="16"/>
                <w:szCs w:val="16"/>
              </w:rPr>
            </w:pPr>
            <w:r w:rsidRPr="00947649">
              <w:rPr>
                <w:sz w:val="16"/>
                <w:szCs w:val="16"/>
              </w:rPr>
              <w:t>13</w:t>
            </w:r>
          </w:p>
        </w:tc>
        <w:tc>
          <w:tcPr>
            <w:tcW w:w="966"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9 104,4</w:t>
            </w:r>
          </w:p>
        </w:tc>
        <w:tc>
          <w:tcPr>
            <w:tcW w:w="1104"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9 104,4</w:t>
            </w:r>
          </w:p>
        </w:tc>
      </w:tr>
      <w:tr w:rsidR="00E9006C" w:rsidRPr="00947649" w:rsidTr="0041716E">
        <w:trPr>
          <w:trHeight w:val="521"/>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lastRenderedPageBreak/>
              <w:t> </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на обеспечение деятельности администрации Грибановского городского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60 1 01 92010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100</w:t>
            </w:r>
          </w:p>
        </w:tc>
        <w:tc>
          <w:tcPr>
            <w:tcW w:w="4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color w:val="000000"/>
                <w:sz w:val="16"/>
                <w:szCs w:val="16"/>
              </w:rPr>
            </w:pPr>
            <w:r w:rsidRPr="00947649">
              <w:rPr>
                <w:color w:val="000000"/>
                <w:sz w:val="16"/>
                <w:szCs w:val="16"/>
              </w:rPr>
              <w:t>04</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5 461,3</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5 461,3</w:t>
            </w:r>
          </w:p>
        </w:tc>
      </w:tr>
      <w:tr w:rsidR="00E9006C" w:rsidRPr="00947649" w:rsidTr="0041716E">
        <w:trPr>
          <w:trHeight w:val="72"/>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на обеспечение деятельности администрации Грибановского городского поселения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60 1 01 92010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200</w:t>
            </w:r>
          </w:p>
        </w:tc>
        <w:tc>
          <w:tcPr>
            <w:tcW w:w="4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color w:val="000000"/>
                <w:sz w:val="16"/>
                <w:szCs w:val="16"/>
              </w:rPr>
            </w:pPr>
            <w:r w:rsidRPr="00947649">
              <w:rPr>
                <w:color w:val="000000"/>
                <w:sz w:val="16"/>
                <w:szCs w:val="16"/>
              </w:rPr>
              <w:t>04</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1 779,5</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1 779,5</w:t>
            </w:r>
          </w:p>
        </w:tc>
      </w:tr>
      <w:tr w:rsidR="00E9006C" w:rsidRPr="00947649" w:rsidTr="0041716E">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на обеспечение деятельности администрации Грибановского городского поселения   (Иные бюджетные ассигнования)</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60 1 01 92010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800</w:t>
            </w:r>
          </w:p>
        </w:tc>
        <w:tc>
          <w:tcPr>
            <w:tcW w:w="4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color w:val="000000"/>
                <w:sz w:val="16"/>
                <w:szCs w:val="16"/>
              </w:rPr>
            </w:pPr>
            <w:r w:rsidRPr="00947649">
              <w:rPr>
                <w:color w:val="000000"/>
                <w:sz w:val="16"/>
                <w:szCs w:val="16"/>
              </w:rPr>
              <w:t>04</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264,0</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264,0</w:t>
            </w:r>
          </w:p>
        </w:tc>
      </w:tr>
      <w:tr w:rsidR="00E9006C" w:rsidRPr="00947649" w:rsidTr="0041716E">
        <w:trPr>
          <w:trHeight w:val="459"/>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на обеспечение деятельности главы Грибановского городского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60 1 01 92020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100</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02</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1 903,8</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1 903,8</w:t>
            </w:r>
          </w:p>
        </w:tc>
      </w:tr>
      <w:tr w:rsidR="00E9006C" w:rsidRPr="00947649" w:rsidTr="0041716E">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2.1.2</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color w:val="000000"/>
                <w:sz w:val="16"/>
                <w:szCs w:val="16"/>
              </w:rPr>
            </w:pPr>
            <w:r w:rsidRPr="00947649">
              <w:rPr>
                <w:color w:val="000000"/>
                <w:sz w:val="16"/>
                <w:szCs w:val="16"/>
              </w:rPr>
              <w:t>Основное мероприятие "Управление резервным фондом администрации Грибановского городского  поселения"</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60 1 03 00000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300,0</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300,0</w:t>
            </w:r>
          </w:p>
        </w:tc>
      </w:tr>
      <w:tr w:rsidR="00E9006C" w:rsidRPr="00947649" w:rsidTr="0041716E">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резервного фонда администрации Грибановского городского поселения  (финансовое обеспечение непредвиденных расходов)  (Иные бюджетные ассигнования)</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60 1 03 20540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800</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11</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300,0</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300,0</w:t>
            </w:r>
          </w:p>
        </w:tc>
      </w:tr>
      <w:tr w:rsidR="00E9006C" w:rsidRPr="00947649" w:rsidTr="0041716E">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2.1.3</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color w:val="000000"/>
                <w:sz w:val="16"/>
                <w:szCs w:val="16"/>
              </w:rPr>
            </w:pPr>
            <w:r w:rsidRPr="00947649">
              <w:rPr>
                <w:color w:val="000000"/>
                <w:sz w:val="16"/>
                <w:szCs w:val="16"/>
              </w:rPr>
              <w:t>Основное мероприятие "Обеспечение проведения выборов в представительные органы муниципального образования и главы городского поселения"</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60 1 05 00000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r>
      <w:tr w:rsidR="00E9006C" w:rsidRPr="00947649" w:rsidTr="0041716E">
        <w:trPr>
          <w:trHeight w:val="445"/>
        </w:trPr>
        <w:tc>
          <w:tcPr>
            <w:tcW w:w="8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 </w:t>
            </w:r>
          </w:p>
        </w:tc>
        <w:tc>
          <w:tcPr>
            <w:tcW w:w="4146" w:type="dxa"/>
            <w:tcBorders>
              <w:top w:val="single" w:sz="4" w:space="0" w:color="auto"/>
              <w:left w:val="nil"/>
              <w:bottom w:val="single" w:sz="4" w:space="0" w:color="auto"/>
              <w:right w:val="single" w:sz="4" w:space="0" w:color="auto"/>
            </w:tcBorders>
            <w:shd w:val="clear" w:color="auto" w:fill="auto"/>
            <w:hideMark/>
          </w:tcPr>
          <w:p w:rsidR="00E9006C" w:rsidRPr="00947649" w:rsidRDefault="00E9006C" w:rsidP="0041716E">
            <w:pPr>
              <w:rPr>
                <w:color w:val="000000"/>
                <w:sz w:val="16"/>
                <w:szCs w:val="16"/>
              </w:rPr>
            </w:pPr>
            <w:r w:rsidRPr="00947649">
              <w:rPr>
                <w:color w:val="000000"/>
                <w:sz w:val="16"/>
                <w:szCs w:val="16"/>
              </w:rPr>
              <w:t>Расходы на проведение выборов в Совет народных депутатов муниципального образования  (Закупка товаров, работ и услуг для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60 1 05 90110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800</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01</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07</w:t>
            </w:r>
          </w:p>
        </w:tc>
        <w:tc>
          <w:tcPr>
            <w:tcW w:w="966"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rPr>
                <w:sz w:val="16"/>
                <w:szCs w:val="16"/>
              </w:rPr>
            </w:pPr>
            <w:r w:rsidRPr="00947649">
              <w:rPr>
                <w:sz w:val="16"/>
                <w:szCs w:val="16"/>
              </w:rPr>
              <w:t> </w:t>
            </w:r>
          </w:p>
        </w:tc>
        <w:tc>
          <w:tcPr>
            <w:tcW w:w="1104"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rPr>
                <w:sz w:val="16"/>
                <w:szCs w:val="16"/>
              </w:rPr>
            </w:pPr>
            <w:r w:rsidRPr="00947649">
              <w:rPr>
                <w:sz w:val="16"/>
                <w:szCs w:val="16"/>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rPr>
                <w:sz w:val="16"/>
                <w:szCs w:val="16"/>
              </w:rPr>
            </w:pPr>
            <w:r w:rsidRPr="00947649">
              <w:rPr>
                <w:sz w:val="16"/>
                <w:szCs w:val="16"/>
              </w:rPr>
              <w:t> </w:t>
            </w:r>
          </w:p>
        </w:tc>
      </w:tr>
      <w:tr w:rsidR="00E9006C" w:rsidRPr="00947649" w:rsidTr="0041716E">
        <w:trPr>
          <w:trHeight w:val="413"/>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 </w:t>
            </w:r>
          </w:p>
        </w:tc>
        <w:tc>
          <w:tcPr>
            <w:tcW w:w="4146" w:type="dxa"/>
            <w:tcBorders>
              <w:top w:val="nil"/>
              <w:left w:val="nil"/>
              <w:bottom w:val="single" w:sz="4" w:space="0" w:color="auto"/>
              <w:right w:val="single" w:sz="4" w:space="0" w:color="auto"/>
            </w:tcBorders>
            <w:shd w:val="clear" w:color="auto" w:fill="auto"/>
            <w:hideMark/>
          </w:tcPr>
          <w:p w:rsidR="00E9006C" w:rsidRPr="00947649" w:rsidRDefault="00E9006C" w:rsidP="0041716E">
            <w:pPr>
              <w:rPr>
                <w:color w:val="000000"/>
                <w:sz w:val="16"/>
                <w:szCs w:val="16"/>
              </w:rPr>
            </w:pPr>
            <w:r w:rsidRPr="00947649">
              <w:rPr>
                <w:color w:val="000000"/>
                <w:sz w:val="16"/>
                <w:szCs w:val="16"/>
              </w:rPr>
              <w:t>Расходы на проведение выборов Главы Грибановского городского поселения  (Закупка товаров, работ и услуг для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60 1 05 90120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800</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07</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rPr>
                <w:sz w:val="16"/>
                <w:szCs w:val="16"/>
              </w:rPr>
            </w:pPr>
            <w:r w:rsidRPr="00947649">
              <w:rPr>
                <w:sz w:val="16"/>
                <w:szCs w:val="16"/>
              </w:rPr>
              <w:t> </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rPr>
                <w:sz w:val="16"/>
                <w:szCs w:val="16"/>
              </w:rPr>
            </w:pPr>
            <w:r w:rsidRPr="00947649">
              <w:rPr>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rPr>
                <w:sz w:val="16"/>
                <w:szCs w:val="16"/>
              </w:rPr>
            </w:pPr>
            <w:r w:rsidRPr="00947649">
              <w:rPr>
                <w:sz w:val="16"/>
                <w:szCs w:val="16"/>
              </w:rPr>
              <w:t> </w:t>
            </w:r>
          </w:p>
        </w:tc>
      </w:tr>
      <w:tr w:rsidR="00E9006C" w:rsidRPr="00947649" w:rsidTr="0041716E">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Основное мероприятие  "Управление муниципальным долгом Грибановского городского поселения"</w:t>
            </w:r>
          </w:p>
        </w:tc>
        <w:tc>
          <w:tcPr>
            <w:tcW w:w="127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color w:val="000000"/>
                <w:sz w:val="16"/>
                <w:szCs w:val="16"/>
              </w:rPr>
            </w:pPr>
            <w:r w:rsidRPr="00947649">
              <w:rPr>
                <w:color w:val="000000"/>
                <w:sz w:val="16"/>
                <w:szCs w:val="16"/>
              </w:rPr>
              <w:t>60 1 06 00000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13</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01</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9,8</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9,8</w:t>
            </w:r>
          </w:p>
        </w:tc>
      </w:tr>
      <w:tr w:rsidR="00E9006C" w:rsidRPr="00947649" w:rsidTr="0041716E">
        <w:trPr>
          <w:trHeight w:val="186"/>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Процентные платежи по муниципальному долгу Грибановского городского поселения (бюджетные кредиты)</w:t>
            </w:r>
          </w:p>
        </w:tc>
        <w:tc>
          <w:tcPr>
            <w:tcW w:w="127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color w:val="000000"/>
                <w:sz w:val="16"/>
                <w:szCs w:val="16"/>
              </w:rPr>
            </w:pPr>
            <w:r w:rsidRPr="00947649">
              <w:rPr>
                <w:color w:val="000000"/>
                <w:sz w:val="16"/>
                <w:szCs w:val="16"/>
              </w:rPr>
              <w:t>60 1 06 27880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700</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13</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01</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9,8</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9,8</w:t>
            </w:r>
          </w:p>
        </w:tc>
      </w:tr>
      <w:tr w:rsidR="00E9006C" w:rsidRPr="00947649" w:rsidTr="0041716E">
        <w:trPr>
          <w:trHeight w:val="761"/>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2.1.4</w:t>
            </w:r>
          </w:p>
        </w:tc>
        <w:tc>
          <w:tcPr>
            <w:tcW w:w="4146" w:type="dxa"/>
            <w:tcBorders>
              <w:top w:val="nil"/>
              <w:left w:val="nil"/>
              <w:bottom w:val="single" w:sz="4" w:space="0" w:color="auto"/>
              <w:right w:val="single" w:sz="4" w:space="0" w:color="auto"/>
            </w:tcBorders>
            <w:shd w:val="clear" w:color="auto" w:fill="auto"/>
            <w:hideMark/>
          </w:tcPr>
          <w:p w:rsidR="00E9006C" w:rsidRPr="00947649" w:rsidRDefault="00E9006C" w:rsidP="0041716E">
            <w:pPr>
              <w:jc w:val="both"/>
              <w:rPr>
                <w:sz w:val="16"/>
                <w:szCs w:val="16"/>
              </w:rPr>
            </w:pPr>
            <w:r w:rsidRPr="00947649">
              <w:rPr>
                <w:sz w:val="16"/>
                <w:szCs w:val="16"/>
              </w:rPr>
              <w:t>Основное мероприятие "Предоставление бюджету муниципального района из бюджета поселения межбюджетных трансфертов на осуществление полномочий по осуществлению внутреннего муниципального финансового контроля, а также контроля в сфере закупок"</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60 1 07 00000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2,0</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2,0</w:t>
            </w:r>
          </w:p>
        </w:tc>
      </w:tr>
      <w:tr w:rsidR="00E9006C" w:rsidRPr="00947649" w:rsidTr="0041716E">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 </w:t>
            </w:r>
          </w:p>
        </w:tc>
        <w:tc>
          <w:tcPr>
            <w:tcW w:w="414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both"/>
              <w:rPr>
                <w:sz w:val="16"/>
                <w:szCs w:val="16"/>
              </w:rPr>
            </w:pPr>
            <w:r w:rsidRPr="00947649">
              <w:rPr>
                <w:sz w:val="16"/>
                <w:szCs w:val="16"/>
              </w:rPr>
              <w:t>Расходы по  передаче полномочий в области внутреннего муниципального финансового контроля, а также контроля в сфере закупок (межбюджетные трансферты)</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60 1 07 90300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500</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13</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2,0</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2,0</w:t>
            </w:r>
          </w:p>
        </w:tc>
      </w:tr>
      <w:tr w:rsidR="00E9006C" w:rsidRPr="00947649" w:rsidTr="0041716E">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2.1.5</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color w:val="000000"/>
                <w:sz w:val="16"/>
                <w:szCs w:val="16"/>
              </w:rPr>
            </w:pPr>
            <w:r w:rsidRPr="00947649">
              <w:rPr>
                <w:color w:val="000000"/>
                <w:sz w:val="16"/>
                <w:szCs w:val="16"/>
              </w:rPr>
              <w:t>Основное мероприятие "Зарезервированные средства, связанные с особенностями исполнения бюджета"</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60 1 09 00000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2 500,0</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2 500,0</w:t>
            </w:r>
          </w:p>
        </w:tc>
      </w:tr>
      <w:tr w:rsidR="00E9006C" w:rsidRPr="00947649" w:rsidTr="0041716E">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color w:val="000000"/>
                <w:sz w:val="16"/>
                <w:szCs w:val="16"/>
              </w:rPr>
            </w:pPr>
            <w:r w:rsidRPr="00947649">
              <w:rPr>
                <w:color w:val="000000"/>
                <w:sz w:val="16"/>
                <w:szCs w:val="16"/>
              </w:rPr>
              <w:t>Зарезервированные средства, связанные с особенностями исполнения бюджета</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60 1 09 90100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800</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13</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01</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2 500,0</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2 500,0</w:t>
            </w:r>
          </w:p>
        </w:tc>
      </w:tr>
      <w:tr w:rsidR="00E9006C" w:rsidRPr="00947649" w:rsidTr="0041716E">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2.2</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b/>
                <w:bCs/>
                <w:sz w:val="16"/>
                <w:szCs w:val="16"/>
              </w:rPr>
            </w:pPr>
            <w:r w:rsidRPr="00947649">
              <w:rPr>
                <w:b/>
                <w:bCs/>
                <w:sz w:val="16"/>
                <w:szCs w:val="16"/>
              </w:rPr>
              <w:t>Подпрограмма "Осуществление первичного воинского учета на территории, где отсутствуют военные комиссариаты"</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60 2 00 00000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680,0</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680,0</w:t>
            </w:r>
          </w:p>
        </w:tc>
      </w:tr>
      <w:tr w:rsidR="00E9006C" w:rsidRPr="00947649" w:rsidTr="0041716E">
        <w:trPr>
          <w:trHeight w:val="139"/>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2.2.1</w:t>
            </w:r>
          </w:p>
        </w:tc>
        <w:tc>
          <w:tcPr>
            <w:tcW w:w="4146" w:type="dxa"/>
            <w:tcBorders>
              <w:top w:val="nil"/>
              <w:left w:val="nil"/>
              <w:bottom w:val="single" w:sz="4" w:space="0" w:color="auto"/>
              <w:right w:val="single" w:sz="4" w:space="0" w:color="auto"/>
            </w:tcBorders>
            <w:shd w:val="clear" w:color="auto" w:fill="auto"/>
            <w:hideMark/>
          </w:tcPr>
          <w:p w:rsidR="00E9006C" w:rsidRPr="00947649" w:rsidRDefault="00E9006C" w:rsidP="0041716E">
            <w:pPr>
              <w:jc w:val="both"/>
              <w:rPr>
                <w:sz w:val="16"/>
                <w:szCs w:val="16"/>
              </w:rPr>
            </w:pPr>
            <w:r w:rsidRPr="00947649">
              <w:rPr>
                <w:sz w:val="16"/>
                <w:szCs w:val="16"/>
              </w:rPr>
              <w:t>Основное мероприятие «Обеспечение функционирования военно-учетного стола»</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60 2 01 00000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680,0</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680,0</w:t>
            </w:r>
          </w:p>
        </w:tc>
      </w:tr>
      <w:tr w:rsidR="00E9006C" w:rsidRPr="00947649" w:rsidTr="0041716E">
        <w:trPr>
          <w:trHeight w:val="293"/>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color w:val="000000"/>
                <w:sz w:val="16"/>
                <w:szCs w:val="16"/>
              </w:rPr>
            </w:pPr>
            <w:r w:rsidRPr="00947649">
              <w:rPr>
                <w:color w:val="000000"/>
                <w:sz w:val="16"/>
                <w:szCs w:val="16"/>
              </w:rPr>
              <w:t>Расходы за счет субвенций  на осуществление первичного воинского учета на территориях, где отсутствуют военные комиссариаты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60 2 01 51180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100</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02</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03</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613,9</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613,9</w:t>
            </w:r>
          </w:p>
        </w:tc>
      </w:tr>
      <w:tr w:rsidR="00E9006C" w:rsidRPr="00947649" w:rsidTr="0041716E">
        <w:trPr>
          <w:trHeight w:val="435"/>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color w:val="000000"/>
                <w:sz w:val="16"/>
                <w:szCs w:val="16"/>
              </w:rPr>
            </w:pPr>
            <w:r w:rsidRPr="00947649">
              <w:rPr>
                <w:color w:val="000000"/>
                <w:sz w:val="16"/>
                <w:szCs w:val="16"/>
              </w:rPr>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60 2 01 51180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02</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03</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66,1</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66,1</w:t>
            </w:r>
          </w:p>
        </w:tc>
      </w:tr>
      <w:tr w:rsidR="00E9006C" w:rsidRPr="00947649" w:rsidTr="0041716E">
        <w:trPr>
          <w:trHeight w:val="64"/>
        </w:trPr>
        <w:tc>
          <w:tcPr>
            <w:tcW w:w="8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2.4</w:t>
            </w:r>
          </w:p>
        </w:tc>
        <w:tc>
          <w:tcPr>
            <w:tcW w:w="414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b/>
                <w:bCs/>
                <w:sz w:val="16"/>
                <w:szCs w:val="16"/>
              </w:rPr>
            </w:pPr>
            <w:r w:rsidRPr="00947649">
              <w:rPr>
                <w:b/>
                <w:bCs/>
                <w:sz w:val="16"/>
                <w:szCs w:val="16"/>
              </w:rPr>
              <w:t xml:space="preserve">Подпрограмма "Развитие градостроительной деятельности"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60 4 00 00000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b/>
                <w:bCs/>
                <w:color w:val="000000"/>
                <w:sz w:val="16"/>
                <w:szCs w:val="16"/>
              </w:rPr>
            </w:pPr>
            <w:r w:rsidRPr="00947649">
              <w:rPr>
                <w:b/>
                <w:bCs/>
                <w:color w:val="000000"/>
                <w:sz w:val="16"/>
                <w:szCs w:val="16"/>
              </w:rPr>
              <w:t> </w:t>
            </w:r>
          </w:p>
        </w:tc>
        <w:tc>
          <w:tcPr>
            <w:tcW w:w="9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78,0</w:t>
            </w:r>
          </w:p>
        </w:tc>
        <w:tc>
          <w:tcPr>
            <w:tcW w:w="11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78,0</w:t>
            </w:r>
          </w:p>
        </w:tc>
      </w:tr>
      <w:tr w:rsidR="00E9006C" w:rsidRPr="00947649" w:rsidTr="0041716E">
        <w:trPr>
          <w:trHeight w:val="694"/>
        </w:trPr>
        <w:tc>
          <w:tcPr>
            <w:tcW w:w="8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2.4.2</w:t>
            </w:r>
          </w:p>
        </w:tc>
        <w:tc>
          <w:tcPr>
            <w:tcW w:w="4146" w:type="dxa"/>
            <w:tcBorders>
              <w:top w:val="single" w:sz="4" w:space="0" w:color="auto"/>
              <w:left w:val="nil"/>
              <w:bottom w:val="single" w:sz="4" w:space="0" w:color="auto"/>
              <w:right w:val="single" w:sz="4" w:space="0" w:color="auto"/>
            </w:tcBorders>
            <w:shd w:val="clear" w:color="auto" w:fill="auto"/>
            <w:hideMark/>
          </w:tcPr>
          <w:p w:rsidR="00E9006C" w:rsidRPr="00947649" w:rsidRDefault="00E9006C" w:rsidP="0041716E">
            <w:pPr>
              <w:jc w:val="both"/>
              <w:rPr>
                <w:sz w:val="16"/>
                <w:szCs w:val="16"/>
              </w:rPr>
            </w:pPr>
            <w:r w:rsidRPr="00947649">
              <w:rPr>
                <w:sz w:val="16"/>
                <w:szCs w:val="16"/>
              </w:rPr>
              <w:t xml:space="preserve">Основное мероприятие «Финансовое обеспечение муниципальной программы района для исполнения переданных полномочий на осуществление части полномочий по мероприятиям по развитию </w:t>
            </w:r>
            <w:r w:rsidRPr="00947649">
              <w:rPr>
                <w:sz w:val="16"/>
                <w:szCs w:val="16"/>
              </w:rPr>
              <w:lastRenderedPageBreak/>
              <w:t>градостроительной деятельности»</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lastRenderedPageBreak/>
              <w:t>60 4 07 00000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66"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41,6</w:t>
            </w:r>
          </w:p>
        </w:tc>
        <w:tc>
          <w:tcPr>
            <w:tcW w:w="1104"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41,6</w:t>
            </w:r>
          </w:p>
        </w:tc>
      </w:tr>
      <w:tr w:rsidR="00E9006C" w:rsidRPr="00947649" w:rsidTr="0041716E">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lastRenderedPageBreak/>
              <w:t> </w:t>
            </w:r>
          </w:p>
        </w:tc>
        <w:tc>
          <w:tcPr>
            <w:tcW w:w="4146" w:type="dxa"/>
            <w:tcBorders>
              <w:top w:val="nil"/>
              <w:left w:val="nil"/>
              <w:bottom w:val="nil"/>
              <w:right w:val="nil"/>
            </w:tcBorders>
            <w:shd w:val="clear" w:color="auto" w:fill="auto"/>
            <w:vAlign w:val="bottom"/>
            <w:hideMark/>
          </w:tcPr>
          <w:p w:rsidR="00E9006C" w:rsidRPr="00947649" w:rsidRDefault="00E9006C" w:rsidP="0041716E">
            <w:pPr>
              <w:rPr>
                <w:sz w:val="16"/>
                <w:szCs w:val="16"/>
              </w:rPr>
            </w:pPr>
            <w:r w:rsidRPr="00947649">
              <w:rPr>
                <w:sz w:val="16"/>
                <w:szCs w:val="16"/>
              </w:rPr>
              <w:t>Расходы по  передаче полномочий на мероприятия по развитию градостроительной деятельности (межбюджетные трансферты)</w:t>
            </w:r>
          </w:p>
        </w:tc>
        <w:tc>
          <w:tcPr>
            <w:tcW w:w="1276"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60 4 07 90850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500</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12</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41,6</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41,6</w:t>
            </w:r>
          </w:p>
        </w:tc>
      </w:tr>
      <w:tr w:rsidR="00E9006C" w:rsidRPr="00947649" w:rsidTr="0041716E">
        <w:trPr>
          <w:trHeight w:val="616"/>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2.4.3</w:t>
            </w:r>
          </w:p>
        </w:tc>
        <w:tc>
          <w:tcPr>
            <w:tcW w:w="4146" w:type="dxa"/>
            <w:tcBorders>
              <w:top w:val="single" w:sz="4" w:space="0" w:color="auto"/>
              <w:left w:val="nil"/>
              <w:bottom w:val="single" w:sz="4" w:space="0" w:color="auto"/>
              <w:right w:val="single" w:sz="4" w:space="0" w:color="auto"/>
            </w:tcBorders>
            <w:shd w:val="clear" w:color="auto" w:fill="auto"/>
            <w:hideMark/>
          </w:tcPr>
          <w:p w:rsidR="00E9006C" w:rsidRPr="00947649" w:rsidRDefault="00E9006C" w:rsidP="0041716E">
            <w:pPr>
              <w:jc w:val="both"/>
              <w:rPr>
                <w:sz w:val="16"/>
                <w:szCs w:val="16"/>
              </w:rPr>
            </w:pPr>
            <w:r w:rsidRPr="00947649">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по мероприятиям на осуществление муниципального земельного контроля»</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60 4 08 00000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36,4</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36,4</w:t>
            </w:r>
          </w:p>
        </w:tc>
      </w:tr>
      <w:tr w:rsidR="00E9006C" w:rsidRPr="00947649" w:rsidTr="0041716E">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по  передаче полномочий на мероприятия по осуществлению земельного контроля (межбюджетные трансферты)</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60 4 08 90890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500</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12</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36,4</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36,4</w:t>
            </w:r>
          </w:p>
        </w:tc>
      </w:tr>
      <w:tr w:rsidR="00E9006C" w:rsidRPr="00947649" w:rsidTr="0041716E">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2.5</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b/>
                <w:bCs/>
                <w:i/>
                <w:iCs/>
                <w:sz w:val="16"/>
                <w:szCs w:val="16"/>
              </w:rPr>
            </w:pPr>
            <w:r w:rsidRPr="00947649">
              <w:rPr>
                <w:b/>
                <w:bCs/>
                <w:i/>
                <w:iCs/>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127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b/>
                <w:bCs/>
                <w:i/>
                <w:iCs/>
                <w:color w:val="000000"/>
                <w:sz w:val="16"/>
                <w:szCs w:val="16"/>
              </w:rPr>
            </w:pPr>
            <w:r w:rsidRPr="00947649">
              <w:rPr>
                <w:b/>
                <w:bCs/>
                <w:i/>
                <w:iCs/>
                <w:color w:val="000000"/>
                <w:sz w:val="16"/>
                <w:szCs w:val="16"/>
              </w:rPr>
              <w:t>60 5 00 00000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i/>
                <w:iCs/>
                <w:color w:val="000000"/>
                <w:sz w:val="16"/>
                <w:szCs w:val="16"/>
              </w:rPr>
            </w:pPr>
            <w:r w:rsidRPr="00947649">
              <w:rPr>
                <w:b/>
                <w:bCs/>
                <w:i/>
                <w:iCs/>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i/>
                <w:iCs/>
                <w:color w:val="000000"/>
                <w:sz w:val="16"/>
                <w:szCs w:val="16"/>
              </w:rPr>
            </w:pPr>
            <w:r w:rsidRPr="00947649">
              <w:rPr>
                <w:b/>
                <w:bCs/>
                <w:i/>
                <w:iCs/>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i/>
                <w:iCs/>
                <w:color w:val="000000"/>
                <w:sz w:val="16"/>
                <w:szCs w:val="16"/>
              </w:rPr>
            </w:pPr>
            <w:r w:rsidRPr="00947649">
              <w:rPr>
                <w:b/>
                <w:bCs/>
                <w:i/>
                <w:iCs/>
                <w:color w:val="000000"/>
                <w:sz w:val="16"/>
                <w:szCs w:val="16"/>
              </w:rPr>
              <w:t> </w:t>
            </w:r>
          </w:p>
        </w:tc>
        <w:tc>
          <w:tcPr>
            <w:tcW w:w="96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b/>
                <w:bCs/>
                <w:i/>
                <w:iCs/>
                <w:sz w:val="16"/>
                <w:szCs w:val="16"/>
              </w:rPr>
            </w:pPr>
            <w:r w:rsidRPr="00947649">
              <w:rPr>
                <w:b/>
                <w:bCs/>
                <w:i/>
                <w:iCs/>
                <w:sz w:val="16"/>
                <w:szCs w:val="16"/>
              </w:rPr>
              <w:t>94 944,6</w:t>
            </w:r>
          </w:p>
        </w:tc>
        <w:tc>
          <w:tcPr>
            <w:tcW w:w="1104"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b/>
                <w:bCs/>
                <w:i/>
                <w:iCs/>
                <w:sz w:val="16"/>
                <w:szCs w:val="16"/>
              </w:rPr>
            </w:pPr>
            <w:r w:rsidRPr="00947649">
              <w:rPr>
                <w:b/>
                <w:bCs/>
                <w:i/>
                <w:iCs/>
                <w:sz w:val="16"/>
                <w:szCs w:val="16"/>
              </w:rPr>
              <w:t>8 236,2</w:t>
            </w:r>
          </w:p>
        </w:tc>
        <w:tc>
          <w:tcPr>
            <w:tcW w:w="1134"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b/>
                <w:bCs/>
                <w:i/>
                <w:iCs/>
                <w:sz w:val="16"/>
                <w:szCs w:val="16"/>
              </w:rPr>
            </w:pPr>
            <w:r w:rsidRPr="00947649">
              <w:rPr>
                <w:b/>
                <w:bCs/>
                <w:i/>
                <w:iCs/>
                <w:sz w:val="16"/>
                <w:szCs w:val="16"/>
              </w:rPr>
              <w:t>103 180,8</w:t>
            </w:r>
          </w:p>
        </w:tc>
      </w:tr>
      <w:tr w:rsidR="00E9006C" w:rsidRPr="00947649" w:rsidTr="0041716E">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2.5.1</w:t>
            </w:r>
          </w:p>
        </w:tc>
        <w:tc>
          <w:tcPr>
            <w:tcW w:w="4146" w:type="dxa"/>
            <w:tcBorders>
              <w:top w:val="nil"/>
              <w:left w:val="nil"/>
              <w:bottom w:val="single" w:sz="4" w:space="0" w:color="auto"/>
              <w:right w:val="single" w:sz="4" w:space="0" w:color="auto"/>
            </w:tcBorders>
            <w:shd w:val="clear" w:color="auto" w:fill="auto"/>
            <w:hideMark/>
          </w:tcPr>
          <w:p w:rsidR="00E9006C" w:rsidRPr="00947649" w:rsidRDefault="00E9006C" w:rsidP="0041716E">
            <w:pPr>
              <w:jc w:val="both"/>
              <w:rPr>
                <w:sz w:val="16"/>
                <w:szCs w:val="16"/>
              </w:rPr>
            </w:pPr>
            <w:r w:rsidRPr="00947649">
              <w:rPr>
                <w:sz w:val="16"/>
                <w:szCs w:val="16"/>
              </w:rPr>
              <w:t>Основное мероприятие «Создание систем капитального ремонта общего имущества в многоквартирных домах»</w:t>
            </w:r>
          </w:p>
        </w:tc>
        <w:tc>
          <w:tcPr>
            <w:tcW w:w="127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color w:val="000000"/>
                <w:sz w:val="16"/>
                <w:szCs w:val="16"/>
              </w:rPr>
            </w:pPr>
            <w:r w:rsidRPr="00947649">
              <w:rPr>
                <w:color w:val="000000"/>
                <w:sz w:val="16"/>
                <w:szCs w:val="16"/>
              </w:rPr>
              <w:t>60 5 04 00000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237,4</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237,4</w:t>
            </w:r>
          </w:p>
        </w:tc>
      </w:tr>
      <w:tr w:rsidR="00E9006C" w:rsidRPr="00947649" w:rsidTr="0041716E">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на обеспечение  мероприятий по капитальному ремонту многоквартирных домов  (Закупка товаров, работ и услуг для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color w:val="000000"/>
                <w:sz w:val="16"/>
                <w:szCs w:val="16"/>
              </w:rPr>
            </w:pPr>
            <w:r w:rsidRPr="00947649">
              <w:rPr>
                <w:color w:val="000000"/>
                <w:sz w:val="16"/>
                <w:szCs w:val="16"/>
              </w:rPr>
              <w:t>60 5 04 99601</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01</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237,4</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237,4</w:t>
            </w:r>
          </w:p>
        </w:tc>
      </w:tr>
      <w:tr w:rsidR="00E9006C" w:rsidRPr="00947649" w:rsidTr="0041716E">
        <w:trPr>
          <w:trHeight w:val="138"/>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2.5.2</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Основное мероприятие "Благоустройство городского поселения: благоустройство парков и скверов, благоустройство зон отдыха у вод</w:t>
            </w:r>
            <w:proofErr w:type="gramStart"/>
            <w:r w:rsidRPr="00947649">
              <w:rPr>
                <w:sz w:val="16"/>
                <w:szCs w:val="16"/>
              </w:rPr>
              <w:t>ы(</w:t>
            </w:r>
            <w:proofErr w:type="gramEnd"/>
            <w:r w:rsidRPr="00947649">
              <w:rPr>
                <w:sz w:val="16"/>
                <w:szCs w:val="16"/>
              </w:rPr>
              <w:t>пляжей), ремонт и благоустройство военно-мемориальных объектов"</w:t>
            </w:r>
          </w:p>
        </w:tc>
        <w:tc>
          <w:tcPr>
            <w:tcW w:w="127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color w:val="000000"/>
                <w:sz w:val="16"/>
                <w:szCs w:val="16"/>
              </w:rPr>
            </w:pPr>
            <w:r w:rsidRPr="00947649">
              <w:rPr>
                <w:color w:val="000000"/>
                <w:sz w:val="16"/>
                <w:szCs w:val="16"/>
              </w:rPr>
              <w:t>60 5 07 00000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66" w:type="dxa"/>
            <w:tcBorders>
              <w:top w:val="nil"/>
              <w:left w:val="nil"/>
              <w:bottom w:val="single" w:sz="4" w:space="0" w:color="auto"/>
              <w:right w:val="single" w:sz="4" w:space="0" w:color="auto"/>
            </w:tcBorders>
            <w:shd w:val="clear" w:color="000000" w:fill="FFFFFF"/>
            <w:noWrap/>
            <w:vAlign w:val="bottom"/>
            <w:hideMark/>
          </w:tcPr>
          <w:p w:rsidR="00E9006C" w:rsidRPr="00947649" w:rsidRDefault="00E9006C" w:rsidP="0041716E">
            <w:pPr>
              <w:jc w:val="right"/>
              <w:rPr>
                <w:sz w:val="16"/>
                <w:szCs w:val="16"/>
              </w:rPr>
            </w:pPr>
            <w:r w:rsidRPr="00947649">
              <w:rPr>
                <w:sz w:val="16"/>
                <w:szCs w:val="16"/>
              </w:rPr>
              <w:t>71,2</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71,2</w:t>
            </w:r>
          </w:p>
        </w:tc>
      </w:tr>
      <w:tr w:rsidR="00E9006C" w:rsidRPr="00947649" w:rsidTr="0041716E">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на благоустройство городского поселения: ремонт и благоустройство военно-мемориальных объектов  (Закупка товаров, работ и услуг для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color w:val="000000"/>
                <w:sz w:val="16"/>
                <w:szCs w:val="16"/>
              </w:rPr>
            </w:pPr>
            <w:r w:rsidRPr="00947649">
              <w:rPr>
                <w:color w:val="000000"/>
                <w:sz w:val="16"/>
                <w:szCs w:val="16"/>
              </w:rPr>
              <w:t>60 5 07 90200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03</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71,2</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71,2</w:t>
            </w:r>
          </w:p>
        </w:tc>
      </w:tr>
      <w:tr w:rsidR="00E9006C" w:rsidRPr="00947649" w:rsidTr="0041716E">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2.5.3</w:t>
            </w:r>
          </w:p>
        </w:tc>
        <w:tc>
          <w:tcPr>
            <w:tcW w:w="414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rPr>
                <w:sz w:val="16"/>
                <w:szCs w:val="16"/>
              </w:rPr>
            </w:pPr>
            <w:r w:rsidRPr="00947649">
              <w:rPr>
                <w:sz w:val="16"/>
                <w:szCs w:val="16"/>
              </w:rPr>
              <w:t>Основное мероприятие "Переселение граждан из непригодного для проживания жилищного фонда"</w:t>
            </w:r>
          </w:p>
        </w:tc>
        <w:tc>
          <w:tcPr>
            <w:tcW w:w="1276" w:type="dxa"/>
            <w:tcBorders>
              <w:top w:val="nil"/>
              <w:left w:val="nil"/>
              <w:bottom w:val="single" w:sz="4" w:space="0" w:color="auto"/>
              <w:right w:val="single" w:sz="4" w:space="0" w:color="auto"/>
            </w:tcBorders>
            <w:shd w:val="clear" w:color="000000" w:fill="FFFFFF"/>
            <w:noWrap/>
            <w:vAlign w:val="bottom"/>
            <w:hideMark/>
          </w:tcPr>
          <w:p w:rsidR="00E9006C" w:rsidRPr="00947649" w:rsidRDefault="00E9006C" w:rsidP="0041716E">
            <w:pPr>
              <w:jc w:val="center"/>
              <w:rPr>
                <w:color w:val="000000"/>
                <w:sz w:val="16"/>
                <w:szCs w:val="16"/>
              </w:rPr>
            </w:pPr>
            <w:r w:rsidRPr="00947649">
              <w:rPr>
                <w:color w:val="000000"/>
                <w:sz w:val="16"/>
                <w:szCs w:val="16"/>
              </w:rPr>
              <w:t>60 5 08 00000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r>
      <w:tr w:rsidR="00E9006C" w:rsidRPr="00947649" w:rsidTr="0041716E">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 </w:t>
            </w:r>
          </w:p>
        </w:tc>
        <w:tc>
          <w:tcPr>
            <w:tcW w:w="414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rPr>
                <w:sz w:val="16"/>
                <w:szCs w:val="16"/>
              </w:rPr>
            </w:pPr>
            <w:r w:rsidRPr="00947649">
              <w:rPr>
                <w:sz w:val="16"/>
                <w:szCs w:val="16"/>
              </w:rPr>
              <w:t>Расходы на обеспечение мероприятий по переселению   граждан из помещений, признанных непригодными для проживания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000000" w:fill="FFFFFF"/>
            <w:noWrap/>
            <w:vAlign w:val="bottom"/>
            <w:hideMark/>
          </w:tcPr>
          <w:p w:rsidR="00E9006C" w:rsidRPr="00947649" w:rsidRDefault="00E9006C" w:rsidP="0041716E">
            <w:pPr>
              <w:jc w:val="center"/>
              <w:rPr>
                <w:color w:val="000000"/>
                <w:sz w:val="16"/>
                <w:szCs w:val="16"/>
              </w:rPr>
            </w:pPr>
            <w:r w:rsidRPr="00947649">
              <w:rPr>
                <w:color w:val="000000"/>
                <w:sz w:val="16"/>
                <w:szCs w:val="16"/>
              </w:rPr>
              <w:t>60 5 08 S9330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400</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01</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r>
      <w:tr w:rsidR="00E9006C" w:rsidRPr="00947649" w:rsidTr="0041716E">
        <w:trPr>
          <w:trHeight w:val="64"/>
        </w:trPr>
        <w:tc>
          <w:tcPr>
            <w:tcW w:w="8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2.5.4</w:t>
            </w:r>
          </w:p>
        </w:tc>
        <w:tc>
          <w:tcPr>
            <w:tcW w:w="4146" w:type="dxa"/>
            <w:tcBorders>
              <w:top w:val="single" w:sz="4" w:space="0" w:color="auto"/>
              <w:left w:val="single" w:sz="4" w:space="0" w:color="auto"/>
              <w:bottom w:val="single" w:sz="4" w:space="0" w:color="auto"/>
              <w:right w:val="single" w:sz="4" w:space="0" w:color="auto"/>
            </w:tcBorders>
            <w:shd w:val="clear" w:color="auto" w:fill="auto"/>
            <w:hideMark/>
          </w:tcPr>
          <w:p w:rsidR="00E9006C" w:rsidRPr="00947649" w:rsidRDefault="00E9006C" w:rsidP="0041716E">
            <w:pPr>
              <w:jc w:val="both"/>
              <w:rPr>
                <w:sz w:val="16"/>
                <w:szCs w:val="16"/>
              </w:rPr>
            </w:pPr>
            <w:r w:rsidRPr="00947649">
              <w:rPr>
                <w:sz w:val="16"/>
                <w:szCs w:val="16"/>
              </w:rPr>
              <w:t>Основное мероприятие «Развитие дорожного хозяйства»</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color w:val="000000"/>
                <w:sz w:val="16"/>
                <w:szCs w:val="16"/>
              </w:rPr>
            </w:pPr>
            <w:r w:rsidRPr="00947649">
              <w:rPr>
                <w:color w:val="000000"/>
                <w:sz w:val="16"/>
                <w:szCs w:val="16"/>
              </w:rPr>
              <w:t>60 5 12 00000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right"/>
              <w:rPr>
                <w:sz w:val="16"/>
                <w:szCs w:val="16"/>
              </w:rPr>
            </w:pPr>
            <w:r w:rsidRPr="00947649">
              <w:rPr>
                <w:sz w:val="16"/>
                <w:szCs w:val="16"/>
              </w:rPr>
              <w:t>66 554,2</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right"/>
              <w:rPr>
                <w:sz w:val="16"/>
                <w:szCs w:val="16"/>
              </w:rPr>
            </w:pPr>
            <w:r w:rsidRPr="00947649">
              <w:rPr>
                <w:sz w:val="16"/>
                <w:szCs w:val="16"/>
              </w:rPr>
              <w:t>66 554,2</w:t>
            </w:r>
          </w:p>
        </w:tc>
      </w:tr>
      <w:tr w:rsidR="00E9006C" w:rsidRPr="00947649" w:rsidTr="0041716E">
        <w:trPr>
          <w:trHeight w:val="64"/>
        </w:trPr>
        <w:tc>
          <w:tcPr>
            <w:tcW w:w="8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 </w:t>
            </w:r>
          </w:p>
        </w:tc>
        <w:tc>
          <w:tcPr>
            <w:tcW w:w="414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на мероприятия по развитию сети автомобильных дорог общего пользования поселения (Закупка товаров, работ и услуг для  обеспечения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5 12 S8850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200</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09</w:t>
            </w:r>
          </w:p>
        </w:tc>
        <w:tc>
          <w:tcPr>
            <w:tcW w:w="966"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59 768,8</w:t>
            </w:r>
          </w:p>
        </w:tc>
        <w:tc>
          <w:tcPr>
            <w:tcW w:w="1104"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59 768,8</w:t>
            </w:r>
          </w:p>
        </w:tc>
      </w:tr>
      <w:tr w:rsidR="00E9006C" w:rsidRPr="00947649" w:rsidTr="0041716E">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на мероприятия по развитию сети автомобильных дорог общего пользования поселения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60 5 12 91290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09</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6 610,2</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6 610,2</w:t>
            </w:r>
          </w:p>
        </w:tc>
      </w:tr>
      <w:tr w:rsidR="00E9006C" w:rsidRPr="00947649" w:rsidTr="0041716E">
        <w:trPr>
          <w:trHeight w:val="85"/>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на мероприятия по развитию сети автомобильных дорог общего пользования поселения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60 5 12 91290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800</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09</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175,2</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175,2</w:t>
            </w:r>
          </w:p>
        </w:tc>
      </w:tr>
      <w:tr w:rsidR="00E9006C" w:rsidRPr="00947649" w:rsidTr="0041716E">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2.5.5</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Основное мероприятие "Развитие электрохозяйства»</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60 5 15 00000</w:t>
            </w:r>
          </w:p>
        </w:tc>
        <w:tc>
          <w:tcPr>
            <w:tcW w:w="57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rPr>
                <w:sz w:val="16"/>
                <w:szCs w:val="16"/>
              </w:rPr>
            </w:pPr>
            <w:r w:rsidRPr="00947649">
              <w:rPr>
                <w:sz w:val="16"/>
                <w:szCs w:val="16"/>
              </w:rPr>
              <w:t> </w:t>
            </w:r>
          </w:p>
        </w:tc>
        <w:tc>
          <w:tcPr>
            <w:tcW w:w="4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rPr>
                <w:sz w:val="16"/>
                <w:szCs w:val="16"/>
              </w:rPr>
            </w:pPr>
            <w:r w:rsidRPr="00947649">
              <w:rPr>
                <w:sz w:val="16"/>
                <w:szCs w:val="16"/>
              </w:rPr>
              <w:t> </w:t>
            </w:r>
          </w:p>
        </w:tc>
        <w:tc>
          <w:tcPr>
            <w:tcW w:w="55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rPr>
                <w:sz w:val="16"/>
                <w:szCs w:val="16"/>
              </w:rPr>
            </w:pPr>
            <w:r w:rsidRPr="00947649">
              <w:rPr>
                <w:sz w:val="16"/>
                <w:szCs w:val="16"/>
              </w:rPr>
              <w:t> </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5 549,2</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5 549,2</w:t>
            </w:r>
          </w:p>
        </w:tc>
      </w:tr>
      <w:tr w:rsidR="00E9006C" w:rsidRPr="00947649" w:rsidTr="0041716E">
        <w:trPr>
          <w:trHeight w:val="141"/>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 </w:t>
            </w:r>
          </w:p>
        </w:tc>
        <w:tc>
          <w:tcPr>
            <w:tcW w:w="414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rPr>
                <w:sz w:val="16"/>
                <w:szCs w:val="16"/>
              </w:rPr>
            </w:pPr>
            <w:r w:rsidRPr="00947649">
              <w:rPr>
                <w:sz w:val="16"/>
                <w:szCs w:val="16"/>
              </w:rPr>
              <w:t>Расходы на обеспечение мероприятий по уличному освещению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60 5 15 98670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03</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0,7</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0,7</w:t>
            </w:r>
          </w:p>
        </w:tc>
      </w:tr>
      <w:tr w:rsidR="00E9006C" w:rsidRPr="00947649" w:rsidTr="0041716E">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на обеспечение мероприятий по уличному освещению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5 15 S8670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03</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5 545,9</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5 545,9</w:t>
            </w:r>
          </w:p>
        </w:tc>
      </w:tr>
      <w:tr w:rsidR="00E9006C" w:rsidRPr="00947649" w:rsidTr="0041716E">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2.5.6</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 xml:space="preserve">Основное мероприятие "Создание условий для обеспечения качественными услугами ЖКХ населения  Грибановского городского поселения" </w:t>
            </w:r>
          </w:p>
        </w:tc>
        <w:tc>
          <w:tcPr>
            <w:tcW w:w="127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color w:val="000000"/>
                <w:sz w:val="16"/>
                <w:szCs w:val="16"/>
              </w:rPr>
            </w:pPr>
            <w:r w:rsidRPr="00947649">
              <w:rPr>
                <w:color w:val="000000"/>
                <w:sz w:val="16"/>
                <w:szCs w:val="16"/>
              </w:rPr>
              <w:t>60 5 16 00000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460" w:type="dxa"/>
            <w:tcBorders>
              <w:top w:val="nil"/>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02</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4 500,0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4 500,0</w:t>
            </w:r>
          </w:p>
        </w:tc>
      </w:tr>
      <w:tr w:rsidR="00E9006C" w:rsidRPr="00947649" w:rsidTr="0041716E">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 xml:space="preserve">Расходы на оказание субсидий юридическим лицам (кроме некоммерческих организаций)  </w:t>
            </w:r>
          </w:p>
        </w:tc>
        <w:tc>
          <w:tcPr>
            <w:tcW w:w="127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color w:val="000000"/>
                <w:sz w:val="16"/>
                <w:szCs w:val="16"/>
              </w:rPr>
            </w:pPr>
            <w:r w:rsidRPr="00947649">
              <w:rPr>
                <w:color w:val="000000"/>
                <w:sz w:val="16"/>
                <w:szCs w:val="16"/>
              </w:rPr>
              <w:t>60 5 16 90200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800</w:t>
            </w:r>
          </w:p>
        </w:tc>
        <w:tc>
          <w:tcPr>
            <w:tcW w:w="460" w:type="dxa"/>
            <w:tcBorders>
              <w:top w:val="single" w:sz="4" w:space="0" w:color="auto"/>
              <w:left w:val="nil"/>
              <w:bottom w:val="nil"/>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02</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4 500,0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4 500,0</w:t>
            </w:r>
          </w:p>
        </w:tc>
      </w:tr>
      <w:tr w:rsidR="00E9006C" w:rsidRPr="00947649" w:rsidTr="006B0050">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на обеспечение мероприятий по уличному освещению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60 5 15 98670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800</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03</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2,6</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2,6</w:t>
            </w:r>
          </w:p>
        </w:tc>
      </w:tr>
      <w:tr w:rsidR="00E9006C" w:rsidRPr="00947649" w:rsidTr="006B0050">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2.5.7</w:t>
            </w:r>
          </w:p>
        </w:tc>
        <w:tc>
          <w:tcPr>
            <w:tcW w:w="4146" w:type="dxa"/>
            <w:tcBorders>
              <w:top w:val="nil"/>
              <w:left w:val="nil"/>
              <w:bottom w:val="single" w:sz="4" w:space="0" w:color="auto"/>
              <w:right w:val="single" w:sz="4" w:space="0" w:color="auto"/>
            </w:tcBorders>
            <w:shd w:val="clear" w:color="auto" w:fill="auto"/>
            <w:hideMark/>
          </w:tcPr>
          <w:p w:rsidR="00E9006C" w:rsidRPr="00947649" w:rsidRDefault="00E9006C" w:rsidP="0041716E">
            <w:pPr>
              <w:jc w:val="both"/>
              <w:rPr>
                <w:sz w:val="16"/>
                <w:szCs w:val="16"/>
              </w:rPr>
            </w:pPr>
            <w:r w:rsidRPr="00947649">
              <w:rPr>
                <w:sz w:val="16"/>
                <w:szCs w:val="16"/>
              </w:rPr>
              <w:t>Основное мероприятие «Приобретение, ремонт и содержание муниципального имущества»</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60 5 17 00000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5 292,7</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5 292,7</w:t>
            </w:r>
          </w:p>
        </w:tc>
      </w:tr>
      <w:tr w:rsidR="00E9006C" w:rsidRPr="00947649" w:rsidTr="006B0050">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на приобретение, ремонт и содержание муниципального имущества поселения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60 5 17 90200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03</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5 292,7</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5 292,7</w:t>
            </w:r>
          </w:p>
        </w:tc>
      </w:tr>
      <w:tr w:rsidR="00E9006C" w:rsidRPr="00947649" w:rsidTr="006B0050">
        <w:trPr>
          <w:trHeight w:val="151"/>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2.5.8</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Основное мероприятие" Проведение мероприятий по захоронению граждан без определенного места жительства и одиноко проживающих"</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60 5 18 00000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104,0</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104,0</w:t>
            </w:r>
          </w:p>
        </w:tc>
      </w:tr>
      <w:tr w:rsidR="00E9006C" w:rsidRPr="00947649" w:rsidTr="006B0050">
        <w:trPr>
          <w:trHeight w:val="64"/>
        </w:trPr>
        <w:tc>
          <w:tcPr>
            <w:tcW w:w="8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 </w:t>
            </w:r>
          </w:p>
        </w:tc>
        <w:tc>
          <w:tcPr>
            <w:tcW w:w="414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на проведение мероприятий по захоронению граждан без определенного места жительства и одиноко проживающих  (Закупка товаров, работ и услуг для государственных (муниципальных) нужд)</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60 5 18 90200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200</w:t>
            </w:r>
          </w:p>
        </w:tc>
        <w:tc>
          <w:tcPr>
            <w:tcW w:w="4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05</w:t>
            </w:r>
          </w:p>
        </w:tc>
        <w:tc>
          <w:tcPr>
            <w:tcW w:w="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03</w:t>
            </w:r>
          </w:p>
        </w:tc>
        <w:tc>
          <w:tcPr>
            <w:tcW w:w="9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104,0</w:t>
            </w:r>
          </w:p>
        </w:tc>
        <w:tc>
          <w:tcPr>
            <w:tcW w:w="11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104,0</w:t>
            </w:r>
          </w:p>
        </w:tc>
      </w:tr>
      <w:tr w:rsidR="00E9006C" w:rsidRPr="00947649" w:rsidTr="006B0050">
        <w:trPr>
          <w:trHeight w:val="64"/>
        </w:trPr>
        <w:tc>
          <w:tcPr>
            <w:tcW w:w="8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2.5.9</w:t>
            </w:r>
          </w:p>
        </w:tc>
        <w:tc>
          <w:tcPr>
            <w:tcW w:w="414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 xml:space="preserve">Основное мероприятие " Содержание мест захоронения </w:t>
            </w:r>
            <w:r w:rsidRPr="00947649">
              <w:rPr>
                <w:sz w:val="16"/>
                <w:szCs w:val="16"/>
              </w:rPr>
              <w:lastRenderedPageBreak/>
              <w:t>(гражданские кладбища)"</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lastRenderedPageBreak/>
              <w:t>60 5 19 00000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66"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350,0</w:t>
            </w:r>
          </w:p>
        </w:tc>
        <w:tc>
          <w:tcPr>
            <w:tcW w:w="1104"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350,0</w:t>
            </w:r>
          </w:p>
        </w:tc>
      </w:tr>
      <w:tr w:rsidR="00E9006C" w:rsidRPr="00947649" w:rsidTr="006B0050">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lastRenderedPageBreak/>
              <w:t> </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на содержание мест захоронения (Закупка товаров, работ и услуг для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60 5 19 90200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03</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350,0</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350,0</w:t>
            </w:r>
          </w:p>
        </w:tc>
      </w:tr>
      <w:tr w:rsidR="00E9006C" w:rsidRPr="00947649" w:rsidTr="006B0050">
        <w:trPr>
          <w:trHeight w:val="311"/>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2.5.10</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Основное мероприятие " Разработка проектно-сметной документации на выполнение работ по благоустройству территории городского поселения, работы по межеванию земельных участков и постановке на кадастровый учет"</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60 5 21 00000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6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sz w:val="16"/>
                <w:szCs w:val="16"/>
              </w:rPr>
            </w:pPr>
            <w:r w:rsidRPr="00947649">
              <w:rPr>
                <w:sz w:val="16"/>
                <w:szCs w:val="16"/>
              </w:rPr>
              <w:t>540,0</w:t>
            </w:r>
          </w:p>
        </w:tc>
        <w:tc>
          <w:tcPr>
            <w:tcW w:w="1104"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right"/>
              <w:rPr>
                <w:sz w:val="16"/>
                <w:szCs w:val="16"/>
              </w:rPr>
            </w:pPr>
            <w:r w:rsidRPr="00947649">
              <w:rPr>
                <w:sz w:val="16"/>
                <w:szCs w:val="16"/>
              </w:rPr>
              <w:t>540,0</w:t>
            </w:r>
          </w:p>
        </w:tc>
      </w:tr>
      <w:tr w:rsidR="00E9006C" w:rsidRPr="00947649" w:rsidTr="006B0050">
        <w:trPr>
          <w:trHeight w:val="98"/>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на  разработку проектно-сметной документации выполнение работ по благоустройству территории городского поселения, работы по межеванию земельных участков и постановке на кадастровый уче</w:t>
            </w:r>
            <w:proofErr w:type="gramStart"/>
            <w:r w:rsidRPr="00947649">
              <w:rPr>
                <w:sz w:val="16"/>
                <w:szCs w:val="16"/>
              </w:rPr>
              <w:t>т(</w:t>
            </w:r>
            <w:proofErr w:type="gramEnd"/>
            <w:r w:rsidRPr="00947649">
              <w:rPr>
                <w:sz w:val="16"/>
                <w:szCs w:val="16"/>
              </w:rPr>
              <w:t>Закупка товаров, работ и услуг для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60 5 21 90200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03</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540,0</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540,0</w:t>
            </w:r>
          </w:p>
        </w:tc>
      </w:tr>
      <w:tr w:rsidR="00E9006C" w:rsidRPr="00947649" w:rsidTr="006B0050">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2.5.11</w:t>
            </w:r>
          </w:p>
        </w:tc>
        <w:tc>
          <w:tcPr>
            <w:tcW w:w="4146" w:type="dxa"/>
            <w:tcBorders>
              <w:top w:val="nil"/>
              <w:left w:val="nil"/>
              <w:bottom w:val="single" w:sz="4" w:space="0" w:color="auto"/>
              <w:right w:val="single" w:sz="4" w:space="0" w:color="auto"/>
            </w:tcBorders>
            <w:shd w:val="clear" w:color="auto" w:fill="auto"/>
            <w:hideMark/>
          </w:tcPr>
          <w:p w:rsidR="00E9006C" w:rsidRPr="00947649" w:rsidRDefault="00E9006C" w:rsidP="0041716E">
            <w:pPr>
              <w:jc w:val="both"/>
              <w:rPr>
                <w:sz w:val="16"/>
                <w:szCs w:val="16"/>
              </w:rPr>
            </w:pPr>
            <w:r w:rsidRPr="00947649">
              <w:rPr>
                <w:sz w:val="16"/>
                <w:szCs w:val="16"/>
              </w:rPr>
              <w:t>Основное мероприятие «Проведение мероприятий по энергосбережению на территории городского поселения»</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60 5 23 00000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4 387,4</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4 387,4</w:t>
            </w:r>
          </w:p>
        </w:tc>
      </w:tr>
      <w:tr w:rsidR="00E9006C" w:rsidRPr="00947649" w:rsidTr="006B0050">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на проведение мероприятий по энергосбережению на территории городского поселения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60 5 23 98670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03</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4 387,4</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4 387,4</w:t>
            </w:r>
          </w:p>
        </w:tc>
      </w:tr>
      <w:tr w:rsidR="00E9006C" w:rsidRPr="00947649" w:rsidTr="006B0050">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2.5.12</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color w:val="000000"/>
                <w:sz w:val="16"/>
                <w:szCs w:val="16"/>
              </w:rPr>
            </w:pPr>
            <w:r w:rsidRPr="00947649">
              <w:rPr>
                <w:color w:val="000000"/>
                <w:sz w:val="16"/>
                <w:szCs w:val="16"/>
              </w:rPr>
              <w:t>Основное мероприятие  "Развитие транспортной инфраструктуры"</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60 5 26 00000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4 640,2</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4 640,2</w:t>
            </w:r>
          </w:p>
        </w:tc>
      </w:tr>
      <w:tr w:rsidR="00E9006C" w:rsidRPr="00947649" w:rsidTr="006B0050">
        <w:trPr>
          <w:trHeight w:val="138"/>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rPr>
                <w:sz w:val="16"/>
                <w:szCs w:val="16"/>
              </w:rPr>
            </w:pPr>
            <w:r w:rsidRPr="00947649">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color w:val="000000"/>
                <w:sz w:val="16"/>
                <w:szCs w:val="16"/>
              </w:rPr>
            </w:pPr>
            <w:r w:rsidRPr="00947649">
              <w:rPr>
                <w:color w:val="000000"/>
                <w:sz w:val="16"/>
                <w:szCs w:val="16"/>
              </w:rPr>
              <w:t xml:space="preserve">Расходы на выполнение работ, связанных с осуществлением регулярных перевозок пассажиров и багажа автомобильным транспортом по регулируемым тарифам по городскому маршруту регулярных перевозок на территории Грибановского муниципального района Воронежской области </w:t>
            </w:r>
            <w:proofErr w:type="spellStart"/>
            <w:r w:rsidRPr="00947649">
              <w:rPr>
                <w:color w:val="000000"/>
                <w:sz w:val="16"/>
                <w:szCs w:val="16"/>
              </w:rPr>
              <w:t>пгт</w:t>
            </w:r>
            <w:proofErr w:type="spellEnd"/>
            <w:r w:rsidRPr="00947649">
              <w:rPr>
                <w:color w:val="000000"/>
                <w:sz w:val="16"/>
                <w:szCs w:val="16"/>
              </w:rPr>
              <w:t>. Грибановский</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5 30S9260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08</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4 640,2</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4 640,2</w:t>
            </w:r>
          </w:p>
        </w:tc>
      </w:tr>
      <w:tr w:rsidR="00E9006C" w:rsidRPr="00947649" w:rsidTr="006B0050">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rPr>
                <w:sz w:val="16"/>
                <w:szCs w:val="16"/>
              </w:rPr>
            </w:pPr>
            <w:r w:rsidRPr="00947649">
              <w:rPr>
                <w:sz w:val="16"/>
                <w:szCs w:val="16"/>
              </w:rPr>
              <w:t>2.5.13</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color w:val="000000"/>
                <w:sz w:val="16"/>
                <w:szCs w:val="16"/>
              </w:rPr>
            </w:pPr>
            <w:r w:rsidRPr="00947649">
              <w:rPr>
                <w:color w:val="000000"/>
                <w:sz w:val="16"/>
                <w:szCs w:val="16"/>
              </w:rPr>
              <w:t>Основное мероприятие  "Мероприятие по формированию экологической культуры раздельного накопления ТКО "</w:t>
            </w:r>
          </w:p>
        </w:tc>
        <w:tc>
          <w:tcPr>
            <w:tcW w:w="127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color w:val="000000"/>
                <w:sz w:val="16"/>
                <w:szCs w:val="16"/>
              </w:rPr>
            </w:pPr>
            <w:r w:rsidRPr="00947649">
              <w:rPr>
                <w:color w:val="000000"/>
                <w:sz w:val="16"/>
                <w:szCs w:val="16"/>
              </w:rPr>
              <w:t>60 5 33 00000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117,1</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117,1</w:t>
            </w:r>
          </w:p>
        </w:tc>
      </w:tr>
      <w:tr w:rsidR="00E9006C" w:rsidRPr="00947649" w:rsidTr="006B0050">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rPr>
                <w:sz w:val="16"/>
                <w:szCs w:val="16"/>
              </w:rPr>
            </w:pPr>
            <w:r w:rsidRPr="00947649">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color w:val="000000"/>
                <w:sz w:val="16"/>
                <w:szCs w:val="16"/>
              </w:rPr>
            </w:pPr>
            <w:r w:rsidRPr="00947649">
              <w:rPr>
                <w:color w:val="000000"/>
                <w:sz w:val="16"/>
                <w:szCs w:val="16"/>
              </w:rPr>
              <w:t xml:space="preserve">Расходы на проведение мероприятий по формированию экологической культуры раздельного накопления ТКО </w:t>
            </w:r>
          </w:p>
        </w:tc>
        <w:tc>
          <w:tcPr>
            <w:tcW w:w="127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color w:val="000000"/>
                <w:sz w:val="16"/>
                <w:szCs w:val="16"/>
              </w:rPr>
            </w:pPr>
            <w:r w:rsidRPr="00947649">
              <w:rPr>
                <w:color w:val="000000"/>
                <w:sz w:val="16"/>
                <w:szCs w:val="16"/>
              </w:rPr>
              <w:t>60 5 33 S9340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03</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117,1</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117,1</w:t>
            </w:r>
          </w:p>
        </w:tc>
      </w:tr>
      <w:tr w:rsidR="00E9006C" w:rsidRPr="00947649" w:rsidTr="006B0050">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rPr>
                <w:sz w:val="16"/>
                <w:szCs w:val="16"/>
              </w:rPr>
            </w:pPr>
            <w:r w:rsidRPr="00947649">
              <w:rPr>
                <w:sz w:val="16"/>
                <w:szCs w:val="16"/>
              </w:rPr>
              <w:t>2.5.14</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color w:val="000000"/>
                <w:sz w:val="16"/>
                <w:szCs w:val="16"/>
              </w:rPr>
            </w:pPr>
            <w:r w:rsidRPr="00947649">
              <w:rPr>
                <w:color w:val="000000"/>
                <w:sz w:val="16"/>
                <w:szCs w:val="16"/>
              </w:rPr>
              <w:t>Основное мероприятие "Проведение экспертизы сметной и (или) проектной документации"</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60 5 35 00000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102,0</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102,0</w:t>
            </w:r>
          </w:p>
        </w:tc>
      </w:tr>
      <w:tr w:rsidR="00E9006C" w:rsidRPr="00947649" w:rsidTr="006B0050">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rPr>
                <w:sz w:val="16"/>
                <w:szCs w:val="16"/>
              </w:rPr>
            </w:pPr>
            <w:r w:rsidRPr="00947649">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color w:val="000000"/>
                <w:sz w:val="16"/>
                <w:szCs w:val="16"/>
              </w:rPr>
            </w:pPr>
            <w:r w:rsidRPr="00947649">
              <w:rPr>
                <w:color w:val="000000"/>
                <w:sz w:val="16"/>
                <w:szCs w:val="16"/>
              </w:rPr>
              <w:t xml:space="preserve">Расходы на проведение экспертизы сметной и (или) проектной документации </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60 5 35 90200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03</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102,0</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102,0</w:t>
            </w:r>
          </w:p>
        </w:tc>
      </w:tr>
      <w:tr w:rsidR="00E9006C" w:rsidRPr="00947649" w:rsidTr="0041716E">
        <w:trPr>
          <w:trHeight w:val="610"/>
        </w:trPr>
        <w:tc>
          <w:tcPr>
            <w:tcW w:w="8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rPr>
                <w:sz w:val="16"/>
                <w:szCs w:val="16"/>
              </w:rPr>
            </w:pPr>
            <w:r w:rsidRPr="00947649">
              <w:rPr>
                <w:sz w:val="16"/>
                <w:szCs w:val="16"/>
              </w:rPr>
              <w:t>2.5.15</w:t>
            </w:r>
          </w:p>
        </w:tc>
        <w:tc>
          <w:tcPr>
            <w:tcW w:w="414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rPr>
                <w:color w:val="000000"/>
                <w:sz w:val="16"/>
                <w:szCs w:val="16"/>
              </w:rPr>
            </w:pPr>
            <w:r w:rsidRPr="00947649">
              <w:rPr>
                <w:color w:val="000000"/>
                <w:sz w:val="16"/>
                <w:szCs w:val="16"/>
              </w:rPr>
              <w:t xml:space="preserve">Основное мероприятие «Освоение иных межбюджетных трансферт предоставленных из бюджета Грибановского муниципального района  бюджету Грибановского городского поселения   на </w:t>
            </w:r>
            <w:proofErr w:type="spellStart"/>
            <w:r w:rsidRPr="00947649">
              <w:rPr>
                <w:color w:val="000000"/>
                <w:sz w:val="16"/>
                <w:szCs w:val="16"/>
              </w:rPr>
              <w:t>софинансирование</w:t>
            </w:r>
            <w:proofErr w:type="spellEnd"/>
            <w:r w:rsidRPr="00947649">
              <w:rPr>
                <w:color w:val="000000"/>
                <w:sz w:val="16"/>
                <w:szCs w:val="16"/>
              </w:rPr>
              <w:t xml:space="preserve"> расходов по реализации мероприятий по ремонту объектов теплоэнергетического хозяйства, находящихся в собственности Грибановского городского поселения, к очередному зимнему отопительному периоду»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60 5 27 00000</w:t>
            </w:r>
          </w:p>
        </w:tc>
        <w:tc>
          <w:tcPr>
            <w:tcW w:w="5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5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4 456,0</w:t>
            </w:r>
          </w:p>
        </w:tc>
        <w:tc>
          <w:tcPr>
            <w:tcW w:w="11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1 736,2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6 192,2</w:t>
            </w:r>
          </w:p>
        </w:tc>
      </w:tr>
      <w:tr w:rsidR="00E9006C" w:rsidRPr="00947649" w:rsidTr="006B0050">
        <w:trPr>
          <w:trHeight w:val="525"/>
        </w:trPr>
        <w:tc>
          <w:tcPr>
            <w:tcW w:w="8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rPr>
                <w:sz w:val="16"/>
                <w:szCs w:val="16"/>
              </w:rPr>
            </w:pPr>
            <w:r w:rsidRPr="00947649">
              <w:rPr>
                <w:sz w:val="16"/>
                <w:szCs w:val="16"/>
              </w:rPr>
              <w:t> </w:t>
            </w:r>
          </w:p>
        </w:tc>
        <w:tc>
          <w:tcPr>
            <w:tcW w:w="414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rPr>
                <w:color w:val="000000"/>
                <w:sz w:val="16"/>
                <w:szCs w:val="16"/>
              </w:rPr>
            </w:pPr>
            <w:r w:rsidRPr="00947649">
              <w:rPr>
                <w:color w:val="000000"/>
                <w:sz w:val="16"/>
                <w:szCs w:val="16"/>
              </w:rPr>
              <w:t xml:space="preserve">Расходы на освоение иных межбюджетных трансферт предоставленных из бюджета Грибановского муниципального района  бюджету Грибановского городского поселения   на </w:t>
            </w:r>
            <w:proofErr w:type="spellStart"/>
            <w:r w:rsidRPr="00947649">
              <w:rPr>
                <w:color w:val="000000"/>
                <w:sz w:val="16"/>
                <w:szCs w:val="16"/>
              </w:rPr>
              <w:t>софинансирование</w:t>
            </w:r>
            <w:proofErr w:type="spellEnd"/>
            <w:r w:rsidRPr="00947649">
              <w:rPr>
                <w:color w:val="000000"/>
                <w:sz w:val="16"/>
                <w:szCs w:val="16"/>
              </w:rPr>
              <w:t xml:space="preserve"> расходов по реализации мероприятий по ремонту объектов теплоэнергетического хозяйства, находящихся в собственности Грибановского городского поселения, к очередному зимнему отопительному периоду (безвозмездные перечисления государственным и муниципальным организациям)</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5 27 S9120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200</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02</w:t>
            </w:r>
          </w:p>
        </w:tc>
        <w:tc>
          <w:tcPr>
            <w:tcW w:w="966"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4 456,0</w:t>
            </w:r>
          </w:p>
        </w:tc>
        <w:tc>
          <w:tcPr>
            <w:tcW w:w="1104"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1 736,2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6 192,2</w:t>
            </w:r>
          </w:p>
        </w:tc>
      </w:tr>
      <w:tr w:rsidR="00E9006C" w:rsidRPr="00947649" w:rsidTr="006B0050">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rPr>
                <w:sz w:val="16"/>
                <w:szCs w:val="16"/>
              </w:rPr>
            </w:pPr>
            <w:r w:rsidRPr="00947649">
              <w:rPr>
                <w:sz w:val="16"/>
                <w:szCs w:val="16"/>
              </w:rPr>
              <w:t>2.5.16</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color w:val="000000"/>
                <w:sz w:val="16"/>
                <w:szCs w:val="16"/>
              </w:rPr>
            </w:pPr>
            <w:r w:rsidRPr="00947649">
              <w:rPr>
                <w:color w:val="000000"/>
                <w:sz w:val="16"/>
                <w:szCs w:val="16"/>
              </w:rPr>
              <w:t>Основное мероприятие "Приобретение контейнеров для раздельного сбора ТКО"</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60 5 36 00000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2 543,2</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2 000,0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4 543,2</w:t>
            </w:r>
          </w:p>
        </w:tc>
      </w:tr>
      <w:tr w:rsidR="00E9006C" w:rsidRPr="00947649" w:rsidTr="006B0050">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rPr>
                <w:sz w:val="16"/>
                <w:szCs w:val="16"/>
              </w:rPr>
            </w:pPr>
            <w:r w:rsidRPr="00947649">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color w:val="000000"/>
                <w:sz w:val="16"/>
                <w:szCs w:val="16"/>
              </w:rPr>
            </w:pPr>
            <w:r w:rsidRPr="00947649">
              <w:rPr>
                <w:color w:val="000000"/>
                <w:sz w:val="16"/>
                <w:szCs w:val="16"/>
              </w:rPr>
              <w:t>Расходы на освоение иных межбюджетных трансферт на приобретение контейнеров для раздельного сбора ТКО</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5 36 S9820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02</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2 543,2</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2 543,2</w:t>
            </w:r>
          </w:p>
        </w:tc>
      </w:tr>
      <w:tr w:rsidR="00E9006C" w:rsidRPr="00947649" w:rsidTr="0041716E">
        <w:trPr>
          <w:trHeight w:val="69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rPr>
                <w:sz w:val="16"/>
                <w:szCs w:val="16"/>
              </w:rPr>
            </w:pPr>
            <w:r w:rsidRPr="00947649">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color w:val="000000"/>
                <w:sz w:val="16"/>
                <w:szCs w:val="16"/>
              </w:rPr>
            </w:pPr>
            <w:r w:rsidRPr="00947649">
              <w:rPr>
                <w:color w:val="000000"/>
                <w:sz w:val="16"/>
                <w:szCs w:val="16"/>
              </w:rPr>
              <w:t xml:space="preserve">Расходы  на поощрение муниципальных образований Воронежской области за достижение наилучших </w:t>
            </w:r>
            <w:proofErr w:type="gramStart"/>
            <w:r w:rsidRPr="00947649">
              <w:rPr>
                <w:color w:val="000000"/>
                <w:sz w:val="16"/>
                <w:szCs w:val="16"/>
              </w:rPr>
              <w:t>значений региональных показателей эффективности развития муниципальных образований Воронежской</w:t>
            </w:r>
            <w:proofErr w:type="gramEnd"/>
            <w:r w:rsidRPr="00947649">
              <w:rPr>
                <w:color w:val="000000"/>
                <w:sz w:val="16"/>
                <w:szCs w:val="16"/>
              </w:rPr>
              <w:t xml:space="preserve"> области (на приобретение контейнеров для раздельного сбора твердых коммунальных отходов)</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60 5 36 78490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50</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02</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2 000,0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2 000,0</w:t>
            </w:r>
          </w:p>
        </w:tc>
      </w:tr>
      <w:tr w:rsidR="00E9006C" w:rsidRPr="00947649" w:rsidTr="0041716E">
        <w:trPr>
          <w:trHeight w:val="127"/>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2.6</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b/>
                <w:bCs/>
                <w:i/>
                <w:iCs/>
                <w:sz w:val="16"/>
                <w:szCs w:val="16"/>
              </w:rPr>
            </w:pPr>
            <w:r w:rsidRPr="00947649">
              <w:rPr>
                <w:b/>
                <w:bCs/>
                <w:i/>
                <w:iCs/>
                <w:sz w:val="16"/>
                <w:szCs w:val="16"/>
              </w:rPr>
              <w:t xml:space="preserve">Подпрограмма "Создание условий для организации отдыха и оздоровления детей и молодежи" </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i/>
                <w:iCs/>
                <w:sz w:val="16"/>
                <w:szCs w:val="16"/>
              </w:rPr>
            </w:pPr>
            <w:r w:rsidRPr="00947649">
              <w:rPr>
                <w:b/>
                <w:bCs/>
                <w:i/>
                <w:iCs/>
                <w:sz w:val="16"/>
                <w:szCs w:val="16"/>
              </w:rPr>
              <w:t>60 6 00 00000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i/>
                <w:iCs/>
                <w:color w:val="000000"/>
                <w:sz w:val="16"/>
                <w:szCs w:val="16"/>
              </w:rPr>
            </w:pPr>
            <w:r w:rsidRPr="00947649">
              <w:rPr>
                <w:b/>
                <w:bCs/>
                <w:i/>
                <w:iCs/>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i/>
                <w:iCs/>
                <w:color w:val="000000"/>
                <w:sz w:val="16"/>
                <w:szCs w:val="16"/>
              </w:rPr>
            </w:pPr>
            <w:r w:rsidRPr="00947649">
              <w:rPr>
                <w:b/>
                <w:bCs/>
                <w:i/>
                <w:iCs/>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i/>
                <w:iCs/>
                <w:color w:val="000000"/>
                <w:sz w:val="16"/>
                <w:szCs w:val="16"/>
              </w:rPr>
            </w:pPr>
            <w:r w:rsidRPr="00947649">
              <w:rPr>
                <w:b/>
                <w:bCs/>
                <w:i/>
                <w:iCs/>
                <w:color w:val="000000"/>
                <w:sz w:val="16"/>
                <w:szCs w:val="16"/>
              </w:rPr>
              <w:t> </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i/>
                <w:iCs/>
                <w:sz w:val="16"/>
                <w:szCs w:val="16"/>
              </w:rPr>
            </w:pPr>
            <w:r w:rsidRPr="00947649">
              <w:rPr>
                <w:b/>
                <w:bCs/>
                <w:i/>
                <w:iCs/>
                <w:sz w:val="16"/>
                <w:szCs w:val="16"/>
              </w:rPr>
              <w:t>112,8</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i/>
                <w:iCs/>
                <w:sz w:val="16"/>
                <w:szCs w:val="16"/>
              </w:rPr>
            </w:pPr>
            <w:r w:rsidRPr="00947649">
              <w:rPr>
                <w:b/>
                <w:bCs/>
                <w:i/>
                <w:i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i/>
                <w:iCs/>
                <w:sz w:val="16"/>
                <w:szCs w:val="16"/>
              </w:rPr>
            </w:pPr>
            <w:r w:rsidRPr="00947649">
              <w:rPr>
                <w:b/>
                <w:bCs/>
                <w:i/>
                <w:iCs/>
                <w:sz w:val="16"/>
                <w:szCs w:val="16"/>
              </w:rPr>
              <w:t>112,8</w:t>
            </w:r>
          </w:p>
        </w:tc>
      </w:tr>
      <w:tr w:rsidR="00E9006C" w:rsidRPr="00947649" w:rsidTr="006B0050">
        <w:trPr>
          <w:trHeight w:val="435"/>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2.6.1</w:t>
            </w:r>
          </w:p>
        </w:tc>
        <w:tc>
          <w:tcPr>
            <w:tcW w:w="4146" w:type="dxa"/>
            <w:tcBorders>
              <w:top w:val="nil"/>
              <w:left w:val="nil"/>
              <w:bottom w:val="single" w:sz="4" w:space="0" w:color="auto"/>
              <w:right w:val="single" w:sz="4" w:space="0" w:color="auto"/>
            </w:tcBorders>
            <w:shd w:val="clear" w:color="auto" w:fill="auto"/>
            <w:hideMark/>
          </w:tcPr>
          <w:p w:rsidR="00E9006C" w:rsidRPr="00947649" w:rsidRDefault="00E9006C" w:rsidP="0041716E">
            <w:pPr>
              <w:jc w:val="both"/>
              <w:rPr>
                <w:sz w:val="16"/>
                <w:szCs w:val="16"/>
              </w:rPr>
            </w:pPr>
            <w:r w:rsidRPr="00947649">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по организации мероприятий по вовлечению молодежи в социальную практику »</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60 6 02 00000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112,8</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112,8</w:t>
            </w:r>
          </w:p>
        </w:tc>
      </w:tr>
      <w:tr w:rsidR="00E9006C" w:rsidRPr="00947649" w:rsidTr="006B0050">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 </w:t>
            </w:r>
          </w:p>
        </w:tc>
        <w:tc>
          <w:tcPr>
            <w:tcW w:w="4146" w:type="dxa"/>
            <w:tcBorders>
              <w:top w:val="nil"/>
              <w:left w:val="nil"/>
              <w:bottom w:val="nil"/>
              <w:right w:val="nil"/>
            </w:tcBorders>
            <w:shd w:val="clear" w:color="auto" w:fill="auto"/>
            <w:vAlign w:val="bottom"/>
            <w:hideMark/>
          </w:tcPr>
          <w:p w:rsidR="00E9006C" w:rsidRPr="00947649" w:rsidRDefault="00E9006C" w:rsidP="0041716E">
            <w:pPr>
              <w:rPr>
                <w:sz w:val="16"/>
                <w:szCs w:val="16"/>
              </w:rPr>
            </w:pPr>
            <w:r w:rsidRPr="00947649">
              <w:rPr>
                <w:sz w:val="16"/>
                <w:szCs w:val="16"/>
              </w:rPr>
              <w:t>Расходы на передачу полномочий по организации мероприятий по вовлечению молодежи в социальную практику (межбюджетные трансферты)</w:t>
            </w:r>
          </w:p>
        </w:tc>
        <w:tc>
          <w:tcPr>
            <w:tcW w:w="1276" w:type="dxa"/>
            <w:tcBorders>
              <w:top w:val="nil"/>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60 6 02 90310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500</w:t>
            </w:r>
          </w:p>
        </w:tc>
        <w:tc>
          <w:tcPr>
            <w:tcW w:w="4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07</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07</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112,8</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112,8</w:t>
            </w:r>
          </w:p>
        </w:tc>
      </w:tr>
      <w:tr w:rsidR="00E9006C" w:rsidRPr="00947649" w:rsidTr="006B0050">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b/>
                <w:bCs/>
                <w:i/>
                <w:iCs/>
                <w:sz w:val="16"/>
                <w:szCs w:val="16"/>
              </w:rPr>
            </w:pPr>
            <w:r w:rsidRPr="00947649">
              <w:rPr>
                <w:b/>
                <w:bCs/>
                <w:i/>
                <w:iCs/>
                <w:sz w:val="16"/>
                <w:szCs w:val="16"/>
              </w:rPr>
              <w:t>2.7</w:t>
            </w:r>
          </w:p>
        </w:tc>
        <w:tc>
          <w:tcPr>
            <w:tcW w:w="414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rPr>
                <w:b/>
                <w:bCs/>
                <w:i/>
                <w:iCs/>
                <w:sz w:val="16"/>
                <w:szCs w:val="16"/>
              </w:rPr>
            </w:pPr>
            <w:r w:rsidRPr="00947649">
              <w:rPr>
                <w:b/>
                <w:bCs/>
                <w:i/>
                <w:iCs/>
                <w:sz w:val="16"/>
                <w:szCs w:val="16"/>
              </w:rPr>
              <w:t xml:space="preserve">Подпрограмма "Развитие культуры городского поселения" </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i/>
                <w:iCs/>
                <w:color w:val="000000"/>
                <w:sz w:val="16"/>
                <w:szCs w:val="16"/>
              </w:rPr>
            </w:pPr>
            <w:r w:rsidRPr="00947649">
              <w:rPr>
                <w:b/>
                <w:bCs/>
                <w:i/>
                <w:iCs/>
                <w:color w:val="000000"/>
                <w:sz w:val="16"/>
                <w:szCs w:val="16"/>
              </w:rPr>
              <w:t>60 7 00 00000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i/>
                <w:iCs/>
                <w:color w:val="000000"/>
                <w:sz w:val="16"/>
                <w:szCs w:val="16"/>
              </w:rPr>
            </w:pPr>
            <w:r w:rsidRPr="00947649">
              <w:rPr>
                <w:b/>
                <w:bCs/>
                <w:i/>
                <w:iCs/>
                <w:color w:val="000000"/>
                <w:sz w:val="16"/>
                <w:szCs w:val="16"/>
              </w:rPr>
              <w:t> </w:t>
            </w:r>
          </w:p>
        </w:tc>
        <w:tc>
          <w:tcPr>
            <w:tcW w:w="4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b/>
                <w:bCs/>
                <w:i/>
                <w:iCs/>
                <w:sz w:val="16"/>
                <w:szCs w:val="16"/>
              </w:rPr>
            </w:pPr>
            <w:r w:rsidRPr="00947649">
              <w:rPr>
                <w:b/>
                <w:bCs/>
                <w:i/>
                <w:iCs/>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i/>
                <w:iCs/>
                <w:color w:val="000000"/>
                <w:sz w:val="16"/>
                <w:szCs w:val="16"/>
              </w:rPr>
            </w:pPr>
            <w:r w:rsidRPr="00947649">
              <w:rPr>
                <w:b/>
                <w:bCs/>
                <w:i/>
                <w:iCs/>
                <w:color w:val="000000"/>
                <w:sz w:val="16"/>
                <w:szCs w:val="16"/>
              </w:rPr>
              <w:t> </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i/>
                <w:iCs/>
                <w:sz w:val="16"/>
                <w:szCs w:val="16"/>
              </w:rPr>
            </w:pPr>
            <w:r w:rsidRPr="00947649">
              <w:rPr>
                <w:b/>
                <w:bCs/>
                <w:i/>
                <w:iCs/>
                <w:sz w:val="16"/>
                <w:szCs w:val="16"/>
              </w:rPr>
              <w:t>24 058,7</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i/>
                <w:iCs/>
                <w:sz w:val="16"/>
                <w:szCs w:val="16"/>
              </w:rPr>
            </w:pPr>
            <w:r w:rsidRPr="00947649">
              <w:rPr>
                <w:b/>
                <w:bCs/>
                <w:i/>
                <w:i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i/>
                <w:iCs/>
                <w:sz w:val="16"/>
                <w:szCs w:val="16"/>
              </w:rPr>
            </w:pPr>
            <w:r w:rsidRPr="00947649">
              <w:rPr>
                <w:b/>
                <w:bCs/>
                <w:i/>
                <w:iCs/>
                <w:sz w:val="16"/>
                <w:szCs w:val="16"/>
              </w:rPr>
              <w:t>24 058,7</w:t>
            </w:r>
          </w:p>
        </w:tc>
      </w:tr>
      <w:tr w:rsidR="00E9006C" w:rsidRPr="00947649" w:rsidTr="006B0050">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2.7.1</w:t>
            </w:r>
          </w:p>
        </w:tc>
        <w:tc>
          <w:tcPr>
            <w:tcW w:w="4146" w:type="dxa"/>
            <w:tcBorders>
              <w:top w:val="nil"/>
              <w:left w:val="nil"/>
              <w:bottom w:val="single" w:sz="4" w:space="0" w:color="auto"/>
              <w:right w:val="single" w:sz="4" w:space="0" w:color="auto"/>
            </w:tcBorders>
            <w:shd w:val="clear" w:color="auto" w:fill="auto"/>
            <w:hideMark/>
          </w:tcPr>
          <w:p w:rsidR="00E9006C" w:rsidRPr="00947649" w:rsidRDefault="00E9006C" w:rsidP="0041716E">
            <w:pPr>
              <w:jc w:val="both"/>
              <w:rPr>
                <w:sz w:val="16"/>
                <w:szCs w:val="16"/>
              </w:rPr>
            </w:pPr>
            <w:r w:rsidRPr="00947649">
              <w:rPr>
                <w:sz w:val="16"/>
                <w:szCs w:val="16"/>
              </w:rPr>
              <w:t xml:space="preserve">Основное мероприятие «Развитие МКУК "ЦБС </w:t>
            </w:r>
            <w:r w:rsidRPr="00947649">
              <w:rPr>
                <w:sz w:val="16"/>
                <w:szCs w:val="16"/>
              </w:rPr>
              <w:lastRenderedPageBreak/>
              <w:t>Грибановского городского поселения»</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lastRenderedPageBreak/>
              <w:t>60 7 02 00000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460"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8 887,3</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8 887,3</w:t>
            </w:r>
          </w:p>
        </w:tc>
      </w:tr>
      <w:tr w:rsidR="00E9006C" w:rsidRPr="00947649" w:rsidTr="0041716E">
        <w:trPr>
          <w:trHeight w:val="7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lastRenderedPageBreak/>
              <w:t> </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на обеспечение деятельности (оказание услуг) муниципального казенного учреждения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60 7 02 00590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100</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01</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6 038,0</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6 038,0</w:t>
            </w:r>
          </w:p>
        </w:tc>
      </w:tr>
      <w:tr w:rsidR="00E9006C" w:rsidRPr="00947649" w:rsidTr="006B0050">
        <w:trPr>
          <w:trHeight w:val="82"/>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на обеспечение деятельности (оказание услуг) муниципального казенного учреждения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60 7 02 00590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01</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2 843,1</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2 843,1</w:t>
            </w:r>
          </w:p>
        </w:tc>
      </w:tr>
      <w:tr w:rsidR="00E9006C" w:rsidRPr="00947649" w:rsidTr="006B0050">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на обеспечение деятельности (оказание услуг) муниципального казенного учреждения  (Иные бюджетные ассигнования)</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60 7 02 00590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800</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01</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6,2</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6,2</w:t>
            </w:r>
          </w:p>
        </w:tc>
      </w:tr>
      <w:tr w:rsidR="00E9006C" w:rsidRPr="00947649" w:rsidTr="006B0050">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2.7.2</w:t>
            </w:r>
          </w:p>
        </w:tc>
        <w:tc>
          <w:tcPr>
            <w:tcW w:w="4146" w:type="dxa"/>
            <w:tcBorders>
              <w:top w:val="nil"/>
              <w:left w:val="nil"/>
              <w:bottom w:val="single" w:sz="4" w:space="0" w:color="auto"/>
              <w:right w:val="single" w:sz="4" w:space="0" w:color="auto"/>
            </w:tcBorders>
            <w:shd w:val="clear" w:color="auto" w:fill="auto"/>
            <w:hideMark/>
          </w:tcPr>
          <w:p w:rsidR="00E9006C" w:rsidRPr="00947649" w:rsidRDefault="00E9006C" w:rsidP="0041716E">
            <w:pPr>
              <w:jc w:val="both"/>
              <w:rPr>
                <w:sz w:val="16"/>
                <w:szCs w:val="16"/>
              </w:rPr>
            </w:pPr>
            <w:r w:rsidRPr="00947649">
              <w:rPr>
                <w:sz w:val="16"/>
                <w:szCs w:val="16"/>
              </w:rPr>
              <w:t>Основное мероприятие «Развитие МКУК "Центр культуры и досуга МИР»</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60 7 03 00000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15 171,4</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15 171,4</w:t>
            </w:r>
          </w:p>
        </w:tc>
      </w:tr>
      <w:tr w:rsidR="00E9006C" w:rsidRPr="00947649" w:rsidTr="006B0050">
        <w:trPr>
          <w:trHeight w:val="23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на обеспечение деятельности (оказание услуг) муниципального казенного учреждения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60 7 03 00590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100</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01</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5 220,4</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5 220,4</w:t>
            </w:r>
          </w:p>
        </w:tc>
      </w:tr>
      <w:tr w:rsidR="00E9006C" w:rsidRPr="00947649" w:rsidTr="006B0050">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на обеспечение деятельности (оказание услуг) муниципального казенного учреждения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60 7 03 00590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01</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9 911,5</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9 911,5</w:t>
            </w:r>
          </w:p>
        </w:tc>
      </w:tr>
      <w:tr w:rsidR="00E9006C" w:rsidRPr="00947649" w:rsidTr="006B0050">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 </w:t>
            </w:r>
          </w:p>
        </w:tc>
        <w:tc>
          <w:tcPr>
            <w:tcW w:w="4146" w:type="dxa"/>
            <w:tcBorders>
              <w:top w:val="nil"/>
              <w:left w:val="nil"/>
              <w:bottom w:val="single" w:sz="4" w:space="0" w:color="auto"/>
              <w:right w:val="single" w:sz="4" w:space="0" w:color="auto"/>
            </w:tcBorders>
            <w:shd w:val="clear" w:color="auto" w:fill="auto"/>
            <w:hideMark/>
          </w:tcPr>
          <w:p w:rsidR="00E9006C" w:rsidRPr="00947649" w:rsidRDefault="00E9006C" w:rsidP="0041716E">
            <w:pPr>
              <w:rPr>
                <w:sz w:val="16"/>
                <w:szCs w:val="16"/>
              </w:rPr>
            </w:pPr>
            <w:r w:rsidRPr="00947649">
              <w:rPr>
                <w:sz w:val="16"/>
                <w:szCs w:val="16"/>
              </w:rPr>
              <w:t>Расходы на обеспечение деятельности (оказание услуг) муниципального казенного учреждения  (Иные бюджетные ассигнования)</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60 7 03 00590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800</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01</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39,5</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39,5</w:t>
            </w:r>
          </w:p>
        </w:tc>
      </w:tr>
      <w:tr w:rsidR="00E9006C" w:rsidRPr="00947649" w:rsidTr="0041716E">
        <w:trPr>
          <w:trHeight w:val="3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2.8</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b/>
                <w:bCs/>
                <w:i/>
                <w:iCs/>
                <w:sz w:val="16"/>
                <w:szCs w:val="16"/>
              </w:rPr>
            </w:pPr>
            <w:r w:rsidRPr="00947649">
              <w:rPr>
                <w:b/>
                <w:bCs/>
                <w:i/>
                <w:iCs/>
                <w:sz w:val="16"/>
                <w:szCs w:val="16"/>
              </w:rPr>
              <w:t xml:space="preserve">Подпрограмма "Развитие физической культуры и спорта" </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i/>
                <w:iCs/>
                <w:color w:val="000000"/>
                <w:sz w:val="16"/>
                <w:szCs w:val="16"/>
              </w:rPr>
            </w:pPr>
            <w:r w:rsidRPr="00947649">
              <w:rPr>
                <w:b/>
                <w:bCs/>
                <w:i/>
                <w:iCs/>
                <w:color w:val="000000"/>
                <w:sz w:val="16"/>
                <w:szCs w:val="16"/>
              </w:rPr>
              <w:t>60 8 00 00000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i/>
                <w:iCs/>
                <w:color w:val="000000"/>
                <w:sz w:val="16"/>
                <w:szCs w:val="16"/>
              </w:rPr>
            </w:pPr>
            <w:r w:rsidRPr="00947649">
              <w:rPr>
                <w:b/>
                <w:bCs/>
                <w:i/>
                <w:iCs/>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i/>
                <w:iCs/>
                <w:color w:val="000000"/>
                <w:sz w:val="16"/>
                <w:szCs w:val="16"/>
              </w:rPr>
            </w:pPr>
            <w:r w:rsidRPr="00947649">
              <w:rPr>
                <w:b/>
                <w:bCs/>
                <w:i/>
                <w:iCs/>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i/>
                <w:iCs/>
                <w:color w:val="000000"/>
                <w:sz w:val="16"/>
                <w:szCs w:val="16"/>
              </w:rPr>
            </w:pPr>
            <w:r w:rsidRPr="00947649">
              <w:rPr>
                <w:b/>
                <w:bCs/>
                <w:i/>
                <w:iCs/>
                <w:color w:val="000000"/>
                <w:sz w:val="16"/>
                <w:szCs w:val="16"/>
              </w:rPr>
              <w:t> </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i/>
                <w:iCs/>
                <w:sz w:val="16"/>
                <w:szCs w:val="16"/>
              </w:rPr>
            </w:pPr>
            <w:r w:rsidRPr="00947649">
              <w:rPr>
                <w:b/>
                <w:bCs/>
                <w:i/>
                <w:iCs/>
                <w:sz w:val="16"/>
                <w:szCs w:val="16"/>
              </w:rPr>
              <w:t>254,5</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i/>
                <w:iCs/>
                <w:sz w:val="16"/>
                <w:szCs w:val="16"/>
              </w:rPr>
            </w:pPr>
            <w:r w:rsidRPr="00947649">
              <w:rPr>
                <w:b/>
                <w:bCs/>
                <w:i/>
                <w:i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i/>
                <w:iCs/>
                <w:sz w:val="16"/>
                <w:szCs w:val="16"/>
              </w:rPr>
            </w:pPr>
            <w:r w:rsidRPr="00947649">
              <w:rPr>
                <w:b/>
                <w:bCs/>
                <w:i/>
                <w:iCs/>
                <w:sz w:val="16"/>
                <w:szCs w:val="16"/>
              </w:rPr>
              <w:t>254,5</w:t>
            </w:r>
          </w:p>
        </w:tc>
      </w:tr>
      <w:tr w:rsidR="00E9006C" w:rsidRPr="00947649" w:rsidTr="006B0050">
        <w:trPr>
          <w:trHeight w:val="375"/>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2.8.1</w:t>
            </w:r>
          </w:p>
        </w:tc>
        <w:tc>
          <w:tcPr>
            <w:tcW w:w="4146" w:type="dxa"/>
            <w:tcBorders>
              <w:top w:val="nil"/>
              <w:left w:val="nil"/>
              <w:bottom w:val="single" w:sz="4" w:space="0" w:color="auto"/>
              <w:right w:val="single" w:sz="4" w:space="0" w:color="auto"/>
            </w:tcBorders>
            <w:shd w:val="clear" w:color="auto" w:fill="auto"/>
            <w:hideMark/>
          </w:tcPr>
          <w:p w:rsidR="00E9006C" w:rsidRPr="00947649" w:rsidRDefault="00E9006C" w:rsidP="0041716E">
            <w:pPr>
              <w:jc w:val="both"/>
              <w:rPr>
                <w:sz w:val="16"/>
                <w:szCs w:val="16"/>
              </w:rPr>
            </w:pPr>
            <w:r w:rsidRPr="00947649">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в области физической культуры и спорта»</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60 8 02 00000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254,5</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254,5</w:t>
            </w:r>
          </w:p>
        </w:tc>
      </w:tr>
      <w:tr w:rsidR="00E9006C" w:rsidRPr="00947649" w:rsidTr="006B0050">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 </w:t>
            </w:r>
          </w:p>
        </w:tc>
        <w:tc>
          <w:tcPr>
            <w:tcW w:w="4146" w:type="dxa"/>
            <w:tcBorders>
              <w:top w:val="single" w:sz="4" w:space="0" w:color="auto"/>
              <w:left w:val="nil"/>
              <w:bottom w:val="single" w:sz="4" w:space="0" w:color="auto"/>
              <w:right w:val="nil"/>
            </w:tcBorders>
            <w:shd w:val="clear" w:color="auto" w:fill="auto"/>
            <w:vAlign w:val="bottom"/>
            <w:hideMark/>
          </w:tcPr>
          <w:p w:rsidR="00E9006C" w:rsidRPr="00947649" w:rsidRDefault="00E9006C" w:rsidP="0041716E">
            <w:pPr>
              <w:rPr>
                <w:sz w:val="16"/>
                <w:szCs w:val="16"/>
              </w:rPr>
            </w:pPr>
            <w:r w:rsidRPr="00947649">
              <w:rPr>
                <w:sz w:val="16"/>
                <w:szCs w:val="16"/>
              </w:rPr>
              <w:t>Расходы по  передаче полномочий в области физической культуры и спорта (межбюджетные трансферты)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60 8 02 90410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500</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11</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02</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254,5</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254,5</w:t>
            </w:r>
          </w:p>
        </w:tc>
      </w:tr>
      <w:tr w:rsidR="00E9006C" w:rsidRPr="00947649" w:rsidTr="006B0050">
        <w:trPr>
          <w:trHeight w:val="64"/>
        </w:trPr>
        <w:tc>
          <w:tcPr>
            <w:tcW w:w="8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b/>
                <w:bCs/>
                <w:i/>
                <w:iCs/>
                <w:sz w:val="16"/>
                <w:szCs w:val="16"/>
              </w:rPr>
            </w:pPr>
            <w:r w:rsidRPr="00947649">
              <w:rPr>
                <w:b/>
                <w:bCs/>
                <w:i/>
                <w:iCs/>
                <w:sz w:val="16"/>
                <w:szCs w:val="16"/>
              </w:rPr>
              <w:t>2.9</w:t>
            </w:r>
          </w:p>
        </w:tc>
        <w:tc>
          <w:tcPr>
            <w:tcW w:w="414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rPr>
                <w:b/>
                <w:bCs/>
                <w:i/>
                <w:iCs/>
                <w:sz w:val="16"/>
                <w:szCs w:val="16"/>
              </w:rPr>
            </w:pPr>
            <w:r w:rsidRPr="00947649">
              <w:rPr>
                <w:b/>
                <w:bCs/>
                <w:i/>
                <w:iCs/>
                <w:sz w:val="16"/>
                <w:szCs w:val="16"/>
              </w:rPr>
              <w:t xml:space="preserve">Подпрограмма "Развитие мер социальной поддержки отдельных категорий граждан" </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i/>
                <w:iCs/>
                <w:color w:val="000000"/>
                <w:sz w:val="16"/>
                <w:szCs w:val="16"/>
              </w:rPr>
            </w:pPr>
            <w:r w:rsidRPr="00947649">
              <w:rPr>
                <w:b/>
                <w:bCs/>
                <w:i/>
                <w:iCs/>
                <w:color w:val="000000"/>
                <w:sz w:val="16"/>
                <w:szCs w:val="16"/>
              </w:rPr>
              <w:t>60 9 00 00000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i/>
                <w:iCs/>
                <w:color w:val="000000"/>
                <w:sz w:val="16"/>
                <w:szCs w:val="16"/>
              </w:rPr>
            </w:pPr>
            <w:r w:rsidRPr="00947649">
              <w:rPr>
                <w:b/>
                <w:bCs/>
                <w:i/>
                <w:iCs/>
                <w:color w:val="000000"/>
                <w:sz w:val="16"/>
                <w:szCs w:val="16"/>
              </w:rPr>
              <w:t> </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i/>
                <w:iCs/>
                <w:color w:val="000000"/>
                <w:sz w:val="16"/>
                <w:szCs w:val="16"/>
              </w:rPr>
            </w:pPr>
            <w:r w:rsidRPr="00947649">
              <w:rPr>
                <w:b/>
                <w:bCs/>
                <w:i/>
                <w:iCs/>
                <w:color w:val="000000"/>
                <w:sz w:val="16"/>
                <w:szCs w:val="16"/>
              </w:rPr>
              <w:t> </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i/>
                <w:iCs/>
                <w:color w:val="000000"/>
                <w:sz w:val="16"/>
                <w:szCs w:val="16"/>
              </w:rPr>
            </w:pPr>
            <w:r w:rsidRPr="00947649">
              <w:rPr>
                <w:b/>
                <w:bCs/>
                <w:i/>
                <w:iCs/>
                <w:color w:val="000000"/>
                <w:sz w:val="16"/>
                <w:szCs w:val="16"/>
              </w:rPr>
              <w:t> </w:t>
            </w:r>
          </w:p>
        </w:tc>
        <w:tc>
          <w:tcPr>
            <w:tcW w:w="966"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i/>
                <w:iCs/>
                <w:sz w:val="16"/>
                <w:szCs w:val="16"/>
              </w:rPr>
            </w:pPr>
            <w:r w:rsidRPr="00947649">
              <w:rPr>
                <w:b/>
                <w:bCs/>
                <w:i/>
                <w:iCs/>
                <w:sz w:val="16"/>
                <w:szCs w:val="16"/>
              </w:rPr>
              <w:t>913,9</w:t>
            </w:r>
          </w:p>
        </w:tc>
        <w:tc>
          <w:tcPr>
            <w:tcW w:w="1104"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i/>
                <w:iCs/>
                <w:sz w:val="16"/>
                <w:szCs w:val="16"/>
              </w:rPr>
            </w:pPr>
            <w:r w:rsidRPr="00947649">
              <w:rPr>
                <w:b/>
                <w:bCs/>
                <w:i/>
                <w:iCs/>
                <w:sz w:val="16"/>
                <w:szCs w:val="16"/>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i/>
                <w:iCs/>
                <w:sz w:val="16"/>
                <w:szCs w:val="16"/>
              </w:rPr>
            </w:pPr>
            <w:r w:rsidRPr="00947649">
              <w:rPr>
                <w:b/>
                <w:bCs/>
                <w:i/>
                <w:iCs/>
                <w:sz w:val="16"/>
                <w:szCs w:val="16"/>
              </w:rPr>
              <w:t>913,9</w:t>
            </w:r>
          </w:p>
        </w:tc>
      </w:tr>
      <w:tr w:rsidR="00E9006C" w:rsidRPr="00947649" w:rsidTr="006B0050">
        <w:trPr>
          <w:trHeight w:val="64"/>
        </w:trPr>
        <w:tc>
          <w:tcPr>
            <w:tcW w:w="8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2.9.1</w:t>
            </w:r>
          </w:p>
        </w:tc>
        <w:tc>
          <w:tcPr>
            <w:tcW w:w="4146" w:type="dxa"/>
            <w:tcBorders>
              <w:top w:val="single" w:sz="4" w:space="0" w:color="auto"/>
              <w:left w:val="nil"/>
              <w:bottom w:val="single" w:sz="4" w:space="0" w:color="auto"/>
              <w:right w:val="single" w:sz="4" w:space="0" w:color="auto"/>
            </w:tcBorders>
            <w:shd w:val="clear" w:color="auto" w:fill="auto"/>
            <w:hideMark/>
          </w:tcPr>
          <w:p w:rsidR="00E9006C" w:rsidRPr="00947649" w:rsidRDefault="00E9006C" w:rsidP="0041716E">
            <w:pPr>
              <w:jc w:val="both"/>
              <w:rPr>
                <w:sz w:val="16"/>
                <w:szCs w:val="16"/>
              </w:rPr>
            </w:pPr>
            <w:r w:rsidRPr="00947649">
              <w:rPr>
                <w:sz w:val="16"/>
                <w:szCs w:val="16"/>
              </w:rPr>
              <w:t>Основное мероприятие «Развитие мер социальной поддержки отдельных категорий граждан»</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60 9 01 00000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 </w:t>
            </w:r>
          </w:p>
        </w:tc>
        <w:tc>
          <w:tcPr>
            <w:tcW w:w="966"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913,9</w:t>
            </w:r>
          </w:p>
        </w:tc>
        <w:tc>
          <w:tcPr>
            <w:tcW w:w="1104"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913,9</w:t>
            </w:r>
          </w:p>
        </w:tc>
      </w:tr>
      <w:tr w:rsidR="00E9006C" w:rsidRPr="00947649" w:rsidTr="006B0050">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 xml:space="preserve">Расходы на доплаты к пенсиям муниципальных служащих городского поселения  </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60 9 01 90470</w:t>
            </w:r>
          </w:p>
        </w:tc>
        <w:tc>
          <w:tcPr>
            <w:tcW w:w="5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300</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10</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color w:val="000000"/>
                <w:sz w:val="16"/>
                <w:szCs w:val="16"/>
              </w:rPr>
            </w:pPr>
            <w:r w:rsidRPr="00947649">
              <w:rPr>
                <w:color w:val="000000"/>
                <w:sz w:val="16"/>
                <w:szCs w:val="16"/>
              </w:rPr>
              <w:t>01</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913,9</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913,9</w:t>
            </w:r>
          </w:p>
        </w:tc>
      </w:tr>
      <w:tr w:rsidR="00E9006C" w:rsidRPr="00947649" w:rsidTr="0041716E">
        <w:trPr>
          <w:trHeight w:val="7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b/>
                <w:bCs/>
                <w:sz w:val="16"/>
                <w:szCs w:val="16"/>
              </w:rPr>
            </w:pPr>
            <w:r w:rsidRPr="00947649">
              <w:rPr>
                <w:b/>
                <w:bCs/>
                <w:sz w:val="16"/>
                <w:szCs w:val="16"/>
              </w:rPr>
              <w:t>3</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b/>
                <w:bCs/>
                <w:sz w:val="16"/>
                <w:szCs w:val="16"/>
              </w:rPr>
            </w:pPr>
            <w:r w:rsidRPr="00947649">
              <w:rPr>
                <w:b/>
                <w:bCs/>
                <w:sz w:val="16"/>
                <w:szCs w:val="16"/>
              </w:rPr>
              <w:t>Муниципальная программа  Грибановского городского  поселения Грибановского муниципального района" Формирование современной городской среды на территории Грибановского городского поселения на 2018-2026 годы"</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sz w:val="16"/>
                <w:szCs w:val="16"/>
              </w:rPr>
            </w:pPr>
            <w:r w:rsidRPr="00947649">
              <w:rPr>
                <w:b/>
                <w:bCs/>
                <w:sz w:val="16"/>
                <w:szCs w:val="16"/>
              </w:rPr>
              <w:t>61 0 00 00000</w:t>
            </w:r>
          </w:p>
        </w:tc>
        <w:tc>
          <w:tcPr>
            <w:tcW w:w="57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rPr>
                <w:b/>
                <w:bCs/>
                <w:sz w:val="16"/>
                <w:szCs w:val="16"/>
              </w:rPr>
            </w:pPr>
            <w:r w:rsidRPr="00947649">
              <w:rPr>
                <w:b/>
                <w:bCs/>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sz w:val="16"/>
                <w:szCs w:val="16"/>
              </w:rPr>
            </w:pPr>
            <w:r w:rsidRPr="00947649">
              <w:rPr>
                <w:b/>
                <w:bCs/>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sz w:val="16"/>
                <w:szCs w:val="16"/>
              </w:rPr>
            </w:pPr>
            <w:r w:rsidRPr="00947649">
              <w:rPr>
                <w:b/>
                <w:bCs/>
                <w:sz w:val="16"/>
                <w:szCs w:val="16"/>
              </w:rPr>
              <w:t>03</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22 298,1</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2 915,0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sz w:val="16"/>
                <w:szCs w:val="16"/>
              </w:rPr>
            </w:pPr>
            <w:r w:rsidRPr="00947649">
              <w:rPr>
                <w:b/>
                <w:bCs/>
                <w:sz w:val="16"/>
                <w:szCs w:val="16"/>
              </w:rPr>
              <w:t>25 213,1</w:t>
            </w:r>
          </w:p>
        </w:tc>
      </w:tr>
      <w:tr w:rsidR="00E9006C" w:rsidRPr="00947649" w:rsidTr="0041716E">
        <w:trPr>
          <w:trHeight w:val="39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b/>
                <w:bCs/>
                <w:i/>
                <w:iCs/>
                <w:sz w:val="16"/>
                <w:szCs w:val="16"/>
              </w:rPr>
            </w:pPr>
            <w:r w:rsidRPr="00947649">
              <w:rPr>
                <w:b/>
                <w:bCs/>
                <w:i/>
                <w:iCs/>
                <w:sz w:val="16"/>
                <w:szCs w:val="16"/>
              </w:rPr>
              <w:t>3.1</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b/>
                <w:bCs/>
                <w:i/>
                <w:iCs/>
                <w:sz w:val="16"/>
                <w:szCs w:val="16"/>
              </w:rPr>
            </w:pPr>
            <w:r w:rsidRPr="00947649">
              <w:rPr>
                <w:b/>
                <w:bCs/>
                <w:i/>
                <w:iCs/>
                <w:sz w:val="16"/>
                <w:szCs w:val="16"/>
              </w:rPr>
              <w:t>Подпрограмма "Формирование современной городской среды"</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i/>
                <w:iCs/>
                <w:sz w:val="16"/>
                <w:szCs w:val="16"/>
              </w:rPr>
            </w:pPr>
            <w:r w:rsidRPr="00947649">
              <w:rPr>
                <w:b/>
                <w:bCs/>
                <w:i/>
                <w:iCs/>
                <w:sz w:val="16"/>
                <w:szCs w:val="16"/>
              </w:rPr>
              <w:t>61 1 00 00000</w:t>
            </w:r>
          </w:p>
        </w:tc>
        <w:tc>
          <w:tcPr>
            <w:tcW w:w="57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rPr>
                <w:b/>
                <w:bCs/>
                <w:i/>
                <w:iCs/>
                <w:sz w:val="16"/>
                <w:szCs w:val="16"/>
              </w:rPr>
            </w:pPr>
            <w:r w:rsidRPr="00947649">
              <w:rPr>
                <w:b/>
                <w:bCs/>
                <w:i/>
                <w:iCs/>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i/>
                <w:iCs/>
                <w:sz w:val="16"/>
                <w:szCs w:val="16"/>
              </w:rPr>
            </w:pPr>
            <w:r w:rsidRPr="00947649">
              <w:rPr>
                <w:b/>
                <w:bCs/>
                <w:i/>
                <w:iCs/>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b/>
                <w:bCs/>
                <w:i/>
                <w:iCs/>
                <w:sz w:val="16"/>
                <w:szCs w:val="16"/>
              </w:rPr>
            </w:pPr>
            <w:r w:rsidRPr="00947649">
              <w:rPr>
                <w:b/>
                <w:bCs/>
                <w:i/>
                <w:iCs/>
                <w:sz w:val="16"/>
                <w:szCs w:val="16"/>
              </w:rPr>
              <w:t>03</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i/>
                <w:iCs/>
                <w:sz w:val="16"/>
                <w:szCs w:val="16"/>
              </w:rPr>
            </w:pPr>
            <w:r w:rsidRPr="00947649">
              <w:rPr>
                <w:b/>
                <w:bCs/>
                <w:i/>
                <w:iCs/>
                <w:sz w:val="16"/>
                <w:szCs w:val="16"/>
              </w:rPr>
              <w:t>22 298,1</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i/>
                <w:iCs/>
                <w:sz w:val="16"/>
                <w:szCs w:val="16"/>
              </w:rPr>
            </w:pPr>
            <w:r w:rsidRPr="00947649">
              <w:rPr>
                <w:b/>
                <w:bCs/>
                <w:i/>
                <w:iCs/>
                <w:sz w:val="16"/>
                <w:szCs w:val="16"/>
              </w:rPr>
              <w:t>2 915,0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b/>
                <w:bCs/>
                <w:i/>
                <w:iCs/>
                <w:sz w:val="16"/>
                <w:szCs w:val="16"/>
              </w:rPr>
            </w:pPr>
            <w:r w:rsidRPr="00947649">
              <w:rPr>
                <w:b/>
                <w:bCs/>
                <w:i/>
                <w:iCs/>
                <w:sz w:val="16"/>
                <w:szCs w:val="16"/>
              </w:rPr>
              <w:t>25 213,1</w:t>
            </w:r>
          </w:p>
        </w:tc>
      </w:tr>
      <w:tr w:rsidR="00E9006C" w:rsidRPr="00947649" w:rsidTr="006B0050">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3.1.4</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 xml:space="preserve">Основное мероприятие "Региональный проект "Формирование комфортной городской среды" </w:t>
            </w:r>
          </w:p>
        </w:tc>
        <w:tc>
          <w:tcPr>
            <w:tcW w:w="127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61 1 F2 00000</w:t>
            </w:r>
          </w:p>
        </w:tc>
        <w:tc>
          <w:tcPr>
            <w:tcW w:w="57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rPr>
                <w:sz w:val="16"/>
                <w:szCs w:val="16"/>
              </w:rPr>
            </w:pPr>
            <w:r w:rsidRPr="00947649">
              <w:rPr>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03</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22298,1</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2915,0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25213,1</w:t>
            </w:r>
          </w:p>
        </w:tc>
      </w:tr>
      <w:tr w:rsidR="00E9006C" w:rsidRPr="00947649" w:rsidTr="006B0050">
        <w:trPr>
          <w:trHeight w:val="179"/>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на благо</w:t>
            </w:r>
            <w:r w:rsidR="006B0050">
              <w:rPr>
                <w:sz w:val="16"/>
                <w:szCs w:val="16"/>
              </w:rPr>
              <w:t>устройство общественных террито</w:t>
            </w:r>
            <w:r w:rsidRPr="00947649">
              <w:rPr>
                <w:sz w:val="16"/>
                <w:szCs w:val="16"/>
              </w:rPr>
              <w:t>рий (Закупка товаров, работ и услуг для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61 1 F2 55551</w:t>
            </w:r>
          </w:p>
        </w:tc>
        <w:tc>
          <w:tcPr>
            <w:tcW w:w="57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03</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4907,6</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4907,6</w:t>
            </w:r>
          </w:p>
        </w:tc>
      </w:tr>
      <w:tr w:rsidR="00E9006C" w:rsidRPr="00947649" w:rsidTr="006B0050">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на благо</w:t>
            </w:r>
            <w:r w:rsidR="006B0050">
              <w:rPr>
                <w:sz w:val="16"/>
                <w:szCs w:val="16"/>
              </w:rPr>
              <w:t>устройство общественных террито</w:t>
            </w:r>
            <w:r w:rsidRPr="00947649">
              <w:rPr>
                <w:sz w:val="16"/>
                <w:szCs w:val="16"/>
              </w:rPr>
              <w:t>рий (Закупка товаров, работ и услуг для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61 1 F2 А5551</w:t>
            </w:r>
          </w:p>
        </w:tc>
        <w:tc>
          <w:tcPr>
            <w:tcW w:w="57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03</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16947,6</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2915,0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19862,6</w:t>
            </w:r>
          </w:p>
        </w:tc>
      </w:tr>
      <w:tr w:rsidR="00E9006C" w:rsidRPr="00947649" w:rsidTr="006B0050">
        <w:trPr>
          <w:trHeight w:val="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 </w:t>
            </w:r>
          </w:p>
        </w:tc>
        <w:tc>
          <w:tcPr>
            <w:tcW w:w="414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rPr>
                <w:sz w:val="16"/>
                <w:szCs w:val="16"/>
              </w:rPr>
            </w:pPr>
            <w:r w:rsidRPr="00947649">
              <w:rPr>
                <w:sz w:val="16"/>
                <w:szCs w:val="16"/>
              </w:rPr>
              <w:t>Расходы на благоустройство дворовых территори</w:t>
            </w:r>
            <w:proofErr w:type="gramStart"/>
            <w:r w:rsidRPr="00947649">
              <w:rPr>
                <w:sz w:val="16"/>
                <w:szCs w:val="16"/>
              </w:rPr>
              <w:t>й(</w:t>
            </w:r>
            <w:proofErr w:type="gramEnd"/>
            <w:r w:rsidRPr="00947649">
              <w:rPr>
                <w:sz w:val="16"/>
                <w:szCs w:val="16"/>
              </w:rPr>
              <w:t>Закупка товаров, работ и услуг для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61 1 F2 А5552</w:t>
            </w:r>
          </w:p>
        </w:tc>
        <w:tc>
          <w:tcPr>
            <w:tcW w:w="57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03</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r>
      <w:tr w:rsidR="00E9006C" w:rsidRPr="00947649" w:rsidTr="006B0050">
        <w:trPr>
          <w:trHeight w:val="487"/>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E9006C" w:rsidRPr="00947649" w:rsidRDefault="00E9006C" w:rsidP="0041716E">
            <w:pPr>
              <w:jc w:val="center"/>
              <w:rPr>
                <w:sz w:val="16"/>
                <w:szCs w:val="16"/>
              </w:rPr>
            </w:pPr>
            <w:r w:rsidRPr="00947649">
              <w:rPr>
                <w:sz w:val="16"/>
                <w:szCs w:val="16"/>
              </w:rPr>
              <w:t> </w:t>
            </w:r>
          </w:p>
        </w:tc>
        <w:tc>
          <w:tcPr>
            <w:tcW w:w="4146" w:type="dxa"/>
            <w:tcBorders>
              <w:top w:val="nil"/>
              <w:left w:val="nil"/>
              <w:bottom w:val="single" w:sz="4" w:space="0" w:color="auto"/>
              <w:right w:val="single" w:sz="4" w:space="0" w:color="auto"/>
            </w:tcBorders>
            <w:shd w:val="clear" w:color="000000" w:fill="FFFFFF"/>
            <w:vAlign w:val="bottom"/>
            <w:hideMark/>
          </w:tcPr>
          <w:p w:rsidR="00E9006C" w:rsidRPr="00947649" w:rsidRDefault="00E9006C" w:rsidP="0041716E">
            <w:pPr>
              <w:rPr>
                <w:sz w:val="16"/>
                <w:szCs w:val="16"/>
              </w:rPr>
            </w:pPr>
            <w:r w:rsidRPr="00947649">
              <w:rPr>
                <w:sz w:val="16"/>
                <w:szCs w:val="16"/>
              </w:rPr>
              <w:t>Расходы на осуществление строительного контроля (Закупка товаров, работ и услуг для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61 1 04 90200</w:t>
            </w:r>
          </w:p>
        </w:tc>
        <w:tc>
          <w:tcPr>
            <w:tcW w:w="57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E9006C" w:rsidRPr="00947649" w:rsidRDefault="00E9006C" w:rsidP="0041716E">
            <w:pPr>
              <w:jc w:val="center"/>
              <w:rPr>
                <w:sz w:val="16"/>
                <w:szCs w:val="16"/>
              </w:rPr>
            </w:pPr>
            <w:r w:rsidRPr="00947649">
              <w:rPr>
                <w:sz w:val="16"/>
                <w:szCs w:val="16"/>
              </w:rPr>
              <w:t>03</w:t>
            </w:r>
          </w:p>
        </w:tc>
        <w:tc>
          <w:tcPr>
            <w:tcW w:w="966"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442,9</w:t>
            </w:r>
          </w:p>
        </w:tc>
        <w:tc>
          <w:tcPr>
            <w:tcW w:w="110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E9006C" w:rsidRPr="00947649" w:rsidRDefault="00E9006C" w:rsidP="0041716E">
            <w:pPr>
              <w:jc w:val="right"/>
              <w:rPr>
                <w:sz w:val="16"/>
                <w:szCs w:val="16"/>
              </w:rPr>
            </w:pPr>
            <w:r w:rsidRPr="00947649">
              <w:rPr>
                <w:sz w:val="16"/>
                <w:szCs w:val="16"/>
              </w:rPr>
              <w:t>442,9</w:t>
            </w:r>
          </w:p>
        </w:tc>
      </w:tr>
    </w:tbl>
    <w:p w:rsidR="00E9006C" w:rsidRPr="00947649" w:rsidRDefault="00E9006C" w:rsidP="00E9006C">
      <w:pPr>
        <w:rPr>
          <w:sz w:val="16"/>
          <w:szCs w:val="16"/>
        </w:rPr>
      </w:pPr>
    </w:p>
    <w:p w:rsidR="00173A65" w:rsidRPr="00BC6D93" w:rsidRDefault="00173A65" w:rsidP="00173A65">
      <w:pPr>
        <w:jc w:val="center"/>
        <w:rPr>
          <w:b/>
          <w:sz w:val="16"/>
          <w:szCs w:val="16"/>
        </w:rPr>
      </w:pPr>
      <w:r w:rsidRPr="00BC6D93">
        <w:rPr>
          <w:b/>
          <w:sz w:val="16"/>
          <w:szCs w:val="16"/>
        </w:rPr>
        <w:t>Информационное сообщение №2 от 21.06.2024г.</w:t>
      </w:r>
    </w:p>
    <w:p w:rsidR="00173A65" w:rsidRPr="00BC6D93" w:rsidRDefault="00173A65" w:rsidP="00173A65">
      <w:pPr>
        <w:jc w:val="center"/>
        <w:rPr>
          <w:b/>
          <w:sz w:val="16"/>
          <w:szCs w:val="16"/>
        </w:rPr>
      </w:pPr>
      <w:r w:rsidRPr="00BC6D93">
        <w:rPr>
          <w:b/>
          <w:sz w:val="16"/>
          <w:szCs w:val="16"/>
        </w:rPr>
        <w:t xml:space="preserve">Администрация Грибановского городского поселения </w:t>
      </w:r>
      <w:r>
        <w:rPr>
          <w:b/>
          <w:sz w:val="16"/>
          <w:szCs w:val="16"/>
        </w:rPr>
        <w:t xml:space="preserve"> </w:t>
      </w:r>
      <w:r w:rsidRPr="00BC6D93">
        <w:rPr>
          <w:b/>
          <w:sz w:val="16"/>
          <w:szCs w:val="16"/>
        </w:rPr>
        <w:t>Грибановского муниципального района Воронежской области</w:t>
      </w:r>
    </w:p>
    <w:p w:rsidR="00173A65" w:rsidRPr="00173A65" w:rsidRDefault="00173A65" w:rsidP="00173A65">
      <w:pPr>
        <w:jc w:val="center"/>
        <w:rPr>
          <w:b/>
          <w:sz w:val="16"/>
          <w:szCs w:val="16"/>
        </w:rPr>
      </w:pPr>
      <w:r w:rsidRPr="00BC6D93">
        <w:rPr>
          <w:b/>
          <w:sz w:val="16"/>
          <w:szCs w:val="16"/>
        </w:rPr>
        <w:t>сообщает о проведен</w:t>
      </w:r>
      <w:proofErr w:type="gramStart"/>
      <w:r w:rsidRPr="00BC6D93">
        <w:rPr>
          <w:b/>
          <w:sz w:val="16"/>
          <w:szCs w:val="16"/>
        </w:rPr>
        <w:t>ии ау</w:t>
      </w:r>
      <w:proofErr w:type="gramEnd"/>
      <w:r w:rsidRPr="00BC6D93">
        <w:rPr>
          <w:b/>
          <w:sz w:val="16"/>
          <w:szCs w:val="16"/>
        </w:rPr>
        <w:t>кциона на право заключения договора на размещение нестационарного торгового объекта</w:t>
      </w:r>
    </w:p>
    <w:p w:rsidR="00173A65" w:rsidRPr="00BC6D93" w:rsidRDefault="00173A65" w:rsidP="00173A65">
      <w:pPr>
        <w:jc w:val="center"/>
        <w:rPr>
          <w:sz w:val="16"/>
          <w:szCs w:val="16"/>
        </w:rPr>
      </w:pPr>
    </w:p>
    <w:p w:rsidR="00173A65" w:rsidRPr="00BC6D93" w:rsidRDefault="00173A65" w:rsidP="00173A65">
      <w:pPr>
        <w:ind w:firstLine="284"/>
        <w:jc w:val="both"/>
        <w:rPr>
          <w:sz w:val="16"/>
          <w:szCs w:val="16"/>
        </w:rPr>
      </w:pPr>
      <w:r w:rsidRPr="00BC6D93">
        <w:rPr>
          <w:sz w:val="16"/>
          <w:szCs w:val="16"/>
        </w:rPr>
        <w:t xml:space="preserve">1. </w:t>
      </w:r>
      <w:proofErr w:type="gramStart"/>
      <w:r w:rsidRPr="00BC6D93">
        <w:rPr>
          <w:b/>
          <w:sz w:val="16"/>
          <w:szCs w:val="16"/>
        </w:rPr>
        <w:t>Организатор аукциона</w:t>
      </w:r>
      <w:r w:rsidRPr="00BC6D93">
        <w:rPr>
          <w:sz w:val="16"/>
          <w:szCs w:val="16"/>
        </w:rPr>
        <w:t xml:space="preserve"> – администрация  Грибановского городского поселения Грибановского муниципального района  Воронежской области (далее – Организатор);  Воронежская область, Грибановский район, </w:t>
      </w:r>
      <w:proofErr w:type="spellStart"/>
      <w:r w:rsidRPr="00BC6D93">
        <w:rPr>
          <w:sz w:val="16"/>
          <w:szCs w:val="16"/>
        </w:rPr>
        <w:t>пгт</w:t>
      </w:r>
      <w:proofErr w:type="spellEnd"/>
      <w:r w:rsidRPr="00BC6D93">
        <w:rPr>
          <w:sz w:val="16"/>
          <w:szCs w:val="16"/>
        </w:rPr>
        <w:t xml:space="preserve"> Грибановский,  ул. Центральная, 9, контактный телефон: (847348) 3-09-52).</w:t>
      </w:r>
      <w:r w:rsidRPr="00BC6D93">
        <w:rPr>
          <w:sz w:val="16"/>
          <w:szCs w:val="16"/>
        </w:rPr>
        <w:tab/>
      </w:r>
      <w:proofErr w:type="gramEnd"/>
    </w:p>
    <w:p w:rsidR="00173A65" w:rsidRPr="00BC6D93" w:rsidRDefault="00173A65" w:rsidP="00173A65">
      <w:pPr>
        <w:ind w:firstLine="284"/>
        <w:jc w:val="both"/>
        <w:rPr>
          <w:sz w:val="16"/>
          <w:szCs w:val="16"/>
        </w:rPr>
      </w:pPr>
      <w:r w:rsidRPr="00BC6D93">
        <w:rPr>
          <w:sz w:val="16"/>
          <w:szCs w:val="16"/>
        </w:rPr>
        <w:t xml:space="preserve"> </w:t>
      </w:r>
      <w:r w:rsidRPr="00BC6D93">
        <w:rPr>
          <w:sz w:val="16"/>
          <w:szCs w:val="16"/>
        </w:rPr>
        <w:tab/>
        <w:t xml:space="preserve">2. </w:t>
      </w:r>
      <w:r w:rsidRPr="00BC6D93">
        <w:rPr>
          <w:b/>
          <w:sz w:val="16"/>
          <w:szCs w:val="16"/>
        </w:rPr>
        <w:t>Основание проведения аукциона</w:t>
      </w:r>
      <w:r w:rsidRPr="00BC6D93">
        <w:rPr>
          <w:sz w:val="16"/>
          <w:szCs w:val="16"/>
        </w:rPr>
        <w:t xml:space="preserve"> – постановление администрации Грибановского городского поселения Грибановского муниципального района  Воронежской области от 21.06.2024 №220</w:t>
      </w:r>
      <w:bookmarkStart w:id="9" w:name="_GoBack"/>
      <w:bookmarkEnd w:id="9"/>
      <w:r w:rsidRPr="00BC6D93">
        <w:rPr>
          <w:sz w:val="16"/>
          <w:szCs w:val="16"/>
        </w:rPr>
        <w:t xml:space="preserve">  «О проведен</w:t>
      </w:r>
      <w:proofErr w:type="gramStart"/>
      <w:r w:rsidRPr="00BC6D93">
        <w:rPr>
          <w:sz w:val="16"/>
          <w:szCs w:val="16"/>
        </w:rPr>
        <w:t>ии ау</w:t>
      </w:r>
      <w:proofErr w:type="gramEnd"/>
      <w:r w:rsidRPr="00BC6D93">
        <w:rPr>
          <w:sz w:val="16"/>
          <w:szCs w:val="16"/>
        </w:rPr>
        <w:t>кциона на право заключения договора на размещение нестационарного торгового объекта».</w:t>
      </w:r>
    </w:p>
    <w:p w:rsidR="00173A65" w:rsidRPr="00BC6D93" w:rsidRDefault="00173A65" w:rsidP="00173A65">
      <w:pPr>
        <w:autoSpaceDN w:val="0"/>
        <w:adjustRightInd w:val="0"/>
        <w:ind w:firstLine="284"/>
        <w:jc w:val="both"/>
        <w:rPr>
          <w:sz w:val="16"/>
          <w:szCs w:val="16"/>
        </w:rPr>
      </w:pPr>
      <w:r w:rsidRPr="00BC6D93">
        <w:rPr>
          <w:sz w:val="16"/>
          <w:szCs w:val="16"/>
        </w:rPr>
        <w:tab/>
        <w:t xml:space="preserve">3. </w:t>
      </w:r>
      <w:r w:rsidRPr="00BC6D93">
        <w:rPr>
          <w:b/>
          <w:sz w:val="16"/>
          <w:szCs w:val="16"/>
        </w:rPr>
        <w:t>Время и место приема заявок</w:t>
      </w:r>
      <w:r w:rsidRPr="00BC6D93">
        <w:rPr>
          <w:sz w:val="16"/>
          <w:szCs w:val="16"/>
        </w:rPr>
        <w:t xml:space="preserve"> – по рабочим дням с 8:00 до 12:00 и с 13:00 до 16:00 по адресу:  </w:t>
      </w:r>
      <w:proofErr w:type="gramStart"/>
      <w:r w:rsidRPr="00BC6D93">
        <w:rPr>
          <w:sz w:val="16"/>
          <w:szCs w:val="16"/>
        </w:rPr>
        <w:t xml:space="preserve">Воронежская область, Грибановский район, </w:t>
      </w:r>
      <w:proofErr w:type="spellStart"/>
      <w:r w:rsidRPr="00BC6D93">
        <w:rPr>
          <w:sz w:val="16"/>
          <w:szCs w:val="16"/>
        </w:rPr>
        <w:t>пгт</w:t>
      </w:r>
      <w:proofErr w:type="spellEnd"/>
      <w:r w:rsidRPr="00BC6D93">
        <w:rPr>
          <w:sz w:val="16"/>
          <w:szCs w:val="16"/>
        </w:rPr>
        <w:t xml:space="preserve"> Грибановский,  ул. Центральная, 9, контактный телефон: (847348) 3-09-52).  </w:t>
      </w:r>
      <w:proofErr w:type="gramEnd"/>
    </w:p>
    <w:p w:rsidR="00173A65" w:rsidRPr="00BC6D93" w:rsidRDefault="00173A65" w:rsidP="00173A65">
      <w:pPr>
        <w:autoSpaceDN w:val="0"/>
        <w:adjustRightInd w:val="0"/>
        <w:ind w:left="540" w:firstLine="284"/>
        <w:jc w:val="both"/>
        <w:rPr>
          <w:sz w:val="16"/>
          <w:szCs w:val="16"/>
        </w:rPr>
      </w:pPr>
      <w:r w:rsidRPr="00BC6D93">
        <w:rPr>
          <w:sz w:val="16"/>
          <w:szCs w:val="16"/>
        </w:rPr>
        <w:t xml:space="preserve">4. </w:t>
      </w:r>
      <w:r w:rsidRPr="00BC6D93">
        <w:rPr>
          <w:b/>
          <w:sz w:val="16"/>
          <w:szCs w:val="16"/>
        </w:rPr>
        <w:t>Место признания претендентов участниками аукциона</w:t>
      </w:r>
      <w:r w:rsidRPr="00BC6D93">
        <w:rPr>
          <w:sz w:val="16"/>
          <w:szCs w:val="16"/>
        </w:rPr>
        <w:t xml:space="preserve"> – Воронежская область, </w:t>
      </w:r>
    </w:p>
    <w:p w:rsidR="00173A65" w:rsidRPr="00BC6D93" w:rsidRDefault="00173A65" w:rsidP="00173A65">
      <w:pPr>
        <w:autoSpaceDN w:val="0"/>
        <w:adjustRightInd w:val="0"/>
        <w:ind w:firstLine="284"/>
        <w:jc w:val="both"/>
        <w:rPr>
          <w:sz w:val="16"/>
          <w:szCs w:val="16"/>
        </w:rPr>
      </w:pPr>
      <w:r w:rsidRPr="00BC6D93">
        <w:rPr>
          <w:sz w:val="16"/>
          <w:szCs w:val="16"/>
        </w:rPr>
        <w:t xml:space="preserve">Грибановский район, </w:t>
      </w:r>
      <w:proofErr w:type="spellStart"/>
      <w:r w:rsidRPr="00BC6D93">
        <w:rPr>
          <w:sz w:val="16"/>
          <w:szCs w:val="16"/>
        </w:rPr>
        <w:t>пгт</w:t>
      </w:r>
      <w:proofErr w:type="spellEnd"/>
      <w:r w:rsidRPr="00BC6D93">
        <w:rPr>
          <w:sz w:val="16"/>
          <w:szCs w:val="16"/>
        </w:rPr>
        <w:t xml:space="preserve"> Грибановский,  ул. </w:t>
      </w:r>
      <w:proofErr w:type="gramStart"/>
      <w:r w:rsidRPr="00BC6D93">
        <w:rPr>
          <w:sz w:val="16"/>
          <w:szCs w:val="16"/>
        </w:rPr>
        <w:t>Центральная</w:t>
      </w:r>
      <w:proofErr w:type="gramEnd"/>
      <w:r w:rsidRPr="00BC6D93">
        <w:rPr>
          <w:sz w:val="16"/>
          <w:szCs w:val="16"/>
        </w:rPr>
        <w:t xml:space="preserve">, 9., </w:t>
      </w:r>
      <w:proofErr w:type="spellStart"/>
      <w:r w:rsidRPr="00BC6D93">
        <w:rPr>
          <w:sz w:val="16"/>
          <w:szCs w:val="16"/>
        </w:rPr>
        <w:t>каб</w:t>
      </w:r>
      <w:proofErr w:type="spellEnd"/>
      <w:r w:rsidRPr="00BC6D93">
        <w:rPr>
          <w:sz w:val="16"/>
          <w:szCs w:val="16"/>
        </w:rPr>
        <w:t>. 17.</w:t>
      </w:r>
    </w:p>
    <w:p w:rsidR="00173A65" w:rsidRPr="00BC6D93" w:rsidRDefault="00173A65" w:rsidP="00173A65">
      <w:pPr>
        <w:autoSpaceDN w:val="0"/>
        <w:adjustRightInd w:val="0"/>
        <w:ind w:firstLine="284"/>
        <w:jc w:val="both"/>
        <w:rPr>
          <w:sz w:val="16"/>
          <w:szCs w:val="16"/>
        </w:rPr>
      </w:pPr>
      <w:r w:rsidRPr="00BC6D93">
        <w:rPr>
          <w:sz w:val="16"/>
          <w:szCs w:val="16"/>
        </w:rPr>
        <w:lastRenderedPageBreak/>
        <w:tab/>
        <w:t xml:space="preserve">5. </w:t>
      </w:r>
      <w:r w:rsidRPr="00BC6D93">
        <w:rPr>
          <w:b/>
          <w:sz w:val="16"/>
          <w:szCs w:val="16"/>
        </w:rPr>
        <w:t>Место проведения аукциона</w:t>
      </w:r>
      <w:r w:rsidRPr="00BC6D93">
        <w:rPr>
          <w:sz w:val="16"/>
          <w:szCs w:val="16"/>
        </w:rPr>
        <w:t xml:space="preserve"> – Воронежская область, Грибановский район, </w:t>
      </w:r>
      <w:proofErr w:type="spellStart"/>
      <w:r w:rsidRPr="00BC6D93">
        <w:rPr>
          <w:sz w:val="16"/>
          <w:szCs w:val="16"/>
        </w:rPr>
        <w:t>пгт</w:t>
      </w:r>
      <w:proofErr w:type="spellEnd"/>
      <w:r w:rsidRPr="00BC6D93">
        <w:rPr>
          <w:sz w:val="16"/>
          <w:szCs w:val="16"/>
        </w:rPr>
        <w:t xml:space="preserve"> Грибановский,    </w:t>
      </w:r>
    </w:p>
    <w:p w:rsidR="00173A65" w:rsidRPr="00BC6D93" w:rsidRDefault="00173A65" w:rsidP="00173A65">
      <w:pPr>
        <w:autoSpaceDN w:val="0"/>
        <w:adjustRightInd w:val="0"/>
        <w:ind w:firstLine="284"/>
        <w:jc w:val="both"/>
        <w:rPr>
          <w:sz w:val="16"/>
          <w:szCs w:val="16"/>
        </w:rPr>
      </w:pPr>
      <w:r w:rsidRPr="00BC6D93">
        <w:rPr>
          <w:sz w:val="16"/>
          <w:szCs w:val="16"/>
        </w:rPr>
        <w:t xml:space="preserve">   ул. Центральная, 9., </w:t>
      </w:r>
      <w:proofErr w:type="spellStart"/>
      <w:r w:rsidRPr="00BC6D93">
        <w:rPr>
          <w:sz w:val="16"/>
          <w:szCs w:val="16"/>
        </w:rPr>
        <w:t>каб</w:t>
      </w:r>
      <w:proofErr w:type="spellEnd"/>
      <w:r w:rsidRPr="00BC6D93">
        <w:rPr>
          <w:sz w:val="16"/>
          <w:szCs w:val="16"/>
        </w:rPr>
        <w:t>. 17.</w:t>
      </w:r>
    </w:p>
    <w:p w:rsidR="00173A65" w:rsidRPr="00BC6D93" w:rsidRDefault="00173A65" w:rsidP="00173A65">
      <w:pPr>
        <w:autoSpaceDN w:val="0"/>
        <w:adjustRightInd w:val="0"/>
        <w:ind w:firstLine="284"/>
        <w:jc w:val="both"/>
        <w:rPr>
          <w:sz w:val="16"/>
          <w:szCs w:val="16"/>
        </w:rPr>
      </w:pPr>
      <w:r w:rsidRPr="00BC6D93">
        <w:rPr>
          <w:sz w:val="16"/>
          <w:szCs w:val="16"/>
        </w:rPr>
        <w:tab/>
        <w:t>6.</w:t>
      </w:r>
      <w:r w:rsidRPr="00BC6D93">
        <w:rPr>
          <w:b/>
          <w:i/>
          <w:sz w:val="16"/>
          <w:szCs w:val="16"/>
        </w:rPr>
        <w:t xml:space="preserve"> </w:t>
      </w:r>
      <w:r w:rsidRPr="00BC6D93">
        <w:rPr>
          <w:b/>
          <w:sz w:val="16"/>
          <w:szCs w:val="16"/>
        </w:rPr>
        <w:t>Время регистрации</w:t>
      </w:r>
      <w:r w:rsidRPr="00BC6D93">
        <w:rPr>
          <w:sz w:val="16"/>
          <w:szCs w:val="16"/>
        </w:rPr>
        <w:t>:</w:t>
      </w:r>
    </w:p>
    <w:p w:rsidR="00173A65" w:rsidRPr="00BC6D93" w:rsidRDefault="00173A65" w:rsidP="00173A65">
      <w:pPr>
        <w:ind w:firstLine="284"/>
        <w:jc w:val="both"/>
        <w:rPr>
          <w:sz w:val="16"/>
          <w:szCs w:val="16"/>
        </w:rPr>
      </w:pPr>
      <w:r w:rsidRPr="00BC6D93">
        <w:rPr>
          <w:sz w:val="16"/>
          <w:szCs w:val="16"/>
        </w:rPr>
        <w:t xml:space="preserve">- претендента </w:t>
      </w:r>
      <w:proofErr w:type="gramStart"/>
      <w:r w:rsidRPr="00BC6D93">
        <w:rPr>
          <w:sz w:val="16"/>
          <w:szCs w:val="16"/>
        </w:rPr>
        <w:t>для участия в заседании комиссии о признании претендента участником аукциона на право заключения  договора на размещение</w:t>
      </w:r>
      <w:proofErr w:type="gramEnd"/>
      <w:r w:rsidRPr="00BC6D93">
        <w:rPr>
          <w:sz w:val="16"/>
          <w:szCs w:val="16"/>
        </w:rPr>
        <w:t xml:space="preserve"> нестационарного торгового объекта – с 09.30 до 10.00, Воронежская область, Грибановский район, </w:t>
      </w:r>
      <w:proofErr w:type="spellStart"/>
      <w:r w:rsidRPr="00BC6D93">
        <w:rPr>
          <w:sz w:val="16"/>
          <w:szCs w:val="16"/>
        </w:rPr>
        <w:t>пгт</w:t>
      </w:r>
      <w:proofErr w:type="spellEnd"/>
      <w:r w:rsidRPr="00BC6D93">
        <w:rPr>
          <w:sz w:val="16"/>
          <w:szCs w:val="16"/>
        </w:rPr>
        <w:t xml:space="preserve"> Грибановский,  ул. Центральная, 9, </w:t>
      </w:r>
      <w:proofErr w:type="spellStart"/>
      <w:r w:rsidRPr="00BC6D93">
        <w:rPr>
          <w:sz w:val="16"/>
          <w:szCs w:val="16"/>
        </w:rPr>
        <w:t>каб</w:t>
      </w:r>
      <w:proofErr w:type="spellEnd"/>
      <w:r w:rsidRPr="00BC6D93">
        <w:rPr>
          <w:sz w:val="16"/>
          <w:szCs w:val="16"/>
        </w:rPr>
        <w:t>. 17.</w:t>
      </w:r>
    </w:p>
    <w:p w:rsidR="00173A65" w:rsidRPr="00BC6D93" w:rsidRDefault="00173A65" w:rsidP="00173A65">
      <w:pPr>
        <w:ind w:firstLine="284"/>
        <w:jc w:val="both"/>
        <w:rPr>
          <w:sz w:val="16"/>
          <w:szCs w:val="16"/>
        </w:rPr>
      </w:pPr>
      <w:r w:rsidRPr="00BC6D93">
        <w:rPr>
          <w:sz w:val="16"/>
          <w:szCs w:val="16"/>
        </w:rPr>
        <w:t xml:space="preserve">- участника аукциона на право заключения договора на размещение нестационарного торгового объекта – с 10.05 до 10.10, кабинет № 17; Воронежская область, Грибановский район, </w:t>
      </w:r>
      <w:proofErr w:type="spellStart"/>
      <w:r w:rsidRPr="00BC6D93">
        <w:rPr>
          <w:sz w:val="16"/>
          <w:szCs w:val="16"/>
        </w:rPr>
        <w:t>пгт</w:t>
      </w:r>
      <w:proofErr w:type="spellEnd"/>
      <w:r w:rsidRPr="00BC6D93">
        <w:rPr>
          <w:sz w:val="16"/>
          <w:szCs w:val="16"/>
        </w:rPr>
        <w:t xml:space="preserve"> Грибановский,  ул. Центральная, 9.</w:t>
      </w:r>
    </w:p>
    <w:p w:rsidR="00173A65" w:rsidRPr="00BC6D93" w:rsidRDefault="00173A65" w:rsidP="00173A65">
      <w:pPr>
        <w:autoSpaceDE w:val="0"/>
        <w:autoSpaceDN w:val="0"/>
        <w:adjustRightInd w:val="0"/>
        <w:ind w:firstLine="284"/>
        <w:jc w:val="both"/>
        <w:rPr>
          <w:b/>
          <w:sz w:val="16"/>
          <w:szCs w:val="16"/>
        </w:rPr>
      </w:pPr>
      <w:r w:rsidRPr="00BC6D93">
        <w:rPr>
          <w:b/>
          <w:sz w:val="16"/>
          <w:szCs w:val="16"/>
        </w:rPr>
        <w:t>7. Реквизиты для перечисления задатка:</w:t>
      </w:r>
    </w:p>
    <w:p w:rsidR="00173A65" w:rsidRPr="00BC6D93" w:rsidRDefault="00173A65" w:rsidP="00173A65">
      <w:pPr>
        <w:autoSpaceDE w:val="0"/>
        <w:autoSpaceDN w:val="0"/>
        <w:adjustRightInd w:val="0"/>
        <w:ind w:firstLine="284"/>
        <w:jc w:val="both"/>
        <w:rPr>
          <w:sz w:val="16"/>
          <w:szCs w:val="16"/>
        </w:rPr>
      </w:pPr>
      <w:r w:rsidRPr="00BC6D93">
        <w:rPr>
          <w:sz w:val="16"/>
          <w:szCs w:val="16"/>
        </w:rPr>
        <w:t xml:space="preserve">Получатель -  УФК по Воронежской области (администрация  Грибановского городского поселения Грибановского муниципального района) </w:t>
      </w:r>
      <w:proofErr w:type="spellStart"/>
      <w:proofErr w:type="gramStart"/>
      <w:r w:rsidRPr="00BC6D93">
        <w:rPr>
          <w:sz w:val="16"/>
          <w:szCs w:val="16"/>
        </w:rPr>
        <w:t>р</w:t>
      </w:r>
      <w:proofErr w:type="spellEnd"/>
      <w:proofErr w:type="gramEnd"/>
      <w:r w:rsidRPr="00BC6D93">
        <w:rPr>
          <w:sz w:val="16"/>
          <w:szCs w:val="16"/>
        </w:rPr>
        <w:t xml:space="preserve">/с 03100643000000013100 Отделение Воронеж г. Воронеж//УФК по Воронежской области,   БИК 012007084, ОКТМО 20613151, </w:t>
      </w:r>
      <w:proofErr w:type="spellStart"/>
      <w:r w:rsidRPr="00BC6D93">
        <w:rPr>
          <w:sz w:val="16"/>
          <w:szCs w:val="16"/>
        </w:rPr>
        <w:t>кор</w:t>
      </w:r>
      <w:proofErr w:type="spellEnd"/>
      <w:r w:rsidRPr="00BC6D93">
        <w:rPr>
          <w:sz w:val="16"/>
          <w:szCs w:val="16"/>
        </w:rPr>
        <w:t>/счет № 40102810945370000023, ИНН 3609002190, КПП 360901001, КБК 91411705050130000180, назначение платежа – «задаток для участия в аукционе по лоту №__, НДС нет».</w:t>
      </w:r>
    </w:p>
    <w:p w:rsidR="00173A65" w:rsidRPr="00BC6D93" w:rsidRDefault="00173A65" w:rsidP="00173A65">
      <w:pPr>
        <w:autoSpaceDE w:val="0"/>
        <w:autoSpaceDN w:val="0"/>
        <w:adjustRightInd w:val="0"/>
        <w:ind w:firstLine="540"/>
        <w:jc w:val="both"/>
        <w:rPr>
          <w:sz w:val="16"/>
          <w:szCs w:val="16"/>
        </w:rPr>
      </w:pPr>
      <w:r w:rsidRPr="00BC6D93">
        <w:rPr>
          <w:sz w:val="16"/>
          <w:szCs w:val="16"/>
        </w:rPr>
        <w:tab/>
        <w:t xml:space="preserve">Задаток вносится одним платежом и должен поступить на счет организатора аукциона не позднее дня окончания приема документов для участия в аукционе. </w:t>
      </w:r>
    </w:p>
    <w:p w:rsidR="00173A65" w:rsidRPr="00BC6D93" w:rsidRDefault="00173A65" w:rsidP="00173A65">
      <w:pPr>
        <w:autoSpaceDE w:val="0"/>
        <w:autoSpaceDN w:val="0"/>
        <w:adjustRightInd w:val="0"/>
        <w:ind w:firstLine="540"/>
        <w:jc w:val="both"/>
        <w:rPr>
          <w:b/>
          <w:sz w:val="16"/>
          <w:szCs w:val="16"/>
        </w:rPr>
      </w:pPr>
      <w:r w:rsidRPr="00BC6D93">
        <w:rPr>
          <w:b/>
          <w:sz w:val="16"/>
          <w:szCs w:val="16"/>
        </w:rPr>
        <w:t xml:space="preserve">8. Реквизиты для перечисления денежных </w:t>
      </w:r>
      <w:proofErr w:type="gramStart"/>
      <w:r w:rsidRPr="00BC6D93">
        <w:rPr>
          <w:b/>
          <w:sz w:val="16"/>
          <w:szCs w:val="16"/>
        </w:rPr>
        <w:t>средств</w:t>
      </w:r>
      <w:proofErr w:type="gramEnd"/>
      <w:r w:rsidRPr="00BC6D93">
        <w:rPr>
          <w:b/>
          <w:sz w:val="16"/>
          <w:szCs w:val="16"/>
        </w:rPr>
        <w:t xml:space="preserve"> в счет оплаты стоимости приобретенного права размещения нестациона</w:t>
      </w:r>
      <w:r>
        <w:rPr>
          <w:b/>
          <w:sz w:val="16"/>
          <w:szCs w:val="16"/>
        </w:rPr>
        <w:t>рного торгового объекта:</w:t>
      </w:r>
    </w:p>
    <w:p w:rsidR="00173A65" w:rsidRPr="00BC6D93" w:rsidRDefault="00173A65" w:rsidP="00173A65">
      <w:pPr>
        <w:autoSpaceDE w:val="0"/>
        <w:autoSpaceDN w:val="0"/>
        <w:adjustRightInd w:val="0"/>
        <w:ind w:firstLine="540"/>
        <w:jc w:val="both"/>
        <w:rPr>
          <w:sz w:val="16"/>
          <w:szCs w:val="16"/>
        </w:rPr>
      </w:pPr>
      <w:r w:rsidRPr="00BC6D93">
        <w:rPr>
          <w:sz w:val="16"/>
          <w:szCs w:val="16"/>
        </w:rPr>
        <w:t xml:space="preserve">Получатель -  УФК по Воронежской области (администрация  Грибановского городского поселения Грибановского муниципального района) </w:t>
      </w:r>
      <w:proofErr w:type="spellStart"/>
      <w:proofErr w:type="gramStart"/>
      <w:r w:rsidRPr="00BC6D93">
        <w:rPr>
          <w:sz w:val="16"/>
          <w:szCs w:val="16"/>
        </w:rPr>
        <w:t>р</w:t>
      </w:r>
      <w:proofErr w:type="spellEnd"/>
      <w:proofErr w:type="gramEnd"/>
      <w:r w:rsidRPr="00BC6D93">
        <w:rPr>
          <w:sz w:val="16"/>
          <w:szCs w:val="16"/>
        </w:rPr>
        <w:t xml:space="preserve">/с 03100643000000013100 Отделение Воронеж г. Воронеж//УФК по Воронежской области,   БИК 012007084, ОКТМО 20613151, </w:t>
      </w:r>
      <w:proofErr w:type="spellStart"/>
      <w:r w:rsidRPr="00BC6D93">
        <w:rPr>
          <w:sz w:val="16"/>
          <w:szCs w:val="16"/>
        </w:rPr>
        <w:t>кор</w:t>
      </w:r>
      <w:proofErr w:type="spellEnd"/>
      <w:r w:rsidRPr="00BC6D93">
        <w:rPr>
          <w:sz w:val="16"/>
          <w:szCs w:val="16"/>
        </w:rPr>
        <w:t>/счет № 40102810945370000023, ИНН 3609002190, КПП 360901001, КБК 91411705050130000180, назначение платежа - «полная оплата приобретенного права размещения нестационарного торгового объекта по лоту №__, НДС нет».</w:t>
      </w:r>
    </w:p>
    <w:p w:rsidR="00173A65" w:rsidRPr="00BC6D93" w:rsidRDefault="00173A65" w:rsidP="00173A65">
      <w:pPr>
        <w:ind w:firstLine="708"/>
        <w:jc w:val="both"/>
        <w:rPr>
          <w:sz w:val="16"/>
          <w:szCs w:val="16"/>
        </w:rPr>
      </w:pPr>
      <w:r w:rsidRPr="00BC6D93">
        <w:rPr>
          <w:sz w:val="16"/>
          <w:szCs w:val="16"/>
        </w:rPr>
        <w:t>Победитель аукциона самостоятельно перечисляет сумму налога на добавленную стоимость в соответствии с действующим законодательством РФ.</w:t>
      </w:r>
    </w:p>
    <w:p w:rsidR="00173A65" w:rsidRPr="00BC6D93" w:rsidRDefault="00173A65" w:rsidP="00173A65">
      <w:pPr>
        <w:jc w:val="both"/>
        <w:rPr>
          <w:sz w:val="16"/>
          <w:szCs w:val="16"/>
        </w:rPr>
      </w:pPr>
      <w:r w:rsidRPr="00BC6D93">
        <w:rPr>
          <w:sz w:val="16"/>
          <w:szCs w:val="16"/>
        </w:rPr>
        <w:tab/>
      </w:r>
    </w:p>
    <w:p w:rsidR="00173A65" w:rsidRPr="00BC6D93" w:rsidRDefault="00173A65" w:rsidP="00173A65">
      <w:pPr>
        <w:jc w:val="both"/>
        <w:rPr>
          <w:b/>
          <w:sz w:val="16"/>
          <w:szCs w:val="16"/>
        </w:rPr>
      </w:pPr>
      <w:r w:rsidRPr="00BC6D93">
        <w:rPr>
          <w:sz w:val="16"/>
          <w:szCs w:val="16"/>
        </w:rPr>
        <w:t xml:space="preserve">9. </w:t>
      </w:r>
      <w:r w:rsidRPr="00BC6D93">
        <w:rPr>
          <w:b/>
          <w:sz w:val="16"/>
          <w:szCs w:val="16"/>
        </w:rPr>
        <w:t>Основные характеристики лота, выставляемого на аукцион:</w:t>
      </w:r>
    </w:p>
    <w:tbl>
      <w:tblPr>
        <w:tblW w:w="109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4"/>
        <w:gridCol w:w="1336"/>
        <w:gridCol w:w="1440"/>
        <w:gridCol w:w="1080"/>
        <w:gridCol w:w="963"/>
        <w:gridCol w:w="1197"/>
        <w:gridCol w:w="788"/>
        <w:gridCol w:w="992"/>
        <w:gridCol w:w="992"/>
        <w:gridCol w:w="851"/>
        <w:gridCol w:w="992"/>
      </w:tblGrid>
      <w:tr w:rsidR="00173A65" w:rsidRPr="00BC6D93" w:rsidTr="0041716E">
        <w:tc>
          <w:tcPr>
            <w:tcW w:w="284" w:type="dxa"/>
          </w:tcPr>
          <w:p w:rsidR="00173A65" w:rsidRPr="00BC6D93" w:rsidRDefault="00173A65" w:rsidP="0041716E">
            <w:pPr>
              <w:tabs>
                <w:tab w:val="left" w:pos="-108"/>
              </w:tabs>
              <w:ind w:left="-108" w:right="-108"/>
              <w:jc w:val="center"/>
              <w:rPr>
                <w:sz w:val="16"/>
                <w:szCs w:val="16"/>
              </w:rPr>
            </w:pPr>
            <w:r w:rsidRPr="00BC6D93">
              <w:rPr>
                <w:sz w:val="16"/>
                <w:szCs w:val="16"/>
              </w:rPr>
              <w:t>№ лота</w:t>
            </w:r>
          </w:p>
          <w:p w:rsidR="00173A65" w:rsidRPr="00BC6D93" w:rsidRDefault="00173A65" w:rsidP="0041716E">
            <w:pPr>
              <w:tabs>
                <w:tab w:val="left" w:pos="0"/>
              </w:tabs>
              <w:ind w:right="-108"/>
              <w:jc w:val="center"/>
              <w:rPr>
                <w:sz w:val="16"/>
                <w:szCs w:val="16"/>
              </w:rPr>
            </w:pPr>
          </w:p>
          <w:p w:rsidR="00173A65" w:rsidRPr="00BC6D93" w:rsidRDefault="00173A65" w:rsidP="0041716E">
            <w:pPr>
              <w:tabs>
                <w:tab w:val="left" w:pos="-108"/>
              </w:tabs>
              <w:ind w:left="-108" w:right="-121"/>
              <w:jc w:val="center"/>
              <w:rPr>
                <w:sz w:val="16"/>
                <w:szCs w:val="16"/>
              </w:rPr>
            </w:pPr>
          </w:p>
        </w:tc>
        <w:tc>
          <w:tcPr>
            <w:tcW w:w="1336" w:type="dxa"/>
          </w:tcPr>
          <w:p w:rsidR="00173A65" w:rsidRPr="00BC6D93" w:rsidRDefault="00173A65" w:rsidP="0041716E">
            <w:pPr>
              <w:ind w:left="-4" w:right="-108"/>
              <w:jc w:val="center"/>
              <w:rPr>
                <w:bCs/>
                <w:sz w:val="16"/>
                <w:szCs w:val="16"/>
              </w:rPr>
            </w:pPr>
            <w:r w:rsidRPr="00BC6D93">
              <w:rPr>
                <w:bCs/>
                <w:sz w:val="16"/>
                <w:szCs w:val="16"/>
              </w:rPr>
              <w:t>Место  нахождения  нестационарного</w:t>
            </w:r>
          </w:p>
          <w:p w:rsidR="00173A65" w:rsidRPr="00BC6D93" w:rsidRDefault="00173A65" w:rsidP="0041716E">
            <w:pPr>
              <w:ind w:left="-4" w:right="-108"/>
              <w:jc w:val="center"/>
              <w:rPr>
                <w:sz w:val="16"/>
                <w:szCs w:val="16"/>
              </w:rPr>
            </w:pPr>
            <w:r w:rsidRPr="00BC6D93">
              <w:rPr>
                <w:bCs/>
                <w:sz w:val="16"/>
                <w:szCs w:val="16"/>
              </w:rPr>
              <w:t>торгового  объекта</w:t>
            </w:r>
          </w:p>
        </w:tc>
        <w:tc>
          <w:tcPr>
            <w:tcW w:w="1440" w:type="dxa"/>
          </w:tcPr>
          <w:p w:rsidR="00173A65" w:rsidRPr="00BC6D93" w:rsidRDefault="00173A65" w:rsidP="0041716E">
            <w:pPr>
              <w:ind w:left="-108" w:right="-108"/>
              <w:jc w:val="center"/>
              <w:rPr>
                <w:bCs/>
                <w:sz w:val="16"/>
                <w:szCs w:val="16"/>
              </w:rPr>
            </w:pPr>
            <w:r w:rsidRPr="00BC6D93">
              <w:rPr>
                <w:bCs/>
                <w:sz w:val="16"/>
                <w:szCs w:val="16"/>
              </w:rPr>
              <w:t>Специализация  нестационарного торгового  объекта</w:t>
            </w:r>
          </w:p>
        </w:tc>
        <w:tc>
          <w:tcPr>
            <w:tcW w:w="1080" w:type="dxa"/>
          </w:tcPr>
          <w:p w:rsidR="00173A65" w:rsidRPr="00BC6D93" w:rsidRDefault="00173A65" w:rsidP="0041716E">
            <w:pPr>
              <w:ind w:left="-77" w:right="-108"/>
              <w:jc w:val="center"/>
              <w:rPr>
                <w:bCs/>
                <w:sz w:val="16"/>
                <w:szCs w:val="16"/>
              </w:rPr>
            </w:pPr>
            <w:r w:rsidRPr="00BC6D93">
              <w:rPr>
                <w:bCs/>
                <w:sz w:val="16"/>
                <w:szCs w:val="16"/>
              </w:rPr>
              <w:t xml:space="preserve">Тип  </w:t>
            </w:r>
            <w:proofErr w:type="spellStart"/>
            <w:r w:rsidRPr="00BC6D93">
              <w:rPr>
                <w:bCs/>
                <w:sz w:val="16"/>
                <w:szCs w:val="16"/>
              </w:rPr>
              <w:t>нестационар</w:t>
            </w:r>
            <w:proofErr w:type="spellEnd"/>
          </w:p>
          <w:p w:rsidR="00173A65" w:rsidRPr="00BC6D93" w:rsidRDefault="00173A65" w:rsidP="0041716E">
            <w:pPr>
              <w:ind w:left="-77" w:right="-108"/>
              <w:jc w:val="center"/>
              <w:rPr>
                <w:bCs/>
                <w:sz w:val="16"/>
                <w:szCs w:val="16"/>
              </w:rPr>
            </w:pPr>
            <w:proofErr w:type="spellStart"/>
            <w:r w:rsidRPr="00BC6D93">
              <w:rPr>
                <w:bCs/>
                <w:sz w:val="16"/>
                <w:szCs w:val="16"/>
              </w:rPr>
              <w:t>ного</w:t>
            </w:r>
            <w:proofErr w:type="spellEnd"/>
            <w:r w:rsidRPr="00BC6D93">
              <w:rPr>
                <w:bCs/>
                <w:sz w:val="16"/>
                <w:szCs w:val="16"/>
              </w:rPr>
              <w:t xml:space="preserve">  торгового объекта</w:t>
            </w:r>
          </w:p>
        </w:tc>
        <w:tc>
          <w:tcPr>
            <w:tcW w:w="963" w:type="dxa"/>
          </w:tcPr>
          <w:p w:rsidR="00173A65" w:rsidRPr="00173A65" w:rsidRDefault="00173A65" w:rsidP="0041716E">
            <w:pPr>
              <w:ind w:left="-108" w:right="-108"/>
              <w:jc w:val="center"/>
              <w:rPr>
                <w:bCs/>
                <w:sz w:val="16"/>
                <w:szCs w:val="16"/>
              </w:rPr>
            </w:pPr>
            <w:r w:rsidRPr="00BC6D93">
              <w:rPr>
                <w:bCs/>
                <w:sz w:val="16"/>
                <w:szCs w:val="16"/>
              </w:rPr>
              <w:t xml:space="preserve">Площадь  </w:t>
            </w:r>
            <w:proofErr w:type="spellStart"/>
            <w:r w:rsidRPr="00BC6D93">
              <w:rPr>
                <w:bCs/>
                <w:sz w:val="16"/>
                <w:szCs w:val="16"/>
              </w:rPr>
              <w:t>нестационар</w:t>
            </w:r>
            <w:proofErr w:type="spellEnd"/>
          </w:p>
          <w:p w:rsidR="00173A65" w:rsidRPr="00BC6D93" w:rsidRDefault="00173A65" w:rsidP="0041716E">
            <w:pPr>
              <w:ind w:left="-108" w:right="-108"/>
              <w:jc w:val="center"/>
              <w:rPr>
                <w:sz w:val="16"/>
                <w:szCs w:val="16"/>
              </w:rPr>
            </w:pPr>
            <w:proofErr w:type="spellStart"/>
            <w:r w:rsidRPr="00BC6D93">
              <w:rPr>
                <w:bCs/>
                <w:sz w:val="16"/>
                <w:szCs w:val="16"/>
              </w:rPr>
              <w:t>ного</w:t>
            </w:r>
            <w:proofErr w:type="spellEnd"/>
            <w:r w:rsidRPr="00BC6D93">
              <w:rPr>
                <w:bCs/>
                <w:sz w:val="16"/>
                <w:szCs w:val="16"/>
              </w:rPr>
              <w:t xml:space="preserve">  торгового  объекта, кв</w:t>
            </w:r>
            <w:proofErr w:type="gramStart"/>
            <w:r w:rsidRPr="00BC6D93">
              <w:rPr>
                <w:bCs/>
                <w:sz w:val="16"/>
                <w:szCs w:val="16"/>
              </w:rPr>
              <w:t>.м</w:t>
            </w:r>
            <w:proofErr w:type="gramEnd"/>
          </w:p>
        </w:tc>
        <w:tc>
          <w:tcPr>
            <w:tcW w:w="1197" w:type="dxa"/>
          </w:tcPr>
          <w:p w:rsidR="00173A65" w:rsidRPr="00BC6D93" w:rsidRDefault="00173A65" w:rsidP="0041716E">
            <w:pPr>
              <w:ind w:left="-108" w:right="-108"/>
              <w:jc w:val="center"/>
              <w:rPr>
                <w:bCs/>
                <w:sz w:val="16"/>
                <w:szCs w:val="16"/>
              </w:rPr>
            </w:pPr>
            <w:r w:rsidRPr="00BC6D93">
              <w:rPr>
                <w:bCs/>
                <w:sz w:val="16"/>
                <w:szCs w:val="16"/>
              </w:rPr>
              <w:t xml:space="preserve">Период  </w:t>
            </w:r>
            <w:proofErr w:type="spellStart"/>
            <w:r w:rsidRPr="00BC6D93">
              <w:rPr>
                <w:bCs/>
                <w:sz w:val="16"/>
                <w:szCs w:val="16"/>
              </w:rPr>
              <w:t>функциониро</w:t>
            </w:r>
            <w:proofErr w:type="spellEnd"/>
          </w:p>
          <w:p w:rsidR="00173A65" w:rsidRPr="00BC6D93" w:rsidRDefault="00173A65" w:rsidP="0041716E">
            <w:pPr>
              <w:ind w:left="-108" w:right="-108"/>
              <w:jc w:val="center"/>
              <w:rPr>
                <w:bCs/>
                <w:sz w:val="16"/>
                <w:szCs w:val="16"/>
              </w:rPr>
            </w:pPr>
            <w:proofErr w:type="spellStart"/>
            <w:r w:rsidRPr="00BC6D93">
              <w:rPr>
                <w:bCs/>
                <w:sz w:val="16"/>
                <w:szCs w:val="16"/>
              </w:rPr>
              <w:t>вания</w:t>
            </w:r>
            <w:proofErr w:type="spellEnd"/>
          </w:p>
          <w:p w:rsidR="00173A65" w:rsidRPr="00BC6D93" w:rsidRDefault="00173A65" w:rsidP="0041716E">
            <w:pPr>
              <w:tabs>
                <w:tab w:val="left" w:pos="2232"/>
              </w:tabs>
              <w:ind w:left="-108" w:right="-108"/>
              <w:jc w:val="center"/>
              <w:rPr>
                <w:bCs/>
                <w:sz w:val="16"/>
                <w:szCs w:val="16"/>
              </w:rPr>
            </w:pPr>
            <w:proofErr w:type="spellStart"/>
            <w:r w:rsidRPr="00BC6D93">
              <w:rPr>
                <w:bCs/>
                <w:sz w:val="16"/>
                <w:szCs w:val="16"/>
              </w:rPr>
              <w:t>нестационар</w:t>
            </w:r>
            <w:proofErr w:type="spellEnd"/>
          </w:p>
          <w:p w:rsidR="00173A65" w:rsidRPr="00BC6D93" w:rsidRDefault="00173A65" w:rsidP="0041716E">
            <w:pPr>
              <w:tabs>
                <w:tab w:val="left" w:pos="2232"/>
              </w:tabs>
              <w:ind w:left="-108" w:right="-108"/>
              <w:jc w:val="center"/>
              <w:rPr>
                <w:sz w:val="16"/>
                <w:szCs w:val="16"/>
              </w:rPr>
            </w:pPr>
            <w:proofErr w:type="spellStart"/>
            <w:r w:rsidRPr="00BC6D93">
              <w:rPr>
                <w:bCs/>
                <w:sz w:val="16"/>
                <w:szCs w:val="16"/>
              </w:rPr>
              <w:t>ного</w:t>
            </w:r>
            <w:proofErr w:type="spellEnd"/>
            <w:r w:rsidRPr="00BC6D93">
              <w:rPr>
                <w:bCs/>
                <w:sz w:val="16"/>
                <w:szCs w:val="16"/>
              </w:rPr>
              <w:t xml:space="preserve"> торгового объекта</w:t>
            </w:r>
          </w:p>
        </w:tc>
        <w:tc>
          <w:tcPr>
            <w:tcW w:w="788" w:type="dxa"/>
          </w:tcPr>
          <w:p w:rsidR="00173A65" w:rsidRPr="00BC6D93" w:rsidRDefault="00173A65" w:rsidP="0041716E">
            <w:pPr>
              <w:ind w:left="-108" w:right="-108"/>
              <w:jc w:val="center"/>
              <w:rPr>
                <w:bCs/>
                <w:sz w:val="16"/>
                <w:szCs w:val="16"/>
              </w:rPr>
            </w:pPr>
            <w:proofErr w:type="spellStart"/>
            <w:r w:rsidRPr="00BC6D93">
              <w:rPr>
                <w:bCs/>
                <w:sz w:val="16"/>
                <w:szCs w:val="16"/>
              </w:rPr>
              <w:t>Началь</w:t>
            </w:r>
            <w:proofErr w:type="spellEnd"/>
          </w:p>
          <w:p w:rsidR="00173A65" w:rsidRPr="00BC6D93" w:rsidRDefault="00173A65" w:rsidP="0041716E">
            <w:pPr>
              <w:ind w:left="-108" w:right="-108"/>
              <w:jc w:val="center"/>
              <w:rPr>
                <w:bCs/>
                <w:sz w:val="16"/>
                <w:szCs w:val="16"/>
              </w:rPr>
            </w:pPr>
            <w:proofErr w:type="spellStart"/>
            <w:r w:rsidRPr="00BC6D93">
              <w:rPr>
                <w:bCs/>
                <w:sz w:val="16"/>
                <w:szCs w:val="16"/>
              </w:rPr>
              <w:t>ная</w:t>
            </w:r>
            <w:proofErr w:type="spellEnd"/>
            <w:r w:rsidRPr="00BC6D93">
              <w:rPr>
                <w:bCs/>
                <w:sz w:val="16"/>
                <w:szCs w:val="16"/>
              </w:rPr>
              <w:t xml:space="preserve"> цена лота, рублей,</w:t>
            </w:r>
          </w:p>
          <w:p w:rsidR="00173A65" w:rsidRPr="00BC6D93" w:rsidRDefault="00173A65" w:rsidP="0041716E">
            <w:pPr>
              <w:ind w:left="-108" w:right="-108"/>
              <w:jc w:val="center"/>
              <w:rPr>
                <w:bCs/>
                <w:sz w:val="16"/>
                <w:szCs w:val="16"/>
              </w:rPr>
            </w:pPr>
            <w:r w:rsidRPr="00BC6D93">
              <w:rPr>
                <w:bCs/>
                <w:sz w:val="16"/>
                <w:szCs w:val="16"/>
              </w:rPr>
              <w:t>за год,</w:t>
            </w:r>
          </w:p>
          <w:p w:rsidR="00173A65" w:rsidRPr="00BC6D93" w:rsidRDefault="00173A65" w:rsidP="0041716E">
            <w:pPr>
              <w:ind w:left="-108" w:right="-108"/>
              <w:jc w:val="center"/>
              <w:rPr>
                <w:bCs/>
                <w:sz w:val="16"/>
                <w:szCs w:val="16"/>
              </w:rPr>
            </w:pPr>
            <w:r w:rsidRPr="00BC6D93">
              <w:rPr>
                <w:bCs/>
                <w:sz w:val="16"/>
                <w:szCs w:val="16"/>
              </w:rPr>
              <w:t>Задаток за участие в аукционе</w:t>
            </w:r>
          </w:p>
        </w:tc>
        <w:tc>
          <w:tcPr>
            <w:tcW w:w="992" w:type="dxa"/>
          </w:tcPr>
          <w:p w:rsidR="00173A65" w:rsidRPr="00BC6D93" w:rsidRDefault="00173A65" w:rsidP="0041716E">
            <w:pPr>
              <w:ind w:left="-95" w:right="-108"/>
              <w:jc w:val="center"/>
              <w:rPr>
                <w:sz w:val="16"/>
                <w:szCs w:val="16"/>
              </w:rPr>
            </w:pPr>
            <w:r w:rsidRPr="00BC6D93">
              <w:rPr>
                <w:sz w:val="16"/>
                <w:szCs w:val="16"/>
              </w:rPr>
              <w:t xml:space="preserve">Дата </w:t>
            </w:r>
          </w:p>
          <w:p w:rsidR="00173A65" w:rsidRPr="00BC6D93" w:rsidRDefault="00173A65" w:rsidP="0041716E">
            <w:pPr>
              <w:ind w:left="-95" w:right="-108"/>
              <w:jc w:val="center"/>
              <w:rPr>
                <w:bCs/>
                <w:sz w:val="16"/>
                <w:szCs w:val="16"/>
              </w:rPr>
            </w:pPr>
            <w:r w:rsidRPr="00BC6D93">
              <w:rPr>
                <w:sz w:val="16"/>
                <w:szCs w:val="16"/>
              </w:rPr>
              <w:t>начала приема заявок на участие в аукционе</w:t>
            </w:r>
          </w:p>
        </w:tc>
        <w:tc>
          <w:tcPr>
            <w:tcW w:w="992" w:type="dxa"/>
          </w:tcPr>
          <w:p w:rsidR="00173A65" w:rsidRPr="00BC6D93" w:rsidRDefault="00173A65" w:rsidP="0041716E">
            <w:pPr>
              <w:ind w:left="-108" w:right="-108"/>
              <w:jc w:val="center"/>
              <w:rPr>
                <w:bCs/>
                <w:sz w:val="16"/>
                <w:szCs w:val="16"/>
              </w:rPr>
            </w:pPr>
            <w:r w:rsidRPr="00BC6D93">
              <w:rPr>
                <w:sz w:val="16"/>
                <w:szCs w:val="16"/>
              </w:rPr>
              <w:t>Дата окончания приема заявок на участие в аукционе</w:t>
            </w:r>
          </w:p>
        </w:tc>
        <w:tc>
          <w:tcPr>
            <w:tcW w:w="851" w:type="dxa"/>
          </w:tcPr>
          <w:p w:rsidR="00173A65" w:rsidRPr="00BC6D93" w:rsidRDefault="00173A65" w:rsidP="0041716E">
            <w:pPr>
              <w:ind w:left="-108" w:right="-108"/>
              <w:jc w:val="center"/>
              <w:rPr>
                <w:sz w:val="16"/>
                <w:szCs w:val="16"/>
              </w:rPr>
            </w:pPr>
            <w:r w:rsidRPr="00BC6D93">
              <w:rPr>
                <w:sz w:val="16"/>
                <w:szCs w:val="16"/>
              </w:rPr>
              <w:t>Дата и</w:t>
            </w:r>
          </w:p>
          <w:p w:rsidR="00173A65" w:rsidRPr="00BC6D93" w:rsidRDefault="00173A65" w:rsidP="0041716E">
            <w:pPr>
              <w:ind w:left="-108" w:right="-108"/>
              <w:jc w:val="center"/>
              <w:rPr>
                <w:sz w:val="16"/>
                <w:szCs w:val="16"/>
              </w:rPr>
            </w:pPr>
            <w:r w:rsidRPr="00BC6D93">
              <w:rPr>
                <w:sz w:val="16"/>
                <w:szCs w:val="16"/>
              </w:rPr>
              <w:t>время</w:t>
            </w:r>
          </w:p>
          <w:p w:rsidR="00173A65" w:rsidRPr="00BC6D93" w:rsidRDefault="00173A65" w:rsidP="0041716E">
            <w:pPr>
              <w:ind w:left="-108" w:right="-108"/>
              <w:jc w:val="center"/>
              <w:rPr>
                <w:sz w:val="16"/>
                <w:szCs w:val="16"/>
              </w:rPr>
            </w:pPr>
            <w:r w:rsidRPr="00BC6D93">
              <w:rPr>
                <w:sz w:val="16"/>
                <w:szCs w:val="16"/>
              </w:rPr>
              <w:t>начала признания претендентов участниками аукциона</w:t>
            </w:r>
          </w:p>
        </w:tc>
        <w:tc>
          <w:tcPr>
            <w:tcW w:w="992" w:type="dxa"/>
          </w:tcPr>
          <w:p w:rsidR="00173A65" w:rsidRPr="00BC6D93" w:rsidRDefault="00173A65" w:rsidP="0041716E">
            <w:pPr>
              <w:ind w:left="-108" w:right="-108"/>
              <w:jc w:val="center"/>
              <w:rPr>
                <w:sz w:val="16"/>
                <w:szCs w:val="16"/>
              </w:rPr>
            </w:pPr>
            <w:r w:rsidRPr="00BC6D93">
              <w:rPr>
                <w:sz w:val="16"/>
                <w:szCs w:val="16"/>
              </w:rPr>
              <w:t>Дата и</w:t>
            </w:r>
          </w:p>
          <w:p w:rsidR="00173A65" w:rsidRPr="00BC6D93" w:rsidRDefault="00173A65" w:rsidP="0041716E">
            <w:pPr>
              <w:ind w:left="-108" w:right="-108"/>
              <w:jc w:val="center"/>
              <w:rPr>
                <w:sz w:val="16"/>
                <w:szCs w:val="16"/>
              </w:rPr>
            </w:pPr>
            <w:r w:rsidRPr="00BC6D93">
              <w:rPr>
                <w:sz w:val="16"/>
                <w:szCs w:val="16"/>
              </w:rPr>
              <w:t>время</w:t>
            </w:r>
          </w:p>
          <w:p w:rsidR="00173A65" w:rsidRPr="00BC6D93" w:rsidRDefault="00173A65" w:rsidP="0041716E">
            <w:pPr>
              <w:ind w:left="-108" w:right="-43"/>
              <w:jc w:val="center"/>
              <w:rPr>
                <w:sz w:val="16"/>
                <w:szCs w:val="16"/>
              </w:rPr>
            </w:pPr>
            <w:r w:rsidRPr="00BC6D93">
              <w:rPr>
                <w:sz w:val="16"/>
                <w:szCs w:val="16"/>
              </w:rPr>
              <w:t>начала  проведения аукциона</w:t>
            </w:r>
          </w:p>
        </w:tc>
      </w:tr>
      <w:tr w:rsidR="00173A65" w:rsidRPr="00BC6D93" w:rsidTr="0041716E">
        <w:tc>
          <w:tcPr>
            <w:tcW w:w="284" w:type="dxa"/>
          </w:tcPr>
          <w:p w:rsidR="00173A65" w:rsidRPr="00BC6D93" w:rsidRDefault="00173A65" w:rsidP="00173A65">
            <w:pPr>
              <w:numPr>
                <w:ilvl w:val="0"/>
                <w:numId w:val="3"/>
              </w:numPr>
              <w:tabs>
                <w:tab w:val="left" w:pos="72"/>
              </w:tabs>
              <w:ind w:right="-108"/>
              <w:rPr>
                <w:sz w:val="16"/>
                <w:szCs w:val="16"/>
              </w:rPr>
            </w:pPr>
            <w:r w:rsidRPr="00BC6D93">
              <w:rPr>
                <w:sz w:val="16"/>
                <w:szCs w:val="16"/>
              </w:rPr>
              <w:t>32</w:t>
            </w:r>
          </w:p>
          <w:p w:rsidR="00173A65" w:rsidRPr="00BC6D93" w:rsidRDefault="00173A65" w:rsidP="0041716E">
            <w:pPr>
              <w:rPr>
                <w:sz w:val="16"/>
                <w:szCs w:val="16"/>
              </w:rPr>
            </w:pPr>
          </w:p>
          <w:p w:rsidR="00173A65" w:rsidRPr="00BC6D93" w:rsidRDefault="00173A65" w:rsidP="0041716E">
            <w:pPr>
              <w:rPr>
                <w:sz w:val="16"/>
                <w:szCs w:val="16"/>
              </w:rPr>
            </w:pPr>
            <w:r w:rsidRPr="00BC6D93">
              <w:rPr>
                <w:sz w:val="16"/>
                <w:szCs w:val="16"/>
              </w:rPr>
              <w:t>1</w:t>
            </w:r>
          </w:p>
        </w:tc>
        <w:tc>
          <w:tcPr>
            <w:tcW w:w="1336" w:type="dxa"/>
          </w:tcPr>
          <w:p w:rsidR="00173A65" w:rsidRPr="00BC6D93" w:rsidRDefault="00173A65" w:rsidP="0041716E">
            <w:pPr>
              <w:rPr>
                <w:bCs/>
                <w:sz w:val="16"/>
                <w:szCs w:val="16"/>
              </w:rPr>
            </w:pPr>
            <w:proofErr w:type="gramStart"/>
            <w:r w:rsidRPr="00BC6D93">
              <w:rPr>
                <w:bCs/>
                <w:sz w:val="16"/>
                <w:szCs w:val="16"/>
              </w:rPr>
              <w:t>Воронежская</w:t>
            </w:r>
            <w:proofErr w:type="gramEnd"/>
            <w:r w:rsidRPr="00BC6D93">
              <w:rPr>
                <w:bCs/>
                <w:sz w:val="16"/>
                <w:szCs w:val="16"/>
              </w:rPr>
              <w:t xml:space="preserve"> обл., Грибановский район, </w:t>
            </w:r>
            <w:proofErr w:type="spellStart"/>
            <w:r w:rsidRPr="00BC6D93">
              <w:rPr>
                <w:bCs/>
                <w:sz w:val="16"/>
                <w:szCs w:val="16"/>
              </w:rPr>
              <w:t>пгт</w:t>
            </w:r>
            <w:proofErr w:type="spellEnd"/>
            <w:r w:rsidRPr="00BC6D93">
              <w:rPr>
                <w:bCs/>
                <w:sz w:val="16"/>
                <w:szCs w:val="16"/>
              </w:rPr>
              <w:t xml:space="preserve"> Грибановский, ул. Мебельная, 4в</w:t>
            </w:r>
          </w:p>
        </w:tc>
        <w:tc>
          <w:tcPr>
            <w:tcW w:w="1440" w:type="dxa"/>
          </w:tcPr>
          <w:p w:rsidR="00173A65" w:rsidRPr="00BC6D93" w:rsidRDefault="00173A65" w:rsidP="0041716E">
            <w:pPr>
              <w:rPr>
                <w:bCs/>
                <w:sz w:val="16"/>
                <w:szCs w:val="16"/>
              </w:rPr>
            </w:pPr>
            <w:r w:rsidRPr="00BC6D93">
              <w:rPr>
                <w:bCs/>
                <w:sz w:val="16"/>
                <w:szCs w:val="16"/>
              </w:rPr>
              <w:t>Продовольственные товары</w:t>
            </w:r>
          </w:p>
        </w:tc>
        <w:tc>
          <w:tcPr>
            <w:tcW w:w="1080" w:type="dxa"/>
          </w:tcPr>
          <w:p w:rsidR="00173A65" w:rsidRPr="00BC6D93" w:rsidRDefault="00173A65" w:rsidP="0041716E">
            <w:pPr>
              <w:rPr>
                <w:bCs/>
                <w:sz w:val="16"/>
                <w:szCs w:val="16"/>
              </w:rPr>
            </w:pPr>
            <w:r w:rsidRPr="00BC6D93">
              <w:rPr>
                <w:bCs/>
                <w:sz w:val="16"/>
                <w:szCs w:val="16"/>
              </w:rPr>
              <w:t>киоск</w:t>
            </w:r>
          </w:p>
        </w:tc>
        <w:tc>
          <w:tcPr>
            <w:tcW w:w="963" w:type="dxa"/>
          </w:tcPr>
          <w:p w:rsidR="00173A65" w:rsidRPr="00BC6D93" w:rsidRDefault="00173A65" w:rsidP="0041716E">
            <w:pPr>
              <w:rPr>
                <w:bCs/>
                <w:sz w:val="16"/>
                <w:szCs w:val="16"/>
              </w:rPr>
            </w:pPr>
            <w:r w:rsidRPr="00BC6D93">
              <w:rPr>
                <w:bCs/>
                <w:sz w:val="16"/>
                <w:szCs w:val="16"/>
              </w:rPr>
              <w:t>8,0</w:t>
            </w:r>
          </w:p>
        </w:tc>
        <w:tc>
          <w:tcPr>
            <w:tcW w:w="1197" w:type="dxa"/>
          </w:tcPr>
          <w:p w:rsidR="00173A65" w:rsidRPr="00BC6D93" w:rsidRDefault="00173A65" w:rsidP="0041716E">
            <w:pPr>
              <w:rPr>
                <w:sz w:val="16"/>
                <w:szCs w:val="16"/>
              </w:rPr>
            </w:pPr>
            <w:r w:rsidRPr="00BC6D93">
              <w:rPr>
                <w:sz w:val="16"/>
                <w:szCs w:val="16"/>
              </w:rPr>
              <w:t>5 лет</w:t>
            </w:r>
          </w:p>
        </w:tc>
        <w:tc>
          <w:tcPr>
            <w:tcW w:w="788" w:type="dxa"/>
          </w:tcPr>
          <w:p w:rsidR="00173A65" w:rsidRPr="00BC6D93" w:rsidRDefault="00173A65" w:rsidP="0041716E">
            <w:pPr>
              <w:rPr>
                <w:sz w:val="16"/>
                <w:szCs w:val="16"/>
              </w:rPr>
            </w:pPr>
            <w:r w:rsidRPr="00BC6D93">
              <w:rPr>
                <w:sz w:val="16"/>
                <w:szCs w:val="16"/>
              </w:rPr>
              <w:t>8000,0 руб. в год,</w:t>
            </w:r>
          </w:p>
          <w:p w:rsidR="00173A65" w:rsidRPr="00BC6D93" w:rsidRDefault="00173A65" w:rsidP="0041716E">
            <w:pPr>
              <w:rPr>
                <w:sz w:val="16"/>
                <w:szCs w:val="16"/>
              </w:rPr>
            </w:pPr>
          </w:p>
          <w:p w:rsidR="00173A65" w:rsidRPr="00BC6D93" w:rsidRDefault="00173A65" w:rsidP="0041716E">
            <w:pPr>
              <w:rPr>
                <w:sz w:val="16"/>
                <w:szCs w:val="16"/>
              </w:rPr>
            </w:pPr>
            <w:r w:rsidRPr="00BC6D93">
              <w:rPr>
                <w:sz w:val="16"/>
                <w:szCs w:val="16"/>
              </w:rPr>
              <w:t>Задаток 3200,0 руб.</w:t>
            </w:r>
          </w:p>
        </w:tc>
        <w:tc>
          <w:tcPr>
            <w:tcW w:w="992" w:type="dxa"/>
          </w:tcPr>
          <w:p w:rsidR="00173A65" w:rsidRPr="00BC6D93" w:rsidRDefault="00173A65" w:rsidP="0041716E">
            <w:pPr>
              <w:ind w:left="-108"/>
              <w:rPr>
                <w:sz w:val="16"/>
                <w:szCs w:val="16"/>
              </w:rPr>
            </w:pPr>
            <w:r w:rsidRPr="00BC6D93">
              <w:rPr>
                <w:sz w:val="16"/>
                <w:szCs w:val="16"/>
              </w:rPr>
              <w:t>21.06.2024</w:t>
            </w:r>
          </w:p>
        </w:tc>
        <w:tc>
          <w:tcPr>
            <w:tcW w:w="992" w:type="dxa"/>
          </w:tcPr>
          <w:p w:rsidR="00173A65" w:rsidRPr="00BC6D93" w:rsidRDefault="00173A65" w:rsidP="0041716E">
            <w:pPr>
              <w:rPr>
                <w:sz w:val="16"/>
                <w:szCs w:val="16"/>
              </w:rPr>
            </w:pPr>
            <w:r w:rsidRPr="00BC6D93">
              <w:rPr>
                <w:sz w:val="16"/>
                <w:szCs w:val="16"/>
              </w:rPr>
              <w:t>19.07.2024</w:t>
            </w:r>
          </w:p>
        </w:tc>
        <w:tc>
          <w:tcPr>
            <w:tcW w:w="851" w:type="dxa"/>
          </w:tcPr>
          <w:p w:rsidR="00173A65" w:rsidRPr="00BC6D93" w:rsidRDefault="00173A65" w:rsidP="0041716E">
            <w:pPr>
              <w:ind w:left="-108"/>
              <w:rPr>
                <w:sz w:val="16"/>
                <w:szCs w:val="16"/>
              </w:rPr>
            </w:pPr>
            <w:r w:rsidRPr="00BC6D93">
              <w:rPr>
                <w:sz w:val="16"/>
                <w:szCs w:val="16"/>
              </w:rPr>
              <w:t>23.07.2024 в 10.00</w:t>
            </w:r>
          </w:p>
        </w:tc>
        <w:tc>
          <w:tcPr>
            <w:tcW w:w="992" w:type="dxa"/>
          </w:tcPr>
          <w:p w:rsidR="00173A65" w:rsidRPr="00BC6D93" w:rsidRDefault="00173A65" w:rsidP="0041716E">
            <w:pPr>
              <w:rPr>
                <w:sz w:val="16"/>
                <w:szCs w:val="16"/>
              </w:rPr>
            </w:pPr>
            <w:r w:rsidRPr="00BC6D93">
              <w:rPr>
                <w:sz w:val="16"/>
                <w:szCs w:val="16"/>
              </w:rPr>
              <w:t>23.07.2024 в 10.30</w:t>
            </w:r>
          </w:p>
        </w:tc>
      </w:tr>
    </w:tbl>
    <w:p w:rsidR="00173A65" w:rsidRPr="00BC6D93" w:rsidRDefault="00173A65" w:rsidP="00173A65">
      <w:pPr>
        <w:ind w:firstLine="540"/>
        <w:rPr>
          <w:sz w:val="16"/>
          <w:szCs w:val="16"/>
        </w:rPr>
      </w:pPr>
    </w:p>
    <w:p w:rsidR="00173A65" w:rsidRPr="00BC6D93" w:rsidRDefault="00173A65" w:rsidP="00173A65">
      <w:pPr>
        <w:ind w:firstLine="284"/>
        <w:rPr>
          <w:b/>
          <w:sz w:val="16"/>
          <w:szCs w:val="16"/>
        </w:rPr>
      </w:pPr>
      <w:r w:rsidRPr="00BC6D93">
        <w:rPr>
          <w:sz w:val="16"/>
          <w:szCs w:val="16"/>
        </w:rPr>
        <w:t>10.</w:t>
      </w:r>
      <w:r w:rsidRPr="00BC6D93">
        <w:rPr>
          <w:b/>
          <w:sz w:val="16"/>
          <w:szCs w:val="16"/>
        </w:rPr>
        <w:t>Условия участия в аукционе</w:t>
      </w:r>
    </w:p>
    <w:p w:rsidR="00173A65" w:rsidRPr="00BC6D93" w:rsidRDefault="00173A65" w:rsidP="00173A65">
      <w:pPr>
        <w:autoSpaceDN w:val="0"/>
        <w:adjustRightInd w:val="0"/>
        <w:ind w:firstLine="284"/>
        <w:jc w:val="both"/>
        <w:rPr>
          <w:sz w:val="16"/>
          <w:szCs w:val="16"/>
          <w:lang w:eastAsia="en-US"/>
        </w:rPr>
      </w:pPr>
      <w:r w:rsidRPr="00BC6D93">
        <w:rPr>
          <w:sz w:val="16"/>
          <w:szCs w:val="16"/>
          <w:lang w:eastAsia="en-US"/>
        </w:rPr>
        <w:t>10.1. Для участия в аукционе претендент представляет Организатору в срок, установленный в информационном сообщении о проведен</w:t>
      </w:r>
      <w:proofErr w:type="gramStart"/>
      <w:r w:rsidRPr="00BC6D93">
        <w:rPr>
          <w:sz w:val="16"/>
          <w:szCs w:val="16"/>
          <w:lang w:eastAsia="en-US"/>
        </w:rPr>
        <w:t>ии ау</w:t>
      </w:r>
      <w:proofErr w:type="gramEnd"/>
      <w:r w:rsidRPr="00BC6D93">
        <w:rPr>
          <w:sz w:val="16"/>
          <w:szCs w:val="16"/>
          <w:lang w:eastAsia="en-US"/>
        </w:rPr>
        <w:t>кциона:</w:t>
      </w:r>
    </w:p>
    <w:p w:rsidR="00173A65" w:rsidRPr="00BC6D93" w:rsidRDefault="00173A65" w:rsidP="00173A65">
      <w:pPr>
        <w:pStyle w:val="ConsPlusNonformat"/>
        <w:ind w:firstLine="284"/>
        <w:jc w:val="both"/>
        <w:rPr>
          <w:rFonts w:ascii="Times New Roman" w:hAnsi="Times New Roman" w:cs="Times New Roman"/>
          <w:sz w:val="16"/>
          <w:szCs w:val="16"/>
        </w:rPr>
      </w:pPr>
      <w:r w:rsidRPr="00BC6D93">
        <w:rPr>
          <w:rFonts w:ascii="Times New Roman" w:hAnsi="Times New Roman" w:cs="Times New Roman"/>
          <w:b/>
          <w:sz w:val="16"/>
          <w:szCs w:val="16"/>
          <w:lang w:eastAsia="en-US"/>
        </w:rPr>
        <w:t xml:space="preserve">- </w:t>
      </w:r>
      <w:hyperlink r:id="rId21" w:history="1">
        <w:r w:rsidRPr="00BC6D93">
          <w:rPr>
            <w:rFonts w:ascii="Times New Roman" w:hAnsi="Times New Roman" w:cs="Times New Roman"/>
            <w:b/>
            <w:sz w:val="16"/>
            <w:szCs w:val="16"/>
            <w:lang w:eastAsia="en-US"/>
          </w:rPr>
          <w:t>заявку</w:t>
        </w:r>
      </w:hyperlink>
      <w:r w:rsidRPr="00BC6D93">
        <w:rPr>
          <w:rFonts w:ascii="Times New Roman" w:hAnsi="Times New Roman" w:cs="Times New Roman"/>
          <w:b/>
          <w:sz w:val="16"/>
          <w:szCs w:val="16"/>
          <w:lang w:eastAsia="en-US"/>
        </w:rPr>
        <w:t xml:space="preserve"> на участие в аукционе </w:t>
      </w:r>
      <w:r w:rsidRPr="00BC6D93">
        <w:rPr>
          <w:rFonts w:ascii="Times New Roman" w:hAnsi="Times New Roman" w:cs="Times New Roman"/>
          <w:b/>
          <w:sz w:val="16"/>
          <w:szCs w:val="16"/>
        </w:rPr>
        <w:t>на право заключения договора на размещение нестационарного торгового объекта</w:t>
      </w:r>
      <w:r w:rsidRPr="00BC6D93">
        <w:rPr>
          <w:rFonts w:ascii="Times New Roman" w:hAnsi="Times New Roman" w:cs="Times New Roman"/>
          <w:b/>
          <w:sz w:val="16"/>
          <w:szCs w:val="16"/>
          <w:lang w:eastAsia="en-US"/>
        </w:rPr>
        <w:t xml:space="preserve"> (далее Заявка) с описью прилагаемых документов (для индивидуальных предпринимателей) по форме:</w:t>
      </w:r>
      <w:r w:rsidRPr="00BC6D93">
        <w:rPr>
          <w:rFonts w:ascii="Times New Roman" w:hAnsi="Times New Roman" w:cs="Times New Roman"/>
          <w:sz w:val="16"/>
          <w:szCs w:val="16"/>
        </w:rPr>
        <w:t xml:space="preserve">                                                                                </w:t>
      </w:r>
    </w:p>
    <w:p w:rsidR="00173A65" w:rsidRPr="00BC6D93" w:rsidRDefault="00173A65" w:rsidP="00173A65">
      <w:pPr>
        <w:pStyle w:val="ConsPlusNonformat"/>
        <w:rPr>
          <w:rFonts w:ascii="Times New Roman" w:hAnsi="Times New Roman" w:cs="Times New Roman"/>
          <w:sz w:val="16"/>
          <w:szCs w:val="16"/>
        </w:rPr>
      </w:pPr>
    </w:p>
    <w:p w:rsidR="00173A65" w:rsidRPr="00BC6D93" w:rsidRDefault="00173A65" w:rsidP="00173A65">
      <w:pPr>
        <w:pStyle w:val="ConsPlusNonformat"/>
        <w:ind w:firstLine="284"/>
        <w:jc w:val="center"/>
        <w:rPr>
          <w:rFonts w:ascii="Times New Roman" w:hAnsi="Times New Roman" w:cs="Times New Roman"/>
          <w:sz w:val="16"/>
          <w:szCs w:val="16"/>
        </w:rPr>
      </w:pPr>
      <w:r w:rsidRPr="00BC6D93">
        <w:rPr>
          <w:rFonts w:ascii="Times New Roman" w:hAnsi="Times New Roman" w:cs="Times New Roman"/>
          <w:sz w:val="16"/>
          <w:szCs w:val="16"/>
        </w:rPr>
        <w:t xml:space="preserve"> ЗАЯВКА</w:t>
      </w:r>
    </w:p>
    <w:p w:rsidR="00173A65" w:rsidRPr="00BC6D93" w:rsidRDefault="00173A65" w:rsidP="00173A65">
      <w:pPr>
        <w:pStyle w:val="ConsPlusNonformat"/>
        <w:ind w:firstLine="284"/>
        <w:jc w:val="center"/>
        <w:rPr>
          <w:rFonts w:ascii="Times New Roman" w:hAnsi="Times New Roman" w:cs="Times New Roman"/>
          <w:sz w:val="16"/>
          <w:szCs w:val="16"/>
        </w:rPr>
      </w:pPr>
      <w:r w:rsidRPr="00BC6D93">
        <w:rPr>
          <w:rFonts w:ascii="Times New Roman" w:hAnsi="Times New Roman" w:cs="Times New Roman"/>
          <w:sz w:val="16"/>
          <w:szCs w:val="16"/>
        </w:rPr>
        <w:t>на участие в аукционе на право заключения договора на размещение</w:t>
      </w:r>
      <w:r>
        <w:rPr>
          <w:rFonts w:ascii="Times New Roman" w:hAnsi="Times New Roman" w:cs="Times New Roman"/>
          <w:sz w:val="16"/>
          <w:szCs w:val="16"/>
        </w:rPr>
        <w:t xml:space="preserve"> </w:t>
      </w:r>
      <w:r w:rsidRPr="00BC6D93">
        <w:rPr>
          <w:rFonts w:ascii="Times New Roman" w:hAnsi="Times New Roman" w:cs="Times New Roman"/>
          <w:sz w:val="16"/>
          <w:szCs w:val="16"/>
        </w:rPr>
        <w:t>нестационарного торгового объекта</w:t>
      </w:r>
    </w:p>
    <w:p w:rsidR="00173A65" w:rsidRPr="00BC6D93" w:rsidRDefault="00173A65" w:rsidP="00173A65">
      <w:pPr>
        <w:pStyle w:val="ConsPlusNonformat"/>
        <w:ind w:firstLine="284"/>
        <w:jc w:val="both"/>
        <w:rPr>
          <w:rFonts w:ascii="Times New Roman" w:hAnsi="Times New Roman" w:cs="Times New Roman"/>
          <w:sz w:val="16"/>
          <w:szCs w:val="16"/>
        </w:rPr>
      </w:pPr>
      <w:r w:rsidRPr="00BC6D93">
        <w:rPr>
          <w:rFonts w:ascii="Times New Roman" w:hAnsi="Times New Roman" w:cs="Times New Roman"/>
          <w:sz w:val="16"/>
          <w:szCs w:val="16"/>
        </w:rPr>
        <w:t>______________________________________________________________________________________________________</w:t>
      </w:r>
    </w:p>
    <w:p w:rsidR="00173A65" w:rsidRPr="00BC6D93" w:rsidRDefault="00173A65" w:rsidP="00173A65">
      <w:pPr>
        <w:pStyle w:val="ConsPlusNonformat"/>
        <w:ind w:firstLine="284"/>
        <w:jc w:val="center"/>
        <w:rPr>
          <w:rFonts w:ascii="Times New Roman" w:hAnsi="Times New Roman" w:cs="Times New Roman"/>
          <w:sz w:val="16"/>
          <w:szCs w:val="16"/>
        </w:rPr>
      </w:pPr>
      <w:r w:rsidRPr="00BC6D93">
        <w:rPr>
          <w:rFonts w:ascii="Times New Roman" w:hAnsi="Times New Roman" w:cs="Times New Roman"/>
          <w:sz w:val="16"/>
          <w:szCs w:val="16"/>
        </w:rPr>
        <w:t>(Ф.И.О. индивидуального предпринимателя, подавшего заявку)</w:t>
      </w:r>
    </w:p>
    <w:p w:rsidR="00173A65" w:rsidRPr="00BC6D93" w:rsidRDefault="00173A65" w:rsidP="00173A65">
      <w:pPr>
        <w:pStyle w:val="ConsPlusNonformat"/>
        <w:ind w:firstLine="284"/>
        <w:jc w:val="both"/>
        <w:rPr>
          <w:rFonts w:ascii="Times New Roman" w:hAnsi="Times New Roman" w:cs="Times New Roman"/>
          <w:sz w:val="16"/>
          <w:szCs w:val="16"/>
        </w:rPr>
      </w:pPr>
      <w:r w:rsidRPr="00BC6D93">
        <w:rPr>
          <w:rFonts w:ascii="Times New Roman" w:hAnsi="Times New Roman" w:cs="Times New Roman"/>
          <w:sz w:val="16"/>
          <w:szCs w:val="16"/>
        </w:rPr>
        <w:t>______________________________________________________________________________________________________</w:t>
      </w:r>
    </w:p>
    <w:p w:rsidR="00173A65" w:rsidRPr="00BC6D93" w:rsidRDefault="00173A65" w:rsidP="00173A65">
      <w:pPr>
        <w:pStyle w:val="ConsPlusNonformat"/>
        <w:ind w:firstLine="284"/>
        <w:jc w:val="center"/>
        <w:rPr>
          <w:rFonts w:ascii="Times New Roman" w:hAnsi="Times New Roman" w:cs="Times New Roman"/>
          <w:sz w:val="16"/>
          <w:szCs w:val="16"/>
        </w:rPr>
      </w:pPr>
      <w:r w:rsidRPr="00BC6D93">
        <w:rPr>
          <w:rFonts w:ascii="Times New Roman" w:hAnsi="Times New Roman" w:cs="Times New Roman"/>
          <w:sz w:val="16"/>
          <w:szCs w:val="16"/>
        </w:rPr>
        <w:t>(ИНН, ОГРН ИП)</w:t>
      </w:r>
    </w:p>
    <w:p w:rsidR="00173A65" w:rsidRPr="00BC6D93" w:rsidRDefault="00173A65" w:rsidP="00173A65">
      <w:pPr>
        <w:pStyle w:val="ConsPlusNonformat"/>
        <w:ind w:firstLine="284"/>
        <w:jc w:val="both"/>
        <w:rPr>
          <w:rFonts w:ascii="Times New Roman" w:hAnsi="Times New Roman" w:cs="Times New Roman"/>
          <w:sz w:val="16"/>
          <w:szCs w:val="16"/>
        </w:rPr>
      </w:pPr>
      <w:r w:rsidRPr="00BC6D93">
        <w:rPr>
          <w:rFonts w:ascii="Times New Roman" w:hAnsi="Times New Roman" w:cs="Times New Roman"/>
          <w:sz w:val="16"/>
          <w:szCs w:val="16"/>
        </w:rPr>
        <w:t>______________________________________________________________________________________________________</w:t>
      </w:r>
    </w:p>
    <w:p w:rsidR="00173A65" w:rsidRPr="00BC6D93" w:rsidRDefault="00173A65" w:rsidP="00173A65">
      <w:pPr>
        <w:pStyle w:val="ConsPlusNonformat"/>
        <w:ind w:firstLine="284"/>
        <w:jc w:val="center"/>
        <w:rPr>
          <w:rFonts w:ascii="Times New Roman" w:hAnsi="Times New Roman" w:cs="Times New Roman"/>
          <w:sz w:val="16"/>
          <w:szCs w:val="16"/>
        </w:rPr>
      </w:pPr>
      <w:r w:rsidRPr="00BC6D93">
        <w:rPr>
          <w:rFonts w:ascii="Times New Roman" w:hAnsi="Times New Roman" w:cs="Times New Roman"/>
          <w:sz w:val="16"/>
          <w:szCs w:val="16"/>
        </w:rPr>
        <w:t>(адрес регистрации и адрес фактического места проживания)</w:t>
      </w:r>
    </w:p>
    <w:p w:rsidR="00173A65" w:rsidRPr="00BC6D93" w:rsidRDefault="00173A65" w:rsidP="00173A65">
      <w:pPr>
        <w:pStyle w:val="ConsPlusNonformat"/>
        <w:ind w:firstLine="284"/>
        <w:rPr>
          <w:rFonts w:ascii="Times New Roman" w:hAnsi="Times New Roman" w:cs="Times New Roman"/>
          <w:sz w:val="16"/>
          <w:szCs w:val="16"/>
        </w:rPr>
      </w:pPr>
      <w:r w:rsidRPr="00BC6D93">
        <w:rPr>
          <w:rFonts w:ascii="Times New Roman" w:hAnsi="Times New Roman" w:cs="Times New Roman"/>
          <w:sz w:val="16"/>
          <w:szCs w:val="16"/>
        </w:rPr>
        <w:t>заявляет о своем намерении принять участие в открытом аукционе на право размещения  нестационарног</w:t>
      </w:r>
      <w:proofErr w:type="gramStart"/>
      <w:r w:rsidRPr="00BC6D93">
        <w:rPr>
          <w:rFonts w:ascii="Times New Roman" w:hAnsi="Times New Roman" w:cs="Times New Roman"/>
          <w:sz w:val="16"/>
          <w:szCs w:val="16"/>
        </w:rPr>
        <w:t>о(</w:t>
      </w:r>
      <w:proofErr w:type="spellStart"/>
      <w:proofErr w:type="gramEnd"/>
      <w:r w:rsidRPr="00BC6D93">
        <w:rPr>
          <w:rFonts w:ascii="Times New Roman" w:hAnsi="Times New Roman" w:cs="Times New Roman"/>
          <w:sz w:val="16"/>
          <w:szCs w:val="16"/>
        </w:rPr>
        <w:t>ых</w:t>
      </w:r>
      <w:proofErr w:type="spellEnd"/>
      <w:r w:rsidRPr="00BC6D93">
        <w:rPr>
          <w:rFonts w:ascii="Times New Roman" w:hAnsi="Times New Roman" w:cs="Times New Roman"/>
          <w:sz w:val="16"/>
          <w:szCs w:val="16"/>
        </w:rPr>
        <w:t>) торгового(</w:t>
      </w:r>
      <w:proofErr w:type="spellStart"/>
      <w:r w:rsidRPr="00BC6D93">
        <w:rPr>
          <w:rFonts w:ascii="Times New Roman" w:hAnsi="Times New Roman" w:cs="Times New Roman"/>
          <w:sz w:val="16"/>
          <w:szCs w:val="16"/>
        </w:rPr>
        <w:t>ых</w:t>
      </w:r>
      <w:proofErr w:type="spellEnd"/>
      <w:r w:rsidRPr="00BC6D93">
        <w:rPr>
          <w:rFonts w:ascii="Times New Roman" w:hAnsi="Times New Roman" w:cs="Times New Roman"/>
          <w:sz w:val="16"/>
          <w:szCs w:val="16"/>
        </w:rPr>
        <w:t>) объекта(</w:t>
      </w:r>
      <w:proofErr w:type="spellStart"/>
      <w:r w:rsidRPr="00BC6D93">
        <w:rPr>
          <w:rFonts w:ascii="Times New Roman" w:hAnsi="Times New Roman" w:cs="Times New Roman"/>
          <w:sz w:val="16"/>
          <w:szCs w:val="16"/>
        </w:rPr>
        <w:t>ов</w:t>
      </w:r>
      <w:proofErr w:type="spellEnd"/>
      <w:r w:rsidRPr="00BC6D93">
        <w:rPr>
          <w:rFonts w:ascii="Times New Roman" w:hAnsi="Times New Roman" w:cs="Times New Roman"/>
          <w:sz w:val="16"/>
          <w:szCs w:val="16"/>
        </w:rPr>
        <w:t>) в соответствии с информационным сообщением о проведении аукциона:</w:t>
      </w:r>
    </w:p>
    <w:tbl>
      <w:tblPr>
        <w:tblW w:w="0" w:type="auto"/>
        <w:tblInd w:w="62" w:type="dxa"/>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tblPr>
      <w:tblGrid>
        <w:gridCol w:w="3119"/>
        <w:gridCol w:w="1134"/>
        <w:gridCol w:w="2268"/>
        <w:gridCol w:w="2387"/>
        <w:gridCol w:w="1276"/>
      </w:tblGrid>
      <w:tr w:rsidR="00173A65" w:rsidRPr="00BC6D93" w:rsidTr="006B0050">
        <w:trPr>
          <w:trHeight w:val="92"/>
        </w:trPr>
        <w:tc>
          <w:tcPr>
            <w:tcW w:w="3119" w:type="dxa"/>
            <w:vMerge w:val="restart"/>
            <w:tcBorders>
              <w:top w:val="single" w:sz="4" w:space="0" w:color="auto"/>
            </w:tcBorders>
          </w:tcPr>
          <w:p w:rsidR="00173A65" w:rsidRPr="00BC6D93" w:rsidRDefault="00173A65" w:rsidP="00173A65">
            <w:pPr>
              <w:pStyle w:val="ConsPlusNormal"/>
              <w:ind w:firstLine="284"/>
              <w:jc w:val="center"/>
              <w:rPr>
                <w:rFonts w:ascii="Times New Roman" w:hAnsi="Times New Roman" w:cs="Times New Roman"/>
                <w:sz w:val="16"/>
                <w:szCs w:val="16"/>
              </w:rPr>
            </w:pPr>
            <w:r w:rsidRPr="00BC6D93">
              <w:rPr>
                <w:rFonts w:ascii="Times New Roman" w:hAnsi="Times New Roman" w:cs="Times New Roman"/>
                <w:sz w:val="16"/>
                <w:szCs w:val="16"/>
              </w:rPr>
              <w:t>Информационное сообщение</w:t>
            </w:r>
          </w:p>
          <w:p w:rsidR="00173A65" w:rsidRPr="00BC6D93" w:rsidRDefault="00173A65" w:rsidP="00173A65">
            <w:pPr>
              <w:pStyle w:val="ConsPlusNormal"/>
              <w:ind w:firstLine="284"/>
              <w:jc w:val="center"/>
              <w:rPr>
                <w:rFonts w:ascii="Times New Roman" w:hAnsi="Times New Roman" w:cs="Times New Roman"/>
                <w:sz w:val="16"/>
                <w:szCs w:val="16"/>
              </w:rPr>
            </w:pPr>
            <w:r w:rsidRPr="00BC6D93">
              <w:rPr>
                <w:rFonts w:ascii="Times New Roman" w:hAnsi="Times New Roman" w:cs="Times New Roman"/>
                <w:sz w:val="16"/>
                <w:szCs w:val="16"/>
              </w:rPr>
              <w:t>№ ______ от _______</w:t>
            </w:r>
          </w:p>
        </w:tc>
        <w:tc>
          <w:tcPr>
            <w:tcW w:w="1134" w:type="dxa"/>
            <w:tcBorders>
              <w:top w:val="single" w:sz="4" w:space="0" w:color="auto"/>
              <w:bottom w:val="single" w:sz="4" w:space="0" w:color="auto"/>
            </w:tcBorders>
          </w:tcPr>
          <w:p w:rsidR="00173A65" w:rsidRPr="00BC6D93" w:rsidRDefault="00173A65" w:rsidP="00173A65">
            <w:pPr>
              <w:pStyle w:val="ConsPlusNormal"/>
              <w:ind w:firstLine="284"/>
              <w:jc w:val="center"/>
              <w:rPr>
                <w:rFonts w:ascii="Times New Roman" w:hAnsi="Times New Roman" w:cs="Times New Roman"/>
                <w:sz w:val="16"/>
                <w:szCs w:val="16"/>
              </w:rPr>
            </w:pPr>
            <w:r w:rsidRPr="00BC6D93">
              <w:rPr>
                <w:rFonts w:ascii="Times New Roman" w:hAnsi="Times New Roman" w:cs="Times New Roman"/>
                <w:sz w:val="16"/>
                <w:szCs w:val="16"/>
              </w:rPr>
              <w:t>№ лота</w:t>
            </w:r>
          </w:p>
        </w:tc>
        <w:tc>
          <w:tcPr>
            <w:tcW w:w="2268" w:type="dxa"/>
            <w:tcBorders>
              <w:top w:val="single" w:sz="4" w:space="0" w:color="auto"/>
              <w:bottom w:val="single" w:sz="4" w:space="0" w:color="auto"/>
            </w:tcBorders>
          </w:tcPr>
          <w:p w:rsidR="00173A65" w:rsidRPr="00BC6D93" w:rsidRDefault="00173A65" w:rsidP="00173A65">
            <w:pPr>
              <w:pStyle w:val="ConsPlusNormal"/>
              <w:ind w:firstLine="284"/>
              <w:jc w:val="center"/>
              <w:rPr>
                <w:rFonts w:ascii="Times New Roman" w:hAnsi="Times New Roman" w:cs="Times New Roman"/>
                <w:sz w:val="16"/>
                <w:szCs w:val="16"/>
              </w:rPr>
            </w:pPr>
            <w:r w:rsidRPr="00BC6D93">
              <w:rPr>
                <w:rFonts w:ascii="Times New Roman" w:hAnsi="Times New Roman" w:cs="Times New Roman"/>
                <w:sz w:val="16"/>
                <w:szCs w:val="16"/>
              </w:rPr>
              <w:t>Тип объекта</w:t>
            </w:r>
          </w:p>
        </w:tc>
        <w:tc>
          <w:tcPr>
            <w:tcW w:w="2387" w:type="dxa"/>
            <w:tcBorders>
              <w:top w:val="single" w:sz="4" w:space="0" w:color="auto"/>
              <w:bottom w:val="single" w:sz="4" w:space="0" w:color="auto"/>
            </w:tcBorders>
          </w:tcPr>
          <w:p w:rsidR="00173A65" w:rsidRPr="00BC6D93" w:rsidRDefault="00173A65" w:rsidP="00173A65">
            <w:pPr>
              <w:pStyle w:val="ConsPlusNormal"/>
              <w:ind w:firstLine="284"/>
              <w:jc w:val="center"/>
              <w:rPr>
                <w:rFonts w:ascii="Times New Roman" w:hAnsi="Times New Roman" w:cs="Times New Roman"/>
                <w:sz w:val="16"/>
                <w:szCs w:val="16"/>
              </w:rPr>
            </w:pPr>
            <w:r w:rsidRPr="00BC6D93">
              <w:rPr>
                <w:rFonts w:ascii="Times New Roman" w:hAnsi="Times New Roman" w:cs="Times New Roman"/>
                <w:sz w:val="16"/>
                <w:szCs w:val="16"/>
              </w:rPr>
              <w:t>Специализация объекта</w:t>
            </w:r>
          </w:p>
        </w:tc>
        <w:tc>
          <w:tcPr>
            <w:tcW w:w="1276" w:type="dxa"/>
            <w:tcBorders>
              <w:top w:val="single" w:sz="4" w:space="0" w:color="auto"/>
              <w:bottom w:val="single" w:sz="4" w:space="0" w:color="auto"/>
            </w:tcBorders>
          </w:tcPr>
          <w:p w:rsidR="00173A65" w:rsidRPr="00BC6D93" w:rsidRDefault="00173A65" w:rsidP="00173A65">
            <w:pPr>
              <w:pStyle w:val="ConsPlusNormal"/>
              <w:ind w:firstLine="284"/>
              <w:jc w:val="center"/>
              <w:rPr>
                <w:rFonts w:ascii="Times New Roman" w:hAnsi="Times New Roman" w:cs="Times New Roman"/>
                <w:sz w:val="16"/>
                <w:szCs w:val="16"/>
              </w:rPr>
            </w:pPr>
            <w:r w:rsidRPr="00BC6D93">
              <w:rPr>
                <w:rFonts w:ascii="Times New Roman" w:hAnsi="Times New Roman" w:cs="Times New Roman"/>
                <w:sz w:val="16"/>
                <w:szCs w:val="16"/>
              </w:rPr>
              <w:t>Площадь объекта</w:t>
            </w:r>
          </w:p>
        </w:tc>
      </w:tr>
      <w:tr w:rsidR="00173A65" w:rsidRPr="00BC6D93" w:rsidTr="0041716E">
        <w:trPr>
          <w:trHeight w:val="242"/>
        </w:trPr>
        <w:tc>
          <w:tcPr>
            <w:tcW w:w="3119" w:type="dxa"/>
            <w:vMerge/>
            <w:tcBorders>
              <w:bottom w:val="single" w:sz="4" w:space="0" w:color="auto"/>
            </w:tcBorders>
          </w:tcPr>
          <w:p w:rsidR="00173A65" w:rsidRPr="00BC6D93" w:rsidRDefault="00173A65" w:rsidP="00173A65">
            <w:pPr>
              <w:pStyle w:val="ConsPlusNormal"/>
              <w:ind w:firstLine="284"/>
              <w:jc w:val="center"/>
              <w:rPr>
                <w:rFonts w:ascii="Times New Roman" w:hAnsi="Times New Roman" w:cs="Times New Roman"/>
                <w:sz w:val="16"/>
                <w:szCs w:val="16"/>
              </w:rPr>
            </w:pPr>
          </w:p>
        </w:tc>
        <w:tc>
          <w:tcPr>
            <w:tcW w:w="1134" w:type="dxa"/>
            <w:tcBorders>
              <w:top w:val="single" w:sz="4" w:space="0" w:color="auto"/>
              <w:bottom w:val="single" w:sz="4" w:space="0" w:color="auto"/>
            </w:tcBorders>
          </w:tcPr>
          <w:p w:rsidR="00173A65" w:rsidRPr="00BC6D93" w:rsidRDefault="00173A65" w:rsidP="00173A65">
            <w:pPr>
              <w:pStyle w:val="ConsPlusNormal"/>
              <w:ind w:firstLine="284"/>
              <w:jc w:val="center"/>
              <w:rPr>
                <w:rFonts w:ascii="Times New Roman" w:hAnsi="Times New Roman" w:cs="Times New Roman"/>
                <w:sz w:val="16"/>
                <w:szCs w:val="16"/>
              </w:rPr>
            </w:pPr>
          </w:p>
        </w:tc>
        <w:tc>
          <w:tcPr>
            <w:tcW w:w="2268" w:type="dxa"/>
            <w:tcBorders>
              <w:top w:val="single" w:sz="4" w:space="0" w:color="auto"/>
              <w:bottom w:val="single" w:sz="4" w:space="0" w:color="auto"/>
            </w:tcBorders>
          </w:tcPr>
          <w:p w:rsidR="00173A65" w:rsidRPr="00BC6D93" w:rsidRDefault="00173A65" w:rsidP="00173A65">
            <w:pPr>
              <w:pStyle w:val="ConsPlusNormal"/>
              <w:ind w:firstLine="284"/>
              <w:jc w:val="center"/>
              <w:rPr>
                <w:rFonts w:ascii="Times New Roman" w:hAnsi="Times New Roman" w:cs="Times New Roman"/>
                <w:sz w:val="16"/>
                <w:szCs w:val="16"/>
              </w:rPr>
            </w:pPr>
          </w:p>
        </w:tc>
        <w:tc>
          <w:tcPr>
            <w:tcW w:w="2387" w:type="dxa"/>
            <w:tcBorders>
              <w:top w:val="single" w:sz="4" w:space="0" w:color="auto"/>
              <w:bottom w:val="single" w:sz="4" w:space="0" w:color="auto"/>
            </w:tcBorders>
          </w:tcPr>
          <w:p w:rsidR="00173A65" w:rsidRPr="00BC6D93" w:rsidRDefault="00173A65" w:rsidP="00173A65">
            <w:pPr>
              <w:pStyle w:val="ConsPlusNormal"/>
              <w:ind w:firstLine="284"/>
              <w:jc w:val="center"/>
              <w:rPr>
                <w:rFonts w:ascii="Times New Roman" w:hAnsi="Times New Roman" w:cs="Times New Roman"/>
                <w:sz w:val="16"/>
                <w:szCs w:val="16"/>
              </w:rPr>
            </w:pPr>
          </w:p>
        </w:tc>
        <w:tc>
          <w:tcPr>
            <w:tcW w:w="1276" w:type="dxa"/>
            <w:tcBorders>
              <w:top w:val="single" w:sz="4" w:space="0" w:color="auto"/>
              <w:bottom w:val="single" w:sz="4" w:space="0" w:color="auto"/>
            </w:tcBorders>
          </w:tcPr>
          <w:p w:rsidR="00173A65" w:rsidRPr="00BC6D93" w:rsidRDefault="00173A65" w:rsidP="00173A65">
            <w:pPr>
              <w:pStyle w:val="ConsPlusNormal"/>
              <w:ind w:firstLine="284"/>
              <w:jc w:val="center"/>
              <w:rPr>
                <w:rFonts w:ascii="Times New Roman" w:hAnsi="Times New Roman" w:cs="Times New Roman"/>
                <w:sz w:val="16"/>
                <w:szCs w:val="16"/>
              </w:rPr>
            </w:pPr>
          </w:p>
        </w:tc>
      </w:tr>
    </w:tbl>
    <w:p w:rsidR="00173A65" w:rsidRPr="00BC6D93" w:rsidRDefault="00173A65" w:rsidP="00173A65">
      <w:pPr>
        <w:pStyle w:val="ConsPlusNonformat"/>
        <w:ind w:firstLine="284"/>
        <w:jc w:val="both"/>
        <w:rPr>
          <w:rFonts w:ascii="Times New Roman" w:hAnsi="Times New Roman" w:cs="Times New Roman"/>
          <w:sz w:val="16"/>
          <w:szCs w:val="16"/>
        </w:rPr>
      </w:pPr>
      <w:r w:rsidRPr="00BC6D93">
        <w:rPr>
          <w:rFonts w:ascii="Times New Roman" w:hAnsi="Times New Roman" w:cs="Times New Roman"/>
          <w:sz w:val="16"/>
          <w:szCs w:val="16"/>
        </w:rPr>
        <w:t xml:space="preserve">    С   условиями   проведения  аукциона  и  Порядком  проведения  аукциона ознакомле</w:t>
      </w:r>
      <w:proofErr w:type="gramStart"/>
      <w:r w:rsidRPr="00BC6D93">
        <w:rPr>
          <w:rFonts w:ascii="Times New Roman" w:hAnsi="Times New Roman" w:cs="Times New Roman"/>
          <w:sz w:val="16"/>
          <w:szCs w:val="16"/>
        </w:rPr>
        <w:t>н(</w:t>
      </w:r>
      <w:proofErr w:type="gramEnd"/>
      <w:r w:rsidRPr="00BC6D93">
        <w:rPr>
          <w:rFonts w:ascii="Times New Roman" w:hAnsi="Times New Roman" w:cs="Times New Roman"/>
          <w:sz w:val="16"/>
          <w:szCs w:val="16"/>
        </w:rPr>
        <w:t>а) и согласен(а).</w:t>
      </w:r>
    </w:p>
    <w:p w:rsidR="00173A65" w:rsidRPr="00BC6D93" w:rsidRDefault="00173A65" w:rsidP="00173A65">
      <w:pPr>
        <w:pStyle w:val="ConsPlusNonformat"/>
        <w:ind w:firstLine="284"/>
        <w:jc w:val="both"/>
        <w:rPr>
          <w:rFonts w:ascii="Times New Roman" w:hAnsi="Times New Roman" w:cs="Times New Roman"/>
          <w:sz w:val="16"/>
          <w:szCs w:val="16"/>
        </w:rPr>
      </w:pPr>
      <w:r w:rsidRPr="00BC6D93">
        <w:rPr>
          <w:rFonts w:ascii="Times New Roman" w:hAnsi="Times New Roman" w:cs="Times New Roman"/>
          <w:sz w:val="16"/>
          <w:szCs w:val="16"/>
        </w:rPr>
        <w:t>Номер телефона ________________________________________________________</w:t>
      </w:r>
    </w:p>
    <w:p w:rsidR="00173A65" w:rsidRPr="00BC6D93" w:rsidRDefault="00173A65" w:rsidP="00173A65">
      <w:pPr>
        <w:pStyle w:val="ConsPlusNonformat"/>
        <w:ind w:firstLine="284"/>
        <w:jc w:val="both"/>
        <w:rPr>
          <w:rFonts w:ascii="Times New Roman" w:hAnsi="Times New Roman" w:cs="Times New Roman"/>
          <w:sz w:val="16"/>
          <w:szCs w:val="16"/>
        </w:rPr>
      </w:pPr>
      <w:r w:rsidRPr="00BC6D93">
        <w:rPr>
          <w:rFonts w:ascii="Times New Roman" w:hAnsi="Times New Roman" w:cs="Times New Roman"/>
          <w:sz w:val="16"/>
          <w:szCs w:val="16"/>
        </w:rPr>
        <w:t>Реквизиты счета для возврата задатка:</w:t>
      </w:r>
    </w:p>
    <w:p w:rsidR="00173A65" w:rsidRPr="00BC6D93" w:rsidRDefault="00173A65" w:rsidP="00173A65">
      <w:pPr>
        <w:pStyle w:val="ConsPlusNonformat"/>
        <w:ind w:firstLine="284"/>
        <w:jc w:val="both"/>
        <w:rPr>
          <w:rFonts w:ascii="Times New Roman" w:hAnsi="Times New Roman" w:cs="Times New Roman"/>
          <w:sz w:val="16"/>
          <w:szCs w:val="16"/>
        </w:rPr>
      </w:pPr>
      <w:proofErr w:type="spellStart"/>
      <w:proofErr w:type="gramStart"/>
      <w:r w:rsidRPr="00BC6D93">
        <w:rPr>
          <w:rFonts w:ascii="Times New Roman" w:hAnsi="Times New Roman" w:cs="Times New Roman"/>
          <w:sz w:val="16"/>
          <w:szCs w:val="16"/>
        </w:rPr>
        <w:t>р</w:t>
      </w:r>
      <w:proofErr w:type="spellEnd"/>
      <w:proofErr w:type="gramEnd"/>
      <w:r w:rsidRPr="00BC6D93">
        <w:rPr>
          <w:rFonts w:ascii="Times New Roman" w:hAnsi="Times New Roman" w:cs="Times New Roman"/>
          <w:sz w:val="16"/>
          <w:szCs w:val="16"/>
        </w:rPr>
        <w:t>/с претендента _________________________________________________________</w:t>
      </w:r>
    </w:p>
    <w:p w:rsidR="00173A65" w:rsidRPr="00BC6D93" w:rsidRDefault="00173A65" w:rsidP="00173A65">
      <w:pPr>
        <w:pStyle w:val="ConsPlusNonformat"/>
        <w:ind w:firstLine="284"/>
        <w:jc w:val="both"/>
        <w:rPr>
          <w:rFonts w:ascii="Times New Roman" w:hAnsi="Times New Roman" w:cs="Times New Roman"/>
          <w:sz w:val="16"/>
          <w:szCs w:val="16"/>
        </w:rPr>
      </w:pPr>
      <w:r w:rsidRPr="00BC6D93">
        <w:rPr>
          <w:rFonts w:ascii="Times New Roman" w:hAnsi="Times New Roman" w:cs="Times New Roman"/>
          <w:sz w:val="16"/>
          <w:szCs w:val="16"/>
        </w:rPr>
        <w:t>наименование банка _____________________________________________________</w:t>
      </w:r>
    </w:p>
    <w:p w:rsidR="00173A65" w:rsidRPr="00BC6D93" w:rsidRDefault="00173A65" w:rsidP="00173A65">
      <w:pPr>
        <w:pStyle w:val="ConsPlusNonformat"/>
        <w:ind w:firstLine="284"/>
        <w:jc w:val="both"/>
        <w:rPr>
          <w:rFonts w:ascii="Times New Roman" w:hAnsi="Times New Roman" w:cs="Times New Roman"/>
          <w:sz w:val="16"/>
          <w:szCs w:val="16"/>
        </w:rPr>
      </w:pPr>
      <w:r w:rsidRPr="00BC6D93">
        <w:rPr>
          <w:rFonts w:ascii="Times New Roman" w:hAnsi="Times New Roman" w:cs="Times New Roman"/>
          <w:sz w:val="16"/>
          <w:szCs w:val="16"/>
        </w:rPr>
        <w:t>ИНН/КПП банка ________________________________________________________</w:t>
      </w:r>
    </w:p>
    <w:p w:rsidR="00173A65" w:rsidRPr="00BC6D93" w:rsidRDefault="00173A65" w:rsidP="00173A65">
      <w:pPr>
        <w:pStyle w:val="ConsPlusNonformat"/>
        <w:ind w:firstLine="284"/>
        <w:jc w:val="both"/>
        <w:rPr>
          <w:rFonts w:ascii="Times New Roman" w:hAnsi="Times New Roman" w:cs="Times New Roman"/>
          <w:sz w:val="16"/>
          <w:szCs w:val="16"/>
        </w:rPr>
      </w:pPr>
      <w:proofErr w:type="gramStart"/>
      <w:r w:rsidRPr="00BC6D93">
        <w:rPr>
          <w:rFonts w:ascii="Times New Roman" w:hAnsi="Times New Roman" w:cs="Times New Roman"/>
          <w:sz w:val="16"/>
          <w:szCs w:val="16"/>
        </w:rPr>
        <w:t>к</w:t>
      </w:r>
      <w:proofErr w:type="gramEnd"/>
      <w:r w:rsidRPr="00BC6D93">
        <w:rPr>
          <w:rFonts w:ascii="Times New Roman" w:hAnsi="Times New Roman" w:cs="Times New Roman"/>
          <w:sz w:val="16"/>
          <w:szCs w:val="16"/>
        </w:rPr>
        <w:t>/с __________________________________БИК банка ________________________</w:t>
      </w:r>
    </w:p>
    <w:p w:rsidR="00173A65" w:rsidRPr="00BC6D93" w:rsidRDefault="00173A65" w:rsidP="00173A65">
      <w:pPr>
        <w:pStyle w:val="ConsPlusNonformat"/>
        <w:ind w:firstLine="284"/>
        <w:jc w:val="both"/>
        <w:rPr>
          <w:rFonts w:ascii="Times New Roman" w:hAnsi="Times New Roman" w:cs="Times New Roman"/>
          <w:sz w:val="16"/>
          <w:szCs w:val="16"/>
        </w:rPr>
      </w:pPr>
      <w:r w:rsidRPr="00BC6D93">
        <w:rPr>
          <w:rFonts w:ascii="Times New Roman" w:hAnsi="Times New Roman" w:cs="Times New Roman"/>
          <w:sz w:val="16"/>
          <w:szCs w:val="16"/>
        </w:rPr>
        <w:t>«__» ____________ 20__ года   ______________     _________________________________________________________</w:t>
      </w:r>
    </w:p>
    <w:p w:rsidR="00173A65" w:rsidRPr="00BC6D93" w:rsidRDefault="00173A65" w:rsidP="00173A65">
      <w:pPr>
        <w:pStyle w:val="ConsPlusNonformat"/>
        <w:ind w:firstLine="284"/>
        <w:jc w:val="both"/>
        <w:rPr>
          <w:rFonts w:ascii="Times New Roman" w:hAnsi="Times New Roman" w:cs="Times New Roman"/>
          <w:sz w:val="16"/>
          <w:szCs w:val="16"/>
        </w:rPr>
      </w:pPr>
      <w:r w:rsidRPr="00BC6D93">
        <w:rPr>
          <w:rFonts w:ascii="Times New Roman" w:hAnsi="Times New Roman" w:cs="Times New Roman"/>
          <w:sz w:val="16"/>
          <w:szCs w:val="16"/>
        </w:rPr>
        <w:t xml:space="preserve">                                                            (подпись)                                (расшифровка подписи)</w:t>
      </w:r>
    </w:p>
    <w:p w:rsidR="00173A65" w:rsidRPr="00BC6D93" w:rsidRDefault="00173A65" w:rsidP="00173A65">
      <w:pPr>
        <w:pStyle w:val="ConsPlusNonformat"/>
        <w:ind w:firstLine="284"/>
        <w:jc w:val="both"/>
        <w:rPr>
          <w:rFonts w:ascii="Times New Roman" w:hAnsi="Times New Roman" w:cs="Times New Roman"/>
          <w:sz w:val="16"/>
          <w:szCs w:val="16"/>
        </w:rPr>
      </w:pPr>
      <w:r w:rsidRPr="00BC6D93">
        <w:rPr>
          <w:rFonts w:ascii="Times New Roman" w:hAnsi="Times New Roman" w:cs="Times New Roman"/>
          <w:sz w:val="16"/>
          <w:szCs w:val="16"/>
        </w:rPr>
        <w:t>М.П.</w:t>
      </w:r>
    </w:p>
    <w:p w:rsidR="00173A65" w:rsidRPr="00BC6D93" w:rsidRDefault="00173A65" w:rsidP="00173A65">
      <w:pPr>
        <w:pStyle w:val="ConsPlusNonformat"/>
        <w:ind w:firstLine="284"/>
        <w:jc w:val="both"/>
        <w:rPr>
          <w:rFonts w:ascii="Times New Roman" w:hAnsi="Times New Roman" w:cs="Times New Roman"/>
          <w:sz w:val="16"/>
          <w:szCs w:val="16"/>
        </w:rPr>
      </w:pPr>
      <w:r w:rsidRPr="00BC6D93">
        <w:rPr>
          <w:rFonts w:ascii="Times New Roman" w:hAnsi="Times New Roman" w:cs="Times New Roman"/>
          <w:sz w:val="16"/>
          <w:szCs w:val="16"/>
        </w:rPr>
        <w:t>Принято:_____________________________________________________________________________________________</w:t>
      </w:r>
    </w:p>
    <w:p w:rsidR="00173A65" w:rsidRPr="00BC6D93" w:rsidRDefault="00173A65" w:rsidP="00173A65">
      <w:pPr>
        <w:pStyle w:val="ConsPlusNonformat"/>
        <w:ind w:firstLine="284"/>
        <w:jc w:val="center"/>
        <w:rPr>
          <w:rFonts w:ascii="Times New Roman" w:hAnsi="Times New Roman" w:cs="Times New Roman"/>
          <w:sz w:val="16"/>
          <w:szCs w:val="16"/>
        </w:rPr>
      </w:pPr>
      <w:r w:rsidRPr="00BC6D93">
        <w:rPr>
          <w:rFonts w:ascii="Times New Roman" w:hAnsi="Times New Roman" w:cs="Times New Roman"/>
          <w:sz w:val="16"/>
          <w:szCs w:val="16"/>
        </w:rPr>
        <w:t>(Ф.И.О. работника организатора аукциона)</w:t>
      </w:r>
    </w:p>
    <w:p w:rsidR="00173A65" w:rsidRPr="00BC6D93" w:rsidRDefault="00173A65" w:rsidP="00173A65">
      <w:pPr>
        <w:pStyle w:val="ConsPlusNonformat"/>
        <w:ind w:firstLine="284"/>
        <w:jc w:val="both"/>
        <w:rPr>
          <w:rFonts w:ascii="Times New Roman" w:hAnsi="Times New Roman" w:cs="Times New Roman"/>
          <w:sz w:val="16"/>
          <w:szCs w:val="16"/>
        </w:rPr>
      </w:pPr>
      <w:r w:rsidRPr="00BC6D93">
        <w:rPr>
          <w:rFonts w:ascii="Times New Roman" w:hAnsi="Times New Roman" w:cs="Times New Roman"/>
          <w:sz w:val="16"/>
          <w:szCs w:val="16"/>
        </w:rPr>
        <w:t xml:space="preserve">«__» ____________ 20__ года   время____ </w:t>
      </w:r>
      <w:proofErr w:type="gramStart"/>
      <w:r w:rsidRPr="00BC6D93">
        <w:rPr>
          <w:rFonts w:ascii="Times New Roman" w:hAnsi="Times New Roman" w:cs="Times New Roman"/>
          <w:sz w:val="16"/>
          <w:szCs w:val="16"/>
        </w:rPr>
        <w:t>за</w:t>
      </w:r>
      <w:proofErr w:type="gramEnd"/>
      <w:r w:rsidRPr="00BC6D93">
        <w:rPr>
          <w:rFonts w:ascii="Times New Roman" w:hAnsi="Times New Roman" w:cs="Times New Roman"/>
          <w:sz w:val="16"/>
          <w:szCs w:val="16"/>
        </w:rPr>
        <w:t xml:space="preserve"> №_____  _______________    ______________________________________</w:t>
      </w:r>
    </w:p>
    <w:p w:rsidR="00173A65" w:rsidRPr="00BC6D93" w:rsidRDefault="00173A65" w:rsidP="00173A65">
      <w:pPr>
        <w:pStyle w:val="ConsPlusNonformat"/>
        <w:ind w:firstLine="284"/>
        <w:jc w:val="both"/>
        <w:rPr>
          <w:rFonts w:ascii="Times New Roman" w:hAnsi="Times New Roman" w:cs="Times New Roman"/>
          <w:sz w:val="16"/>
          <w:szCs w:val="16"/>
        </w:rPr>
      </w:pPr>
      <w:r w:rsidRPr="00BC6D93">
        <w:rPr>
          <w:rFonts w:ascii="Times New Roman" w:hAnsi="Times New Roman" w:cs="Times New Roman"/>
          <w:sz w:val="16"/>
          <w:szCs w:val="16"/>
        </w:rPr>
        <w:t xml:space="preserve">                                                                                                  (подпись)                    (расшифровка подписи)</w:t>
      </w:r>
    </w:p>
    <w:p w:rsidR="00173A65" w:rsidRPr="00BC6D93" w:rsidRDefault="00173A65" w:rsidP="00173A65">
      <w:pPr>
        <w:autoSpaceDN w:val="0"/>
        <w:adjustRightInd w:val="0"/>
        <w:ind w:firstLine="284"/>
        <w:jc w:val="both"/>
        <w:rPr>
          <w:b/>
          <w:sz w:val="16"/>
          <w:szCs w:val="16"/>
          <w:lang w:eastAsia="en-US"/>
        </w:rPr>
      </w:pPr>
    </w:p>
    <w:p w:rsidR="00173A65" w:rsidRPr="00BC6D93" w:rsidRDefault="00173A65" w:rsidP="00173A65">
      <w:pPr>
        <w:autoSpaceDN w:val="0"/>
        <w:adjustRightInd w:val="0"/>
        <w:ind w:firstLine="284"/>
        <w:jc w:val="both"/>
        <w:rPr>
          <w:b/>
          <w:sz w:val="16"/>
          <w:szCs w:val="16"/>
          <w:lang w:eastAsia="en-US"/>
        </w:rPr>
      </w:pPr>
      <w:r w:rsidRPr="00BC6D93">
        <w:rPr>
          <w:b/>
          <w:sz w:val="16"/>
          <w:szCs w:val="16"/>
          <w:lang w:eastAsia="en-US"/>
        </w:rPr>
        <w:t xml:space="preserve">- </w:t>
      </w:r>
      <w:hyperlink r:id="rId22" w:history="1">
        <w:r w:rsidRPr="00BC6D93">
          <w:rPr>
            <w:b/>
            <w:sz w:val="16"/>
            <w:szCs w:val="16"/>
            <w:lang w:eastAsia="en-US"/>
          </w:rPr>
          <w:t>заявку</w:t>
        </w:r>
      </w:hyperlink>
      <w:r w:rsidRPr="00BC6D93">
        <w:rPr>
          <w:b/>
          <w:sz w:val="16"/>
          <w:szCs w:val="16"/>
          <w:lang w:eastAsia="en-US"/>
        </w:rPr>
        <w:t xml:space="preserve"> на участие в аукционе с описью прилагаемых документов (для юридических лиц) по форме:</w:t>
      </w:r>
    </w:p>
    <w:p w:rsidR="00173A65" w:rsidRPr="00BC6D93" w:rsidRDefault="00173A65" w:rsidP="00173A65">
      <w:pPr>
        <w:pStyle w:val="ConsPlusNonformat"/>
        <w:ind w:firstLine="284"/>
        <w:jc w:val="center"/>
        <w:rPr>
          <w:rFonts w:ascii="Times New Roman" w:hAnsi="Times New Roman" w:cs="Times New Roman"/>
          <w:sz w:val="16"/>
          <w:szCs w:val="16"/>
        </w:rPr>
      </w:pPr>
      <w:r w:rsidRPr="00BC6D93">
        <w:rPr>
          <w:rFonts w:ascii="Times New Roman" w:hAnsi="Times New Roman" w:cs="Times New Roman"/>
          <w:sz w:val="16"/>
          <w:szCs w:val="16"/>
        </w:rPr>
        <w:t>ЗАЯВКА</w:t>
      </w:r>
    </w:p>
    <w:p w:rsidR="00173A65" w:rsidRPr="00BC6D93" w:rsidRDefault="00173A65" w:rsidP="006B0050">
      <w:pPr>
        <w:pStyle w:val="ConsPlusNonformat"/>
        <w:ind w:firstLine="284"/>
        <w:jc w:val="center"/>
        <w:rPr>
          <w:rFonts w:ascii="Times New Roman" w:hAnsi="Times New Roman" w:cs="Times New Roman"/>
          <w:sz w:val="16"/>
          <w:szCs w:val="16"/>
        </w:rPr>
      </w:pPr>
      <w:r w:rsidRPr="00BC6D93">
        <w:rPr>
          <w:rFonts w:ascii="Times New Roman" w:hAnsi="Times New Roman" w:cs="Times New Roman"/>
          <w:sz w:val="16"/>
          <w:szCs w:val="16"/>
        </w:rPr>
        <w:t>на участие в аукционе на право заключения договора на размещение</w:t>
      </w:r>
      <w:r w:rsidR="006B0050">
        <w:rPr>
          <w:rFonts w:ascii="Times New Roman" w:hAnsi="Times New Roman" w:cs="Times New Roman"/>
          <w:sz w:val="16"/>
          <w:szCs w:val="16"/>
        </w:rPr>
        <w:t xml:space="preserve"> </w:t>
      </w:r>
      <w:r w:rsidRPr="00BC6D93">
        <w:rPr>
          <w:rFonts w:ascii="Times New Roman" w:hAnsi="Times New Roman" w:cs="Times New Roman"/>
          <w:sz w:val="16"/>
          <w:szCs w:val="16"/>
        </w:rPr>
        <w:t>нестационарного торгового объекта</w:t>
      </w:r>
    </w:p>
    <w:p w:rsidR="00173A65" w:rsidRPr="00BC6D93" w:rsidRDefault="00173A65" w:rsidP="00173A65">
      <w:pPr>
        <w:pStyle w:val="ConsPlusNonformat"/>
        <w:ind w:firstLine="284"/>
        <w:jc w:val="both"/>
        <w:rPr>
          <w:rFonts w:ascii="Times New Roman" w:hAnsi="Times New Roman" w:cs="Times New Roman"/>
          <w:sz w:val="16"/>
          <w:szCs w:val="16"/>
        </w:rPr>
      </w:pPr>
      <w:r w:rsidRPr="00BC6D93">
        <w:rPr>
          <w:rFonts w:ascii="Times New Roman" w:hAnsi="Times New Roman" w:cs="Times New Roman"/>
          <w:sz w:val="16"/>
          <w:szCs w:val="16"/>
        </w:rPr>
        <w:t>_____________________________________________________________________________________________________</w:t>
      </w:r>
    </w:p>
    <w:p w:rsidR="00173A65" w:rsidRPr="00BC6D93" w:rsidRDefault="00173A65" w:rsidP="00173A65">
      <w:pPr>
        <w:pStyle w:val="ConsPlusNonformat"/>
        <w:ind w:firstLine="284"/>
        <w:jc w:val="center"/>
        <w:rPr>
          <w:rFonts w:ascii="Times New Roman" w:hAnsi="Times New Roman" w:cs="Times New Roman"/>
          <w:sz w:val="16"/>
          <w:szCs w:val="16"/>
        </w:rPr>
      </w:pPr>
      <w:r w:rsidRPr="00BC6D93">
        <w:rPr>
          <w:rFonts w:ascii="Times New Roman" w:hAnsi="Times New Roman" w:cs="Times New Roman"/>
          <w:sz w:val="16"/>
          <w:szCs w:val="16"/>
        </w:rPr>
        <w:t>(полное наименование юридического лица, подавшего заявку)</w:t>
      </w:r>
    </w:p>
    <w:p w:rsidR="00173A65" w:rsidRPr="00BC6D93" w:rsidRDefault="00173A65" w:rsidP="00173A65">
      <w:pPr>
        <w:pStyle w:val="ConsPlusNonformat"/>
        <w:ind w:firstLine="284"/>
        <w:jc w:val="both"/>
        <w:rPr>
          <w:rFonts w:ascii="Times New Roman" w:hAnsi="Times New Roman" w:cs="Times New Roman"/>
          <w:sz w:val="16"/>
          <w:szCs w:val="16"/>
        </w:rPr>
      </w:pPr>
      <w:r w:rsidRPr="00BC6D93">
        <w:rPr>
          <w:rFonts w:ascii="Times New Roman" w:hAnsi="Times New Roman" w:cs="Times New Roman"/>
          <w:sz w:val="16"/>
          <w:szCs w:val="16"/>
        </w:rPr>
        <w:t>зарегистрированное ____________________________________________________________________________________</w:t>
      </w:r>
    </w:p>
    <w:p w:rsidR="00173A65" w:rsidRPr="00BC6D93" w:rsidRDefault="00173A65" w:rsidP="00173A65">
      <w:pPr>
        <w:pStyle w:val="ConsPlusNonformat"/>
        <w:ind w:firstLine="284"/>
        <w:jc w:val="center"/>
        <w:rPr>
          <w:rFonts w:ascii="Times New Roman" w:hAnsi="Times New Roman" w:cs="Times New Roman"/>
          <w:sz w:val="16"/>
          <w:szCs w:val="16"/>
        </w:rPr>
      </w:pPr>
      <w:r w:rsidRPr="00BC6D93">
        <w:rPr>
          <w:rFonts w:ascii="Times New Roman" w:hAnsi="Times New Roman" w:cs="Times New Roman"/>
          <w:sz w:val="16"/>
          <w:szCs w:val="16"/>
        </w:rPr>
        <w:t xml:space="preserve">                            (орган, зарегистрировавший предприятие)</w:t>
      </w:r>
    </w:p>
    <w:p w:rsidR="00173A65" w:rsidRPr="00BC6D93" w:rsidRDefault="00173A65" w:rsidP="00173A65">
      <w:pPr>
        <w:pStyle w:val="ConsPlusNonformat"/>
        <w:ind w:firstLine="284"/>
        <w:rPr>
          <w:rFonts w:ascii="Times New Roman" w:hAnsi="Times New Roman" w:cs="Times New Roman"/>
          <w:sz w:val="16"/>
          <w:szCs w:val="16"/>
        </w:rPr>
      </w:pPr>
      <w:r w:rsidRPr="00BC6D93">
        <w:rPr>
          <w:rFonts w:ascii="Times New Roman" w:hAnsi="Times New Roman" w:cs="Times New Roman"/>
          <w:sz w:val="16"/>
          <w:szCs w:val="16"/>
        </w:rPr>
        <w:lastRenderedPageBreak/>
        <w:t>по юридическому адресу: _____________________________________________________________________________________</w:t>
      </w:r>
    </w:p>
    <w:p w:rsidR="00173A65" w:rsidRPr="00BC6D93" w:rsidRDefault="00173A65" w:rsidP="00173A65">
      <w:pPr>
        <w:pStyle w:val="ConsPlusNonformat"/>
        <w:ind w:firstLine="284"/>
        <w:jc w:val="both"/>
        <w:rPr>
          <w:rFonts w:ascii="Times New Roman" w:hAnsi="Times New Roman" w:cs="Times New Roman"/>
          <w:sz w:val="16"/>
          <w:szCs w:val="16"/>
        </w:rPr>
      </w:pPr>
      <w:r w:rsidRPr="00BC6D93">
        <w:rPr>
          <w:rFonts w:ascii="Times New Roman" w:hAnsi="Times New Roman" w:cs="Times New Roman"/>
          <w:sz w:val="16"/>
          <w:szCs w:val="16"/>
        </w:rPr>
        <w:t>адрес фактического места нахождения _____________________________________________________________________</w:t>
      </w:r>
    </w:p>
    <w:p w:rsidR="00173A65" w:rsidRPr="00BC6D93" w:rsidRDefault="00173A65" w:rsidP="00173A65">
      <w:pPr>
        <w:pStyle w:val="ConsPlusNonformat"/>
        <w:ind w:firstLine="284"/>
        <w:jc w:val="both"/>
        <w:rPr>
          <w:rFonts w:ascii="Times New Roman" w:hAnsi="Times New Roman" w:cs="Times New Roman"/>
          <w:sz w:val="16"/>
          <w:szCs w:val="16"/>
        </w:rPr>
      </w:pPr>
      <w:r w:rsidRPr="00BC6D93">
        <w:rPr>
          <w:rFonts w:ascii="Times New Roman" w:hAnsi="Times New Roman" w:cs="Times New Roman"/>
          <w:sz w:val="16"/>
          <w:szCs w:val="16"/>
        </w:rPr>
        <w:t>ИНН __________________ КПП __________________ ОГРН ___________________</w:t>
      </w:r>
    </w:p>
    <w:p w:rsidR="00173A65" w:rsidRPr="00BC6D93" w:rsidRDefault="00173A65" w:rsidP="00173A65">
      <w:pPr>
        <w:pStyle w:val="ConsPlusNonformat"/>
        <w:ind w:firstLine="284"/>
        <w:rPr>
          <w:rFonts w:ascii="Times New Roman" w:hAnsi="Times New Roman" w:cs="Times New Roman"/>
          <w:sz w:val="16"/>
          <w:szCs w:val="16"/>
        </w:rPr>
      </w:pPr>
      <w:r w:rsidRPr="00BC6D93">
        <w:rPr>
          <w:rFonts w:ascii="Times New Roman" w:hAnsi="Times New Roman" w:cs="Times New Roman"/>
          <w:sz w:val="16"/>
          <w:szCs w:val="16"/>
        </w:rPr>
        <w:t>заявляет о своем намерении принять участие в открытом аукционе на право размещения нестационарног</w:t>
      </w:r>
      <w:proofErr w:type="gramStart"/>
      <w:r w:rsidRPr="00BC6D93">
        <w:rPr>
          <w:rFonts w:ascii="Times New Roman" w:hAnsi="Times New Roman" w:cs="Times New Roman"/>
          <w:sz w:val="16"/>
          <w:szCs w:val="16"/>
        </w:rPr>
        <w:t>о(</w:t>
      </w:r>
      <w:proofErr w:type="spellStart"/>
      <w:proofErr w:type="gramEnd"/>
      <w:r w:rsidRPr="00BC6D93">
        <w:rPr>
          <w:rFonts w:ascii="Times New Roman" w:hAnsi="Times New Roman" w:cs="Times New Roman"/>
          <w:sz w:val="16"/>
          <w:szCs w:val="16"/>
        </w:rPr>
        <w:t>ых</w:t>
      </w:r>
      <w:proofErr w:type="spellEnd"/>
      <w:r w:rsidRPr="00BC6D93">
        <w:rPr>
          <w:rFonts w:ascii="Times New Roman" w:hAnsi="Times New Roman" w:cs="Times New Roman"/>
          <w:sz w:val="16"/>
          <w:szCs w:val="16"/>
        </w:rPr>
        <w:t>) торгового(</w:t>
      </w:r>
      <w:proofErr w:type="spellStart"/>
      <w:r w:rsidRPr="00BC6D93">
        <w:rPr>
          <w:rFonts w:ascii="Times New Roman" w:hAnsi="Times New Roman" w:cs="Times New Roman"/>
          <w:sz w:val="16"/>
          <w:szCs w:val="16"/>
        </w:rPr>
        <w:t>ых</w:t>
      </w:r>
      <w:proofErr w:type="spellEnd"/>
      <w:r w:rsidRPr="00BC6D93">
        <w:rPr>
          <w:rFonts w:ascii="Times New Roman" w:hAnsi="Times New Roman" w:cs="Times New Roman"/>
          <w:sz w:val="16"/>
          <w:szCs w:val="16"/>
        </w:rPr>
        <w:t>) объекта(</w:t>
      </w:r>
      <w:proofErr w:type="spellStart"/>
      <w:r w:rsidRPr="00BC6D93">
        <w:rPr>
          <w:rFonts w:ascii="Times New Roman" w:hAnsi="Times New Roman" w:cs="Times New Roman"/>
          <w:sz w:val="16"/>
          <w:szCs w:val="16"/>
        </w:rPr>
        <w:t>ов</w:t>
      </w:r>
      <w:proofErr w:type="spellEnd"/>
      <w:r w:rsidRPr="00BC6D93">
        <w:rPr>
          <w:rFonts w:ascii="Times New Roman" w:hAnsi="Times New Roman" w:cs="Times New Roman"/>
          <w:sz w:val="16"/>
          <w:szCs w:val="16"/>
        </w:rPr>
        <w:t>) в соответствии с информационным сообщением о проведении аукциона:</w:t>
      </w:r>
    </w:p>
    <w:tbl>
      <w:tblPr>
        <w:tblW w:w="11057" w:type="dxa"/>
        <w:tblInd w:w="62" w:type="dxa"/>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tblPr>
      <w:tblGrid>
        <w:gridCol w:w="3181"/>
        <w:gridCol w:w="1134"/>
        <w:gridCol w:w="2268"/>
        <w:gridCol w:w="2348"/>
        <w:gridCol w:w="2126"/>
      </w:tblGrid>
      <w:tr w:rsidR="00173A65" w:rsidRPr="00BC6D93" w:rsidTr="006B0050">
        <w:trPr>
          <w:trHeight w:val="319"/>
        </w:trPr>
        <w:tc>
          <w:tcPr>
            <w:tcW w:w="3181" w:type="dxa"/>
            <w:vMerge w:val="restart"/>
            <w:tcBorders>
              <w:top w:val="single" w:sz="4" w:space="0" w:color="auto"/>
            </w:tcBorders>
          </w:tcPr>
          <w:p w:rsidR="00173A65" w:rsidRPr="00BC6D93" w:rsidRDefault="00173A65" w:rsidP="00173A65">
            <w:pPr>
              <w:pStyle w:val="ConsPlusNormal"/>
              <w:ind w:firstLine="284"/>
              <w:jc w:val="center"/>
              <w:rPr>
                <w:rFonts w:ascii="Times New Roman" w:hAnsi="Times New Roman" w:cs="Times New Roman"/>
                <w:sz w:val="16"/>
                <w:szCs w:val="16"/>
              </w:rPr>
            </w:pPr>
            <w:r w:rsidRPr="00BC6D93">
              <w:rPr>
                <w:rFonts w:ascii="Times New Roman" w:hAnsi="Times New Roman" w:cs="Times New Roman"/>
                <w:sz w:val="16"/>
                <w:szCs w:val="16"/>
              </w:rPr>
              <w:t>Информационное сообщение</w:t>
            </w:r>
          </w:p>
          <w:p w:rsidR="00173A65" w:rsidRPr="00BC6D93" w:rsidRDefault="00173A65" w:rsidP="00173A65">
            <w:pPr>
              <w:pStyle w:val="ConsPlusNormal"/>
              <w:ind w:firstLine="284"/>
              <w:jc w:val="center"/>
              <w:rPr>
                <w:rFonts w:ascii="Times New Roman" w:hAnsi="Times New Roman" w:cs="Times New Roman"/>
                <w:sz w:val="16"/>
                <w:szCs w:val="16"/>
              </w:rPr>
            </w:pPr>
            <w:r w:rsidRPr="00BC6D93">
              <w:rPr>
                <w:rFonts w:ascii="Times New Roman" w:hAnsi="Times New Roman" w:cs="Times New Roman"/>
                <w:sz w:val="16"/>
                <w:szCs w:val="16"/>
              </w:rPr>
              <w:t xml:space="preserve">№ </w:t>
            </w:r>
            <w:proofErr w:type="spellStart"/>
            <w:r w:rsidRPr="00BC6D93">
              <w:rPr>
                <w:rFonts w:ascii="Times New Roman" w:hAnsi="Times New Roman" w:cs="Times New Roman"/>
                <w:sz w:val="16"/>
                <w:szCs w:val="16"/>
              </w:rPr>
              <w:t>______от</w:t>
            </w:r>
            <w:proofErr w:type="spellEnd"/>
            <w:r w:rsidRPr="00BC6D93">
              <w:rPr>
                <w:rFonts w:ascii="Times New Roman" w:hAnsi="Times New Roman" w:cs="Times New Roman"/>
                <w:sz w:val="16"/>
                <w:szCs w:val="16"/>
              </w:rPr>
              <w:t>_______</w:t>
            </w:r>
          </w:p>
        </w:tc>
        <w:tc>
          <w:tcPr>
            <w:tcW w:w="1134" w:type="dxa"/>
            <w:tcBorders>
              <w:top w:val="single" w:sz="4" w:space="0" w:color="auto"/>
              <w:bottom w:val="single" w:sz="4" w:space="0" w:color="auto"/>
            </w:tcBorders>
          </w:tcPr>
          <w:p w:rsidR="00173A65" w:rsidRPr="00BC6D93" w:rsidRDefault="00173A65" w:rsidP="00173A65">
            <w:pPr>
              <w:pStyle w:val="ConsPlusNormal"/>
              <w:ind w:firstLine="284"/>
              <w:jc w:val="center"/>
              <w:rPr>
                <w:rFonts w:ascii="Times New Roman" w:hAnsi="Times New Roman" w:cs="Times New Roman"/>
                <w:sz w:val="16"/>
                <w:szCs w:val="16"/>
              </w:rPr>
            </w:pPr>
            <w:r w:rsidRPr="00BC6D93">
              <w:rPr>
                <w:rFonts w:ascii="Times New Roman" w:hAnsi="Times New Roman" w:cs="Times New Roman"/>
                <w:sz w:val="16"/>
                <w:szCs w:val="16"/>
              </w:rPr>
              <w:t>№ лота</w:t>
            </w:r>
          </w:p>
        </w:tc>
        <w:tc>
          <w:tcPr>
            <w:tcW w:w="2268" w:type="dxa"/>
            <w:tcBorders>
              <w:top w:val="single" w:sz="4" w:space="0" w:color="auto"/>
              <w:bottom w:val="single" w:sz="4" w:space="0" w:color="auto"/>
            </w:tcBorders>
          </w:tcPr>
          <w:p w:rsidR="00173A65" w:rsidRPr="00BC6D93" w:rsidRDefault="00173A65" w:rsidP="00173A65">
            <w:pPr>
              <w:pStyle w:val="ConsPlusNormal"/>
              <w:ind w:firstLine="284"/>
              <w:jc w:val="center"/>
              <w:rPr>
                <w:rFonts w:ascii="Times New Roman" w:hAnsi="Times New Roman" w:cs="Times New Roman"/>
                <w:sz w:val="16"/>
                <w:szCs w:val="16"/>
              </w:rPr>
            </w:pPr>
            <w:r w:rsidRPr="00BC6D93">
              <w:rPr>
                <w:rFonts w:ascii="Times New Roman" w:hAnsi="Times New Roman" w:cs="Times New Roman"/>
                <w:sz w:val="16"/>
                <w:szCs w:val="16"/>
              </w:rPr>
              <w:t>Тип объекта</w:t>
            </w:r>
          </w:p>
        </w:tc>
        <w:tc>
          <w:tcPr>
            <w:tcW w:w="2348" w:type="dxa"/>
            <w:tcBorders>
              <w:top w:val="single" w:sz="4" w:space="0" w:color="auto"/>
              <w:bottom w:val="single" w:sz="4" w:space="0" w:color="auto"/>
            </w:tcBorders>
          </w:tcPr>
          <w:p w:rsidR="00173A65" w:rsidRPr="00BC6D93" w:rsidRDefault="00173A65" w:rsidP="00173A65">
            <w:pPr>
              <w:pStyle w:val="ConsPlusNormal"/>
              <w:ind w:firstLine="284"/>
              <w:jc w:val="center"/>
              <w:rPr>
                <w:rFonts w:ascii="Times New Roman" w:hAnsi="Times New Roman" w:cs="Times New Roman"/>
                <w:sz w:val="16"/>
                <w:szCs w:val="16"/>
              </w:rPr>
            </w:pPr>
            <w:r w:rsidRPr="00BC6D93">
              <w:rPr>
                <w:rFonts w:ascii="Times New Roman" w:hAnsi="Times New Roman" w:cs="Times New Roman"/>
                <w:sz w:val="16"/>
                <w:szCs w:val="16"/>
              </w:rPr>
              <w:t>Специализация объекта</w:t>
            </w:r>
          </w:p>
        </w:tc>
        <w:tc>
          <w:tcPr>
            <w:tcW w:w="2126" w:type="dxa"/>
            <w:tcBorders>
              <w:top w:val="single" w:sz="4" w:space="0" w:color="auto"/>
              <w:bottom w:val="single" w:sz="4" w:space="0" w:color="auto"/>
            </w:tcBorders>
          </w:tcPr>
          <w:p w:rsidR="00173A65" w:rsidRPr="00BC6D93" w:rsidRDefault="00173A65" w:rsidP="00173A65">
            <w:pPr>
              <w:pStyle w:val="ConsPlusNormal"/>
              <w:ind w:firstLine="284"/>
              <w:jc w:val="center"/>
              <w:rPr>
                <w:rFonts w:ascii="Times New Roman" w:hAnsi="Times New Roman" w:cs="Times New Roman"/>
                <w:sz w:val="16"/>
                <w:szCs w:val="16"/>
              </w:rPr>
            </w:pPr>
            <w:r w:rsidRPr="00BC6D93">
              <w:rPr>
                <w:rFonts w:ascii="Times New Roman" w:hAnsi="Times New Roman" w:cs="Times New Roman"/>
                <w:sz w:val="16"/>
                <w:szCs w:val="16"/>
              </w:rPr>
              <w:t>Площадь объекта</w:t>
            </w:r>
          </w:p>
        </w:tc>
      </w:tr>
      <w:tr w:rsidR="00173A65" w:rsidRPr="00BC6D93" w:rsidTr="006B0050">
        <w:trPr>
          <w:trHeight w:val="133"/>
        </w:trPr>
        <w:tc>
          <w:tcPr>
            <w:tcW w:w="3181" w:type="dxa"/>
            <w:vMerge/>
            <w:tcBorders>
              <w:bottom w:val="single" w:sz="4" w:space="0" w:color="auto"/>
            </w:tcBorders>
          </w:tcPr>
          <w:p w:rsidR="00173A65" w:rsidRPr="00BC6D93" w:rsidRDefault="00173A65" w:rsidP="00173A65">
            <w:pPr>
              <w:pStyle w:val="ConsPlusNormal"/>
              <w:ind w:firstLine="284"/>
              <w:jc w:val="center"/>
              <w:rPr>
                <w:rFonts w:ascii="Times New Roman" w:hAnsi="Times New Roman" w:cs="Times New Roman"/>
                <w:sz w:val="16"/>
                <w:szCs w:val="16"/>
              </w:rPr>
            </w:pPr>
          </w:p>
        </w:tc>
        <w:tc>
          <w:tcPr>
            <w:tcW w:w="1134" w:type="dxa"/>
            <w:tcBorders>
              <w:top w:val="single" w:sz="4" w:space="0" w:color="auto"/>
              <w:bottom w:val="single" w:sz="4" w:space="0" w:color="auto"/>
            </w:tcBorders>
          </w:tcPr>
          <w:p w:rsidR="00173A65" w:rsidRPr="00BC6D93" w:rsidRDefault="00173A65" w:rsidP="00173A65">
            <w:pPr>
              <w:pStyle w:val="ConsPlusNormal"/>
              <w:ind w:firstLine="284"/>
              <w:jc w:val="center"/>
              <w:rPr>
                <w:rFonts w:ascii="Times New Roman" w:hAnsi="Times New Roman" w:cs="Times New Roman"/>
                <w:sz w:val="16"/>
                <w:szCs w:val="16"/>
              </w:rPr>
            </w:pPr>
          </w:p>
        </w:tc>
        <w:tc>
          <w:tcPr>
            <w:tcW w:w="2268" w:type="dxa"/>
            <w:tcBorders>
              <w:top w:val="single" w:sz="4" w:space="0" w:color="auto"/>
              <w:bottom w:val="single" w:sz="4" w:space="0" w:color="auto"/>
            </w:tcBorders>
          </w:tcPr>
          <w:p w:rsidR="00173A65" w:rsidRPr="00BC6D93" w:rsidRDefault="00173A65" w:rsidP="00173A65">
            <w:pPr>
              <w:pStyle w:val="ConsPlusNormal"/>
              <w:ind w:firstLine="284"/>
              <w:jc w:val="center"/>
              <w:rPr>
                <w:rFonts w:ascii="Times New Roman" w:hAnsi="Times New Roman" w:cs="Times New Roman"/>
                <w:sz w:val="16"/>
                <w:szCs w:val="16"/>
              </w:rPr>
            </w:pPr>
          </w:p>
        </w:tc>
        <w:tc>
          <w:tcPr>
            <w:tcW w:w="2348" w:type="dxa"/>
            <w:tcBorders>
              <w:top w:val="single" w:sz="4" w:space="0" w:color="auto"/>
              <w:bottom w:val="single" w:sz="4" w:space="0" w:color="auto"/>
            </w:tcBorders>
          </w:tcPr>
          <w:p w:rsidR="00173A65" w:rsidRPr="00BC6D93" w:rsidRDefault="00173A65" w:rsidP="00173A65">
            <w:pPr>
              <w:pStyle w:val="ConsPlusNormal"/>
              <w:ind w:firstLine="284"/>
              <w:jc w:val="center"/>
              <w:rPr>
                <w:rFonts w:ascii="Times New Roman" w:hAnsi="Times New Roman" w:cs="Times New Roman"/>
                <w:sz w:val="16"/>
                <w:szCs w:val="16"/>
              </w:rPr>
            </w:pPr>
          </w:p>
        </w:tc>
        <w:tc>
          <w:tcPr>
            <w:tcW w:w="2126" w:type="dxa"/>
            <w:tcBorders>
              <w:top w:val="single" w:sz="4" w:space="0" w:color="auto"/>
              <w:bottom w:val="single" w:sz="4" w:space="0" w:color="auto"/>
            </w:tcBorders>
          </w:tcPr>
          <w:p w:rsidR="00173A65" w:rsidRPr="00BC6D93" w:rsidRDefault="00173A65" w:rsidP="00173A65">
            <w:pPr>
              <w:pStyle w:val="ConsPlusNormal"/>
              <w:ind w:firstLine="284"/>
              <w:jc w:val="center"/>
              <w:rPr>
                <w:rFonts w:ascii="Times New Roman" w:hAnsi="Times New Roman" w:cs="Times New Roman"/>
                <w:sz w:val="16"/>
                <w:szCs w:val="16"/>
              </w:rPr>
            </w:pPr>
          </w:p>
        </w:tc>
      </w:tr>
    </w:tbl>
    <w:p w:rsidR="00173A65" w:rsidRPr="00BC6D93" w:rsidRDefault="00173A65" w:rsidP="00173A65">
      <w:pPr>
        <w:pStyle w:val="ConsPlusNonformat"/>
        <w:ind w:firstLine="284"/>
        <w:jc w:val="both"/>
        <w:rPr>
          <w:rFonts w:ascii="Times New Roman" w:hAnsi="Times New Roman" w:cs="Times New Roman"/>
          <w:sz w:val="16"/>
          <w:szCs w:val="16"/>
        </w:rPr>
      </w:pPr>
      <w:r w:rsidRPr="00BC6D93">
        <w:rPr>
          <w:rFonts w:ascii="Times New Roman" w:hAnsi="Times New Roman" w:cs="Times New Roman"/>
          <w:sz w:val="16"/>
          <w:szCs w:val="16"/>
        </w:rPr>
        <w:t xml:space="preserve">    С   условиями   проведения  аукциона  и  Порядком  проведения  аукциона ознакомле</w:t>
      </w:r>
      <w:proofErr w:type="gramStart"/>
      <w:r w:rsidRPr="00BC6D93">
        <w:rPr>
          <w:rFonts w:ascii="Times New Roman" w:hAnsi="Times New Roman" w:cs="Times New Roman"/>
          <w:sz w:val="16"/>
          <w:szCs w:val="16"/>
        </w:rPr>
        <w:t>н(</w:t>
      </w:r>
      <w:proofErr w:type="gramEnd"/>
      <w:r w:rsidRPr="00BC6D93">
        <w:rPr>
          <w:rFonts w:ascii="Times New Roman" w:hAnsi="Times New Roman" w:cs="Times New Roman"/>
          <w:sz w:val="16"/>
          <w:szCs w:val="16"/>
        </w:rPr>
        <w:t>а) и согласен(а).</w:t>
      </w:r>
    </w:p>
    <w:p w:rsidR="00173A65" w:rsidRPr="00BC6D93" w:rsidRDefault="00173A65" w:rsidP="00173A65">
      <w:pPr>
        <w:pStyle w:val="ConsPlusNonformat"/>
        <w:ind w:firstLine="284"/>
        <w:jc w:val="both"/>
        <w:rPr>
          <w:rFonts w:ascii="Times New Roman" w:hAnsi="Times New Roman" w:cs="Times New Roman"/>
          <w:sz w:val="16"/>
          <w:szCs w:val="16"/>
        </w:rPr>
      </w:pPr>
      <w:r w:rsidRPr="00BC6D93">
        <w:rPr>
          <w:rFonts w:ascii="Times New Roman" w:hAnsi="Times New Roman" w:cs="Times New Roman"/>
          <w:sz w:val="16"/>
          <w:szCs w:val="16"/>
        </w:rPr>
        <w:t>Номер телефона ________________________________________________________</w:t>
      </w:r>
    </w:p>
    <w:p w:rsidR="00173A65" w:rsidRPr="00BC6D93" w:rsidRDefault="00173A65" w:rsidP="00173A65">
      <w:pPr>
        <w:pStyle w:val="ConsPlusNonformat"/>
        <w:ind w:firstLine="284"/>
        <w:jc w:val="both"/>
        <w:rPr>
          <w:rFonts w:ascii="Times New Roman" w:hAnsi="Times New Roman" w:cs="Times New Roman"/>
          <w:sz w:val="16"/>
          <w:szCs w:val="16"/>
        </w:rPr>
      </w:pPr>
      <w:r w:rsidRPr="00BC6D93">
        <w:rPr>
          <w:rFonts w:ascii="Times New Roman" w:hAnsi="Times New Roman" w:cs="Times New Roman"/>
          <w:sz w:val="16"/>
          <w:szCs w:val="16"/>
        </w:rPr>
        <w:t>Реквизиты счета для возврата задатка:</w:t>
      </w:r>
    </w:p>
    <w:p w:rsidR="00173A65" w:rsidRPr="00BC6D93" w:rsidRDefault="00173A65" w:rsidP="00173A65">
      <w:pPr>
        <w:pStyle w:val="ConsPlusNonformat"/>
        <w:ind w:firstLine="284"/>
        <w:jc w:val="both"/>
        <w:rPr>
          <w:rFonts w:ascii="Times New Roman" w:hAnsi="Times New Roman" w:cs="Times New Roman"/>
          <w:sz w:val="16"/>
          <w:szCs w:val="16"/>
        </w:rPr>
      </w:pPr>
      <w:proofErr w:type="spellStart"/>
      <w:proofErr w:type="gramStart"/>
      <w:r w:rsidRPr="00BC6D93">
        <w:rPr>
          <w:rFonts w:ascii="Times New Roman" w:hAnsi="Times New Roman" w:cs="Times New Roman"/>
          <w:sz w:val="16"/>
          <w:szCs w:val="16"/>
        </w:rPr>
        <w:t>р</w:t>
      </w:r>
      <w:proofErr w:type="spellEnd"/>
      <w:proofErr w:type="gramEnd"/>
      <w:r w:rsidRPr="00BC6D93">
        <w:rPr>
          <w:rFonts w:ascii="Times New Roman" w:hAnsi="Times New Roman" w:cs="Times New Roman"/>
          <w:sz w:val="16"/>
          <w:szCs w:val="16"/>
        </w:rPr>
        <w:t>/с претендента _________________________________________________________</w:t>
      </w:r>
    </w:p>
    <w:p w:rsidR="00173A65" w:rsidRPr="00BC6D93" w:rsidRDefault="00173A65" w:rsidP="00173A65">
      <w:pPr>
        <w:pStyle w:val="ConsPlusNonformat"/>
        <w:ind w:firstLine="284"/>
        <w:jc w:val="both"/>
        <w:rPr>
          <w:rFonts w:ascii="Times New Roman" w:hAnsi="Times New Roman" w:cs="Times New Roman"/>
          <w:sz w:val="16"/>
          <w:szCs w:val="16"/>
        </w:rPr>
      </w:pPr>
      <w:r w:rsidRPr="00BC6D93">
        <w:rPr>
          <w:rFonts w:ascii="Times New Roman" w:hAnsi="Times New Roman" w:cs="Times New Roman"/>
          <w:sz w:val="16"/>
          <w:szCs w:val="16"/>
        </w:rPr>
        <w:t>наименование банка _____________________________________________________</w:t>
      </w:r>
    </w:p>
    <w:p w:rsidR="00173A65" w:rsidRPr="00BC6D93" w:rsidRDefault="00173A65" w:rsidP="00173A65">
      <w:pPr>
        <w:pStyle w:val="ConsPlusNonformat"/>
        <w:ind w:firstLine="284"/>
        <w:jc w:val="both"/>
        <w:rPr>
          <w:rFonts w:ascii="Times New Roman" w:hAnsi="Times New Roman" w:cs="Times New Roman"/>
          <w:sz w:val="16"/>
          <w:szCs w:val="16"/>
        </w:rPr>
      </w:pPr>
      <w:r w:rsidRPr="00BC6D93">
        <w:rPr>
          <w:rFonts w:ascii="Times New Roman" w:hAnsi="Times New Roman" w:cs="Times New Roman"/>
          <w:sz w:val="16"/>
          <w:szCs w:val="16"/>
        </w:rPr>
        <w:t>ИНН/КПП банка ________________________________________________________</w:t>
      </w:r>
    </w:p>
    <w:p w:rsidR="00173A65" w:rsidRPr="00BC6D93" w:rsidRDefault="00173A65" w:rsidP="00173A65">
      <w:pPr>
        <w:pStyle w:val="ConsPlusNonformat"/>
        <w:ind w:firstLine="284"/>
        <w:jc w:val="both"/>
        <w:rPr>
          <w:rFonts w:ascii="Times New Roman" w:hAnsi="Times New Roman" w:cs="Times New Roman"/>
          <w:sz w:val="16"/>
          <w:szCs w:val="16"/>
        </w:rPr>
      </w:pPr>
      <w:proofErr w:type="gramStart"/>
      <w:r w:rsidRPr="00BC6D93">
        <w:rPr>
          <w:rFonts w:ascii="Times New Roman" w:hAnsi="Times New Roman" w:cs="Times New Roman"/>
          <w:sz w:val="16"/>
          <w:szCs w:val="16"/>
        </w:rPr>
        <w:t>к</w:t>
      </w:r>
      <w:proofErr w:type="gramEnd"/>
      <w:r w:rsidRPr="00BC6D93">
        <w:rPr>
          <w:rFonts w:ascii="Times New Roman" w:hAnsi="Times New Roman" w:cs="Times New Roman"/>
          <w:sz w:val="16"/>
          <w:szCs w:val="16"/>
        </w:rPr>
        <w:t>/с _________________________________БИК банка _________________________</w:t>
      </w:r>
    </w:p>
    <w:p w:rsidR="00173A65" w:rsidRPr="00BC6D93" w:rsidRDefault="00173A65" w:rsidP="00173A65">
      <w:pPr>
        <w:pStyle w:val="ConsPlusNonformat"/>
        <w:ind w:firstLine="284"/>
        <w:jc w:val="both"/>
        <w:rPr>
          <w:rFonts w:ascii="Times New Roman" w:hAnsi="Times New Roman" w:cs="Times New Roman"/>
          <w:sz w:val="16"/>
          <w:szCs w:val="16"/>
        </w:rPr>
      </w:pPr>
      <w:r w:rsidRPr="00BC6D93">
        <w:rPr>
          <w:rFonts w:ascii="Times New Roman" w:hAnsi="Times New Roman" w:cs="Times New Roman"/>
          <w:sz w:val="16"/>
          <w:szCs w:val="16"/>
        </w:rPr>
        <w:t>«__» ____________ 20__ года    _______________    __________________________________________________________</w:t>
      </w:r>
    </w:p>
    <w:p w:rsidR="00173A65" w:rsidRPr="00BC6D93" w:rsidRDefault="00173A65" w:rsidP="00173A65">
      <w:pPr>
        <w:pStyle w:val="ConsPlusNonformat"/>
        <w:ind w:firstLine="284"/>
        <w:jc w:val="both"/>
        <w:rPr>
          <w:rFonts w:ascii="Times New Roman" w:hAnsi="Times New Roman" w:cs="Times New Roman"/>
          <w:sz w:val="16"/>
          <w:szCs w:val="16"/>
        </w:rPr>
      </w:pPr>
      <w:r w:rsidRPr="00BC6D93">
        <w:rPr>
          <w:rFonts w:ascii="Times New Roman" w:hAnsi="Times New Roman" w:cs="Times New Roman"/>
          <w:sz w:val="16"/>
          <w:szCs w:val="16"/>
        </w:rPr>
        <w:t xml:space="preserve">                                                                                                 (подпись)                       (расшифровка подписи)</w:t>
      </w:r>
    </w:p>
    <w:p w:rsidR="00173A65" w:rsidRPr="00BC6D93" w:rsidRDefault="00173A65" w:rsidP="00173A65">
      <w:pPr>
        <w:pStyle w:val="ConsPlusNonformat"/>
        <w:ind w:firstLine="284"/>
        <w:jc w:val="both"/>
        <w:rPr>
          <w:rFonts w:ascii="Times New Roman" w:hAnsi="Times New Roman" w:cs="Times New Roman"/>
          <w:sz w:val="16"/>
          <w:szCs w:val="16"/>
        </w:rPr>
      </w:pPr>
      <w:r w:rsidRPr="00BC6D93">
        <w:rPr>
          <w:rFonts w:ascii="Times New Roman" w:hAnsi="Times New Roman" w:cs="Times New Roman"/>
          <w:sz w:val="16"/>
          <w:szCs w:val="16"/>
        </w:rPr>
        <w:t>М.П.</w:t>
      </w:r>
    </w:p>
    <w:p w:rsidR="00173A65" w:rsidRPr="00BC6D93" w:rsidRDefault="00173A65" w:rsidP="00173A65">
      <w:pPr>
        <w:pStyle w:val="ConsPlusNonformat"/>
        <w:ind w:firstLine="284"/>
        <w:jc w:val="both"/>
        <w:rPr>
          <w:rFonts w:ascii="Times New Roman" w:hAnsi="Times New Roman" w:cs="Times New Roman"/>
          <w:sz w:val="16"/>
          <w:szCs w:val="16"/>
        </w:rPr>
      </w:pPr>
      <w:r w:rsidRPr="00BC6D93">
        <w:rPr>
          <w:rFonts w:ascii="Times New Roman" w:hAnsi="Times New Roman" w:cs="Times New Roman"/>
          <w:sz w:val="16"/>
          <w:szCs w:val="16"/>
        </w:rPr>
        <w:t>Принято:_______________________________________________________________________________________________</w:t>
      </w:r>
    </w:p>
    <w:p w:rsidR="00173A65" w:rsidRPr="00BC6D93" w:rsidRDefault="00173A65" w:rsidP="00173A65">
      <w:pPr>
        <w:pStyle w:val="ConsPlusNonformat"/>
        <w:ind w:firstLine="284"/>
        <w:jc w:val="both"/>
        <w:rPr>
          <w:rFonts w:ascii="Times New Roman" w:hAnsi="Times New Roman" w:cs="Times New Roman"/>
          <w:sz w:val="16"/>
          <w:szCs w:val="16"/>
        </w:rPr>
      </w:pPr>
      <w:r w:rsidRPr="00BC6D93">
        <w:rPr>
          <w:rFonts w:ascii="Times New Roman" w:hAnsi="Times New Roman" w:cs="Times New Roman"/>
          <w:sz w:val="16"/>
          <w:szCs w:val="16"/>
        </w:rPr>
        <w:t xml:space="preserve">                                                          (Ф.И.О. работника организатора аукциона)</w:t>
      </w:r>
    </w:p>
    <w:p w:rsidR="00173A65" w:rsidRPr="00BC6D93" w:rsidRDefault="00173A65" w:rsidP="00173A65">
      <w:pPr>
        <w:pStyle w:val="ConsPlusNonformat"/>
        <w:ind w:firstLine="284"/>
        <w:jc w:val="both"/>
        <w:rPr>
          <w:rFonts w:ascii="Times New Roman" w:hAnsi="Times New Roman" w:cs="Times New Roman"/>
          <w:sz w:val="16"/>
          <w:szCs w:val="16"/>
        </w:rPr>
      </w:pPr>
      <w:r w:rsidRPr="00BC6D93">
        <w:rPr>
          <w:rFonts w:ascii="Times New Roman" w:hAnsi="Times New Roman" w:cs="Times New Roman"/>
          <w:sz w:val="16"/>
          <w:szCs w:val="16"/>
        </w:rPr>
        <w:t xml:space="preserve">«__» ____________ 20__ года   время____ </w:t>
      </w:r>
      <w:proofErr w:type="gramStart"/>
      <w:r w:rsidRPr="00BC6D93">
        <w:rPr>
          <w:rFonts w:ascii="Times New Roman" w:hAnsi="Times New Roman" w:cs="Times New Roman"/>
          <w:sz w:val="16"/>
          <w:szCs w:val="16"/>
        </w:rPr>
        <w:t>за</w:t>
      </w:r>
      <w:proofErr w:type="gramEnd"/>
      <w:r w:rsidRPr="00BC6D93">
        <w:rPr>
          <w:rFonts w:ascii="Times New Roman" w:hAnsi="Times New Roman" w:cs="Times New Roman"/>
          <w:sz w:val="16"/>
          <w:szCs w:val="16"/>
        </w:rPr>
        <w:t xml:space="preserve"> №_____  _______________    ________________________________________</w:t>
      </w:r>
    </w:p>
    <w:p w:rsidR="00173A65" w:rsidRPr="00BC6D93" w:rsidRDefault="00173A65" w:rsidP="00173A65">
      <w:pPr>
        <w:pStyle w:val="ConsPlusNonformat"/>
        <w:ind w:firstLine="284"/>
        <w:jc w:val="both"/>
        <w:rPr>
          <w:rFonts w:ascii="Times New Roman" w:hAnsi="Times New Roman" w:cs="Times New Roman"/>
          <w:sz w:val="16"/>
          <w:szCs w:val="16"/>
        </w:rPr>
      </w:pPr>
      <w:r w:rsidRPr="00BC6D93">
        <w:rPr>
          <w:rFonts w:ascii="Times New Roman" w:hAnsi="Times New Roman" w:cs="Times New Roman"/>
          <w:sz w:val="16"/>
          <w:szCs w:val="16"/>
        </w:rPr>
        <w:t xml:space="preserve">                                                                                                  (подпись)                     (расшифровка подписи)</w:t>
      </w:r>
    </w:p>
    <w:p w:rsidR="00173A65" w:rsidRPr="00BC6D93" w:rsidRDefault="00173A65" w:rsidP="00173A65">
      <w:pPr>
        <w:pStyle w:val="ConsPlusNormal"/>
        <w:ind w:firstLine="284"/>
        <w:jc w:val="both"/>
        <w:rPr>
          <w:rFonts w:ascii="Times New Roman" w:hAnsi="Times New Roman" w:cs="Times New Roman"/>
          <w:sz w:val="16"/>
          <w:szCs w:val="16"/>
        </w:rPr>
      </w:pPr>
    </w:p>
    <w:p w:rsidR="00173A65" w:rsidRPr="00BC6D93" w:rsidRDefault="00173A65" w:rsidP="00173A65">
      <w:pPr>
        <w:autoSpaceDN w:val="0"/>
        <w:adjustRightInd w:val="0"/>
        <w:ind w:firstLine="284"/>
        <w:jc w:val="both"/>
        <w:rPr>
          <w:b/>
          <w:sz w:val="16"/>
          <w:szCs w:val="16"/>
          <w:lang w:eastAsia="en-US"/>
        </w:rPr>
      </w:pPr>
      <w:r w:rsidRPr="00BC6D93">
        <w:rPr>
          <w:sz w:val="16"/>
          <w:szCs w:val="16"/>
          <w:lang w:eastAsia="en-US"/>
        </w:rPr>
        <w:t>10.2.</w:t>
      </w:r>
      <w:r w:rsidRPr="00BC6D93">
        <w:rPr>
          <w:b/>
          <w:sz w:val="16"/>
          <w:szCs w:val="16"/>
          <w:lang w:eastAsia="en-US"/>
        </w:rPr>
        <w:t xml:space="preserve"> К Заявке прилагаются следующие документы:</w:t>
      </w:r>
    </w:p>
    <w:p w:rsidR="00173A65" w:rsidRPr="00BC6D93" w:rsidRDefault="00173A65" w:rsidP="00173A65">
      <w:pPr>
        <w:pStyle w:val="ConsPlusNormal"/>
        <w:ind w:firstLine="284"/>
        <w:jc w:val="both"/>
        <w:rPr>
          <w:rFonts w:ascii="Times New Roman" w:hAnsi="Times New Roman" w:cs="Times New Roman"/>
          <w:sz w:val="16"/>
          <w:szCs w:val="16"/>
        </w:rPr>
      </w:pPr>
      <w:r w:rsidRPr="00BC6D93">
        <w:rPr>
          <w:rFonts w:ascii="Times New Roman" w:hAnsi="Times New Roman" w:cs="Times New Roman"/>
          <w:sz w:val="16"/>
          <w:szCs w:val="16"/>
        </w:rPr>
        <w:t xml:space="preserve">- </w:t>
      </w:r>
      <w:r w:rsidRPr="00BC6D93">
        <w:rPr>
          <w:rFonts w:ascii="Times New Roman" w:hAnsi="Times New Roman" w:cs="Times New Roman"/>
          <w:sz w:val="16"/>
          <w:szCs w:val="16"/>
          <w:u w:val="single"/>
        </w:rPr>
        <w:t>для юридических лиц</w:t>
      </w:r>
      <w:r w:rsidRPr="00BC6D93">
        <w:rPr>
          <w:rFonts w:ascii="Times New Roman" w:hAnsi="Times New Roman" w:cs="Times New Roman"/>
          <w:sz w:val="16"/>
          <w:szCs w:val="16"/>
        </w:rPr>
        <w:t xml:space="preserve"> - копии учредительных документов; свидетельства о постановке на налоговый учет; свидетельства о государственной регистрации юридического лица; документ, подтверждающий полномочия лица на подачу Заявки, подписание протоколов, участие в аукционе и заключение Договора на размещение нестационарного торгового объекта (далее Договор), с предъявлением документа, удостоверяющего личность;</w:t>
      </w:r>
    </w:p>
    <w:p w:rsidR="00173A65" w:rsidRPr="00BC6D93" w:rsidRDefault="00173A65" w:rsidP="00173A65">
      <w:pPr>
        <w:pStyle w:val="ConsPlusNormal"/>
        <w:ind w:firstLine="284"/>
        <w:jc w:val="both"/>
        <w:rPr>
          <w:rFonts w:ascii="Times New Roman" w:hAnsi="Times New Roman" w:cs="Times New Roman"/>
          <w:sz w:val="16"/>
          <w:szCs w:val="16"/>
        </w:rPr>
      </w:pPr>
      <w:r w:rsidRPr="00BC6D93">
        <w:rPr>
          <w:rFonts w:ascii="Times New Roman" w:hAnsi="Times New Roman" w:cs="Times New Roman"/>
          <w:sz w:val="16"/>
          <w:szCs w:val="16"/>
        </w:rPr>
        <w:t xml:space="preserve">- </w:t>
      </w:r>
      <w:r w:rsidRPr="00BC6D93">
        <w:rPr>
          <w:rFonts w:ascii="Times New Roman" w:hAnsi="Times New Roman" w:cs="Times New Roman"/>
          <w:sz w:val="16"/>
          <w:szCs w:val="16"/>
          <w:u w:val="single"/>
        </w:rPr>
        <w:t>для индивидуальных предпринимателей</w:t>
      </w:r>
      <w:r w:rsidRPr="00BC6D93">
        <w:rPr>
          <w:rFonts w:ascii="Times New Roman" w:hAnsi="Times New Roman" w:cs="Times New Roman"/>
          <w:sz w:val="16"/>
          <w:szCs w:val="16"/>
        </w:rPr>
        <w:t xml:space="preserve"> - копия свидетельства о государственной регистрации физического лица в качестве индивидуального предпринимателя; копия свидетельства о постановке на налоговый учет; копия общегражданского паспорта Российской Федерации (разворот 2 - 3 страниц и страница с отметкой о регистрации) либо иного документа, удостоверяющего личность; документ, подтверждающий полномочия лица на подачу Заявки, подписание протоколов, участие в аукционе и заключение Договора, с предъявлением документа, удостоверяющего личность;</w:t>
      </w:r>
    </w:p>
    <w:p w:rsidR="00173A65" w:rsidRPr="00BC6D93" w:rsidRDefault="00173A65" w:rsidP="00173A65">
      <w:pPr>
        <w:pStyle w:val="ConsPlusNormal"/>
        <w:ind w:firstLine="284"/>
        <w:jc w:val="both"/>
        <w:rPr>
          <w:rFonts w:ascii="Times New Roman" w:hAnsi="Times New Roman" w:cs="Times New Roman"/>
          <w:sz w:val="16"/>
          <w:szCs w:val="16"/>
        </w:rPr>
      </w:pPr>
      <w:r w:rsidRPr="00BC6D93">
        <w:rPr>
          <w:rFonts w:ascii="Times New Roman" w:hAnsi="Times New Roman" w:cs="Times New Roman"/>
          <w:sz w:val="16"/>
          <w:szCs w:val="16"/>
        </w:rPr>
        <w:t>- платежный документ, подтверждающий перечисление претендентом установленного в Информационном сообщении задатка.</w:t>
      </w:r>
    </w:p>
    <w:p w:rsidR="00173A65" w:rsidRPr="00BC6D93" w:rsidRDefault="00173A65" w:rsidP="00173A65">
      <w:pPr>
        <w:pStyle w:val="ConsPlusNormal"/>
        <w:ind w:firstLine="284"/>
        <w:jc w:val="both"/>
        <w:rPr>
          <w:rFonts w:ascii="Times New Roman" w:hAnsi="Times New Roman" w:cs="Times New Roman"/>
          <w:sz w:val="16"/>
          <w:szCs w:val="16"/>
        </w:rPr>
      </w:pPr>
      <w:r w:rsidRPr="00BC6D93">
        <w:rPr>
          <w:rFonts w:ascii="Times New Roman" w:hAnsi="Times New Roman" w:cs="Times New Roman"/>
          <w:sz w:val="16"/>
          <w:szCs w:val="16"/>
        </w:rPr>
        <w:t>Указанные в настоящем пункте копии документов принимаются при условии представления оригиналов для обозрения.</w:t>
      </w:r>
    </w:p>
    <w:p w:rsidR="00173A65" w:rsidRPr="00BC6D93" w:rsidRDefault="00173A65" w:rsidP="00173A65">
      <w:pPr>
        <w:autoSpaceDN w:val="0"/>
        <w:adjustRightInd w:val="0"/>
        <w:ind w:firstLine="284"/>
        <w:jc w:val="both"/>
        <w:rPr>
          <w:sz w:val="16"/>
          <w:szCs w:val="16"/>
          <w:lang w:eastAsia="en-US"/>
        </w:rPr>
      </w:pPr>
      <w:r w:rsidRPr="00BC6D93">
        <w:rPr>
          <w:sz w:val="16"/>
          <w:szCs w:val="16"/>
          <w:lang w:eastAsia="en-US"/>
        </w:rPr>
        <w:t>10.3. Заявка регистрируется в журнале приема заявок с указанием даты и времени регистрации подачи Заявки. Претенденту после регистрации выдается копия Заявки с указанием даты и времени ее регистрации и Ф.И.О. должностного лица, принявшего Заявку. Один претендент имеет право подать только одну Заявку по каждому из лотов.</w:t>
      </w:r>
    </w:p>
    <w:p w:rsidR="00173A65" w:rsidRPr="00BC6D93" w:rsidRDefault="00173A65" w:rsidP="00173A65">
      <w:pPr>
        <w:autoSpaceDN w:val="0"/>
        <w:adjustRightInd w:val="0"/>
        <w:ind w:firstLine="284"/>
        <w:jc w:val="both"/>
        <w:rPr>
          <w:sz w:val="16"/>
          <w:szCs w:val="16"/>
        </w:rPr>
      </w:pPr>
      <w:r w:rsidRPr="00BC6D93">
        <w:rPr>
          <w:sz w:val="16"/>
          <w:szCs w:val="16"/>
          <w:lang w:eastAsia="en-US"/>
        </w:rPr>
        <w:t>10.4. Для участия в аукционе претендент вносит задаток на указанный Организатором счет. Размер задатка не может превышать</w:t>
      </w:r>
      <w:r w:rsidRPr="00BC6D93">
        <w:rPr>
          <w:sz w:val="16"/>
          <w:szCs w:val="16"/>
        </w:rPr>
        <w:t xml:space="preserve"> начальную (минимальную) цену аукциона на право заключения </w:t>
      </w:r>
      <w:r w:rsidRPr="00BC6D93">
        <w:rPr>
          <w:sz w:val="16"/>
          <w:szCs w:val="16"/>
          <w:lang w:eastAsia="en-US"/>
        </w:rPr>
        <w:t>Договора</w:t>
      </w:r>
      <w:r w:rsidRPr="00BC6D93">
        <w:rPr>
          <w:sz w:val="16"/>
          <w:szCs w:val="16"/>
        </w:rPr>
        <w:t>.</w:t>
      </w:r>
    </w:p>
    <w:p w:rsidR="00173A65" w:rsidRPr="00BC6D93" w:rsidRDefault="00173A65" w:rsidP="00173A65">
      <w:pPr>
        <w:autoSpaceDN w:val="0"/>
        <w:adjustRightInd w:val="0"/>
        <w:ind w:firstLine="284"/>
        <w:jc w:val="both"/>
        <w:rPr>
          <w:sz w:val="16"/>
          <w:szCs w:val="16"/>
          <w:lang w:eastAsia="en-US"/>
        </w:rPr>
      </w:pPr>
      <w:r w:rsidRPr="00BC6D93">
        <w:rPr>
          <w:sz w:val="16"/>
          <w:szCs w:val="16"/>
          <w:lang w:eastAsia="en-US"/>
        </w:rPr>
        <w:t>10.5. По истечении срока окончания приема заявок на участие в аукционе, указанного в информационном сообщении, прием документов прекращается.</w:t>
      </w:r>
    </w:p>
    <w:p w:rsidR="00173A65" w:rsidRPr="00BC6D93" w:rsidRDefault="00173A65" w:rsidP="00173A65">
      <w:pPr>
        <w:autoSpaceDN w:val="0"/>
        <w:adjustRightInd w:val="0"/>
        <w:ind w:firstLine="284"/>
        <w:jc w:val="both"/>
        <w:rPr>
          <w:sz w:val="16"/>
          <w:szCs w:val="16"/>
          <w:lang w:eastAsia="en-US"/>
        </w:rPr>
      </w:pPr>
      <w:r w:rsidRPr="00BC6D93">
        <w:rPr>
          <w:sz w:val="16"/>
          <w:szCs w:val="16"/>
          <w:lang w:eastAsia="en-US"/>
        </w:rPr>
        <w:t>10.6. Претендент не допускается к участию в аукционе, если:</w:t>
      </w:r>
    </w:p>
    <w:p w:rsidR="00173A65" w:rsidRPr="00BC6D93" w:rsidRDefault="00173A65" w:rsidP="00173A65">
      <w:pPr>
        <w:pStyle w:val="ConsPlusNormal"/>
        <w:ind w:firstLine="284"/>
        <w:jc w:val="both"/>
        <w:rPr>
          <w:rFonts w:ascii="Times New Roman" w:hAnsi="Times New Roman" w:cs="Times New Roman"/>
          <w:sz w:val="16"/>
          <w:szCs w:val="16"/>
        </w:rPr>
      </w:pPr>
      <w:r w:rsidRPr="00BC6D93">
        <w:rPr>
          <w:rFonts w:ascii="Times New Roman" w:hAnsi="Times New Roman" w:cs="Times New Roman"/>
          <w:sz w:val="16"/>
          <w:szCs w:val="16"/>
        </w:rPr>
        <w:t>- лицо, подавшее Заявку, не представило в срок, указанный в Информационном сообщении, обязательные документы, предусмотренные Порядком;</w:t>
      </w:r>
    </w:p>
    <w:p w:rsidR="00173A65" w:rsidRPr="00BC6D93" w:rsidRDefault="00173A65" w:rsidP="00173A65">
      <w:pPr>
        <w:pStyle w:val="ConsPlusNormal"/>
        <w:ind w:firstLine="284"/>
        <w:jc w:val="both"/>
        <w:rPr>
          <w:rFonts w:ascii="Times New Roman" w:hAnsi="Times New Roman" w:cs="Times New Roman"/>
          <w:sz w:val="16"/>
          <w:szCs w:val="16"/>
        </w:rPr>
      </w:pPr>
      <w:r w:rsidRPr="00BC6D93">
        <w:rPr>
          <w:rFonts w:ascii="Times New Roman" w:hAnsi="Times New Roman" w:cs="Times New Roman"/>
          <w:sz w:val="16"/>
          <w:szCs w:val="16"/>
        </w:rPr>
        <w:t>- лицо, подавшее Заявку, прекратило в установленном порядке свою деятельность;</w:t>
      </w:r>
    </w:p>
    <w:p w:rsidR="00173A65" w:rsidRPr="00BC6D93" w:rsidRDefault="00173A65" w:rsidP="00173A65">
      <w:pPr>
        <w:pStyle w:val="ConsPlusNormal"/>
        <w:ind w:firstLine="284"/>
        <w:jc w:val="both"/>
        <w:rPr>
          <w:rFonts w:ascii="Times New Roman" w:hAnsi="Times New Roman" w:cs="Times New Roman"/>
          <w:sz w:val="16"/>
          <w:szCs w:val="16"/>
        </w:rPr>
      </w:pPr>
      <w:r w:rsidRPr="00BC6D93">
        <w:rPr>
          <w:rFonts w:ascii="Times New Roman" w:hAnsi="Times New Roman" w:cs="Times New Roman"/>
          <w:sz w:val="16"/>
          <w:szCs w:val="16"/>
        </w:rPr>
        <w:t>- не подтверждено поступление денежных средств (задатка) в качестве обеспечения Заявки в размере, указанном в Информационном сообщении на день окончания приема документов для участия в аукционе.</w:t>
      </w:r>
    </w:p>
    <w:p w:rsidR="00173A65" w:rsidRPr="00BC6D93" w:rsidRDefault="00173A65" w:rsidP="00173A65">
      <w:pPr>
        <w:pStyle w:val="ConsPlusNormal"/>
        <w:ind w:firstLine="284"/>
        <w:jc w:val="both"/>
        <w:rPr>
          <w:rFonts w:ascii="Times New Roman" w:hAnsi="Times New Roman" w:cs="Times New Roman"/>
          <w:sz w:val="16"/>
          <w:szCs w:val="16"/>
        </w:rPr>
      </w:pPr>
      <w:r w:rsidRPr="00BC6D93">
        <w:rPr>
          <w:rFonts w:ascii="Times New Roman" w:hAnsi="Times New Roman" w:cs="Times New Roman"/>
          <w:sz w:val="16"/>
          <w:szCs w:val="16"/>
        </w:rPr>
        <w:t>Отказ в допуске к участию в аукционе по иным основаниям не допускается.</w:t>
      </w:r>
    </w:p>
    <w:p w:rsidR="00173A65" w:rsidRPr="00BC6D93" w:rsidRDefault="00173A65" w:rsidP="00173A65">
      <w:pPr>
        <w:autoSpaceDN w:val="0"/>
        <w:adjustRightInd w:val="0"/>
        <w:ind w:firstLine="284"/>
        <w:jc w:val="both"/>
        <w:rPr>
          <w:sz w:val="16"/>
          <w:szCs w:val="16"/>
        </w:rPr>
      </w:pPr>
      <w:r w:rsidRPr="00BC6D93">
        <w:rPr>
          <w:sz w:val="16"/>
          <w:szCs w:val="16"/>
          <w:lang w:eastAsia="en-US"/>
        </w:rPr>
        <w:t>10.7. Организатор обязан вернуть задаток претенденту, не допущенному к участию в аукционе, в течение десяти</w:t>
      </w:r>
      <w:r w:rsidRPr="00BC6D93">
        <w:rPr>
          <w:b/>
          <w:i/>
          <w:sz w:val="16"/>
          <w:szCs w:val="16"/>
          <w:lang w:eastAsia="en-US"/>
        </w:rPr>
        <w:t xml:space="preserve"> </w:t>
      </w:r>
      <w:r w:rsidRPr="00BC6D93">
        <w:rPr>
          <w:sz w:val="16"/>
          <w:szCs w:val="16"/>
          <w:lang w:eastAsia="en-US"/>
        </w:rPr>
        <w:t xml:space="preserve">банковских дней со дня принятия решения </w:t>
      </w:r>
      <w:r w:rsidRPr="00BC6D93">
        <w:rPr>
          <w:sz w:val="16"/>
          <w:szCs w:val="16"/>
        </w:rPr>
        <w:t>об отказе в допуске претендента к участию в аукционе по реквизитам счета, указанного в Заявке для возврата задатка.</w:t>
      </w:r>
    </w:p>
    <w:p w:rsidR="00173A65" w:rsidRPr="00BC6D93" w:rsidRDefault="00173A65" w:rsidP="00173A65">
      <w:pPr>
        <w:autoSpaceDN w:val="0"/>
        <w:adjustRightInd w:val="0"/>
        <w:ind w:firstLine="284"/>
        <w:jc w:val="both"/>
        <w:rPr>
          <w:sz w:val="16"/>
          <w:szCs w:val="16"/>
          <w:lang w:eastAsia="en-US"/>
        </w:rPr>
      </w:pPr>
      <w:r w:rsidRPr="00BC6D93">
        <w:rPr>
          <w:sz w:val="16"/>
          <w:szCs w:val="16"/>
          <w:lang w:eastAsia="en-US"/>
        </w:rPr>
        <w:t xml:space="preserve">10.8. Претендент на участие в аукционе имеет право отозвать свою Заявку до дня окончания срока приема заявок, сообщив об этом (в письменной форме) Организатору. Организатор обязан возвратить внесенный задаток претенденту </w:t>
      </w:r>
      <w:proofErr w:type="gramStart"/>
      <w:r w:rsidRPr="00BC6D93">
        <w:rPr>
          <w:sz w:val="16"/>
          <w:szCs w:val="16"/>
          <w:lang w:eastAsia="en-US"/>
        </w:rPr>
        <w:t>в течение десяти банковских дней со дня регистрации отзыва Заявки в журнале приема заявок по реквизитам счета для возврата</w:t>
      </w:r>
      <w:proofErr w:type="gramEnd"/>
      <w:r w:rsidRPr="00BC6D93">
        <w:rPr>
          <w:sz w:val="16"/>
          <w:szCs w:val="16"/>
          <w:lang w:eastAsia="en-US"/>
        </w:rPr>
        <w:t xml:space="preserve"> задатка, указанного в Заявке. </w:t>
      </w:r>
    </w:p>
    <w:p w:rsidR="00173A65" w:rsidRPr="00BC6D93" w:rsidRDefault="00173A65" w:rsidP="00173A65">
      <w:pPr>
        <w:pStyle w:val="ConsPlusNormal"/>
        <w:ind w:firstLine="284"/>
        <w:rPr>
          <w:rFonts w:ascii="Times New Roman" w:hAnsi="Times New Roman" w:cs="Times New Roman"/>
          <w:b/>
          <w:sz w:val="16"/>
          <w:szCs w:val="16"/>
        </w:rPr>
      </w:pPr>
      <w:r w:rsidRPr="00BC6D93">
        <w:rPr>
          <w:rFonts w:ascii="Times New Roman" w:hAnsi="Times New Roman" w:cs="Times New Roman"/>
          <w:sz w:val="16"/>
          <w:szCs w:val="16"/>
        </w:rPr>
        <w:t>11.</w:t>
      </w:r>
      <w:r w:rsidRPr="00BC6D93">
        <w:rPr>
          <w:rFonts w:ascii="Times New Roman" w:hAnsi="Times New Roman" w:cs="Times New Roman"/>
          <w:b/>
          <w:sz w:val="16"/>
          <w:szCs w:val="16"/>
        </w:rPr>
        <w:t xml:space="preserve"> Порядок проведения аукциона</w:t>
      </w:r>
    </w:p>
    <w:p w:rsidR="00173A65" w:rsidRPr="00BC6D93" w:rsidRDefault="00173A65" w:rsidP="00173A65">
      <w:pPr>
        <w:pStyle w:val="ConsPlusNormal"/>
        <w:ind w:firstLine="284"/>
        <w:jc w:val="both"/>
        <w:rPr>
          <w:rFonts w:ascii="Times New Roman" w:hAnsi="Times New Roman" w:cs="Times New Roman"/>
          <w:sz w:val="16"/>
          <w:szCs w:val="16"/>
        </w:rPr>
      </w:pPr>
      <w:r w:rsidRPr="00BC6D93">
        <w:rPr>
          <w:rFonts w:ascii="Times New Roman" w:hAnsi="Times New Roman" w:cs="Times New Roman"/>
          <w:sz w:val="16"/>
          <w:szCs w:val="16"/>
        </w:rPr>
        <w:t>11.1. В день, указанный в Информационном сообщении, Комиссия в присутствии претендентов рассматривает Заявки и документы претендентов, устанавливает факт поступления от претендентов задатков на основании выписки (выписок) с соответствующего счета Организатора.</w:t>
      </w:r>
    </w:p>
    <w:p w:rsidR="00173A65" w:rsidRPr="00BC6D93" w:rsidRDefault="00173A65" w:rsidP="00173A65">
      <w:pPr>
        <w:pStyle w:val="ConsPlusNormal"/>
        <w:ind w:firstLine="284"/>
        <w:jc w:val="both"/>
        <w:rPr>
          <w:rFonts w:ascii="Times New Roman" w:hAnsi="Times New Roman" w:cs="Times New Roman"/>
          <w:sz w:val="16"/>
          <w:szCs w:val="16"/>
        </w:rPr>
      </w:pPr>
      <w:r w:rsidRPr="00BC6D93">
        <w:rPr>
          <w:rFonts w:ascii="Times New Roman" w:hAnsi="Times New Roman" w:cs="Times New Roman"/>
          <w:sz w:val="16"/>
          <w:szCs w:val="16"/>
        </w:rPr>
        <w:t>По результатам рассмотрения документов Комиссия принимает решение о признании претендентов участниками аукциона или об отказе в допуске претендентов к участию в аукционе.</w:t>
      </w:r>
    </w:p>
    <w:p w:rsidR="00173A65" w:rsidRPr="00BC6D93" w:rsidRDefault="00173A65" w:rsidP="00173A65">
      <w:pPr>
        <w:pStyle w:val="ConsPlusNormal"/>
        <w:ind w:firstLine="284"/>
        <w:jc w:val="both"/>
        <w:rPr>
          <w:rFonts w:ascii="Times New Roman" w:hAnsi="Times New Roman" w:cs="Times New Roman"/>
          <w:sz w:val="16"/>
          <w:szCs w:val="16"/>
        </w:rPr>
      </w:pPr>
      <w:r w:rsidRPr="00BC6D93">
        <w:rPr>
          <w:rFonts w:ascii="Times New Roman" w:hAnsi="Times New Roman" w:cs="Times New Roman"/>
          <w:sz w:val="16"/>
          <w:szCs w:val="16"/>
        </w:rPr>
        <w:t>Неявка претендента не является препятствием для рассмотрения заявок Комиссией и последующего проведения аукциона.</w:t>
      </w:r>
    </w:p>
    <w:p w:rsidR="00173A65" w:rsidRPr="00BC6D93" w:rsidRDefault="00173A65" w:rsidP="00173A65">
      <w:pPr>
        <w:pStyle w:val="ConsPlusNormal"/>
        <w:ind w:firstLine="284"/>
        <w:jc w:val="both"/>
        <w:rPr>
          <w:rFonts w:ascii="Times New Roman" w:hAnsi="Times New Roman" w:cs="Times New Roman"/>
          <w:sz w:val="16"/>
          <w:szCs w:val="16"/>
        </w:rPr>
      </w:pPr>
      <w:r w:rsidRPr="00BC6D93">
        <w:rPr>
          <w:rFonts w:ascii="Times New Roman" w:hAnsi="Times New Roman" w:cs="Times New Roman"/>
          <w:sz w:val="16"/>
          <w:szCs w:val="16"/>
        </w:rPr>
        <w:t>11.2. Решение Комиссии о признании претендентов участниками аукциона оформляется протоколом.</w:t>
      </w:r>
    </w:p>
    <w:p w:rsidR="00173A65" w:rsidRPr="00BC6D93" w:rsidRDefault="00173A65" w:rsidP="00173A65">
      <w:pPr>
        <w:pStyle w:val="ConsPlusNormal"/>
        <w:ind w:firstLine="284"/>
        <w:jc w:val="both"/>
        <w:rPr>
          <w:rFonts w:ascii="Times New Roman" w:hAnsi="Times New Roman" w:cs="Times New Roman"/>
          <w:sz w:val="16"/>
          <w:szCs w:val="16"/>
        </w:rPr>
      </w:pPr>
      <w:r w:rsidRPr="00BC6D93">
        <w:rPr>
          <w:rFonts w:ascii="Times New Roman" w:hAnsi="Times New Roman" w:cs="Times New Roman"/>
          <w:sz w:val="16"/>
          <w:szCs w:val="16"/>
        </w:rPr>
        <w:t>В протоколе о признании претендентов участниками аукциона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аукциона, а также имена (наименования) претендентов, которым было отказано в допуске к участию в аукционе, с указанием оснований для отказа.</w:t>
      </w:r>
    </w:p>
    <w:p w:rsidR="00173A65" w:rsidRPr="00BC6D93" w:rsidRDefault="00173A65" w:rsidP="00173A65">
      <w:pPr>
        <w:pStyle w:val="ConsPlusNormal"/>
        <w:ind w:firstLine="284"/>
        <w:jc w:val="both"/>
        <w:rPr>
          <w:rFonts w:ascii="Times New Roman" w:hAnsi="Times New Roman" w:cs="Times New Roman"/>
          <w:sz w:val="16"/>
          <w:szCs w:val="16"/>
        </w:rPr>
      </w:pPr>
      <w:r w:rsidRPr="00BC6D93">
        <w:rPr>
          <w:rFonts w:ascii="Times New Roman" w:hAnsi="Times New Roman" w:cs="Times New Roman"/>
          <w:sz w:val="16"/>
          <w:szCs w:val="16"/>
        </w:rPr>
        <w:t>При наличии оснований для признания аукциона несостоявшимся Комиссия принимает соответствующее решение, которое оформляется протоколом.</w:t>
      </w:r>
    </w:p>
    <w:p w:rsidR="00173A65" w:rsidRPr="00BC6D93" w:rsidRDefault="00173A65" w:rsidP="00173A65">
      <w:pPr>
        <w:pStyle w:val="ConsPlusNormal"/>
        <w:ind w:firstLine="284"/>
        <w:jc w:val="both"/>
        <w:rPr>
          <w:rFonts w:ascii="Times New Roman" w:hAnsi="Times New Roman" w:cs="Times New Roman"/>
          <w:sz w:val="16"/>
          <w:szCs w:val="16"/>
        </w:rPr>
      </w:pPr>
      <w:r w:rsidRPr="00BC6D93">
        <w:rPr>
          <w:rFonts w:ascii="Times New Roman" w:hAnsi="Times New Roman" w:cs="Times New Roman"/>
          <w:sz w:val="16"/>
          <w:szCs w:val="16"/>
        </w:rPr>
        <w:t>11.3. Претенденты, признанные участниками аукциона, и претенденты, не допущенные к участию в аукционе, подписывают протокол о признании претендентов участниками аукциона. Отказ от подписания претендентами протокола не влечет его недействительность.</w:t>
      </w:r>
    </w:p>
    <w:p w:rsidR="00173A65" w:rsidRPr="00BC6D93" w:rsidRDefault="00173A65" w:rsidP="00173A65">
      <w:pPr>
        <w:pStyle w:val="ConsPlusNormal"/>
        <w:ind w:firstLine="284"/>
        <w:jc w:val="both"/>
        <w:rPr>
          <w:rFonts w:ascii="Times New Roman" w:hAnsi="Times New Roman" w:cs="Times New Roman"/>
          <w:sz w:val="16"/>
          <w:szCs w:val="16"/>
        </w:rPr>
      </w:pPr>
      <w:r w:rsidRPr="00BC6D93">
        <w:rPr>
          <w:rFonts w:ascii="Times New Roman" w:hAnsi="Times New Roman" w:cs="Times New Roman"/>
          <w:sz w:val="16"/>
          <w:szCs w:val="16"/>
        </w:rPr>
        <w:t>11.4. Претендент приобретает статус участника аукциона с момента подписания протокола о признании претендентов участниками аукциона.</w:t>
      </w:r>
    </w:p>
    <w:p w:rsidR="00173A65" w:rsidRPr="00BC6D93" w:rsidRDefault="00173A65" w:rsidP="00173A65">
      <w:pPr>
        <w:pStyle w:val="ConsPlusNormal"/>
        <w:ind w:firstLine="284"/>
        <w:jc w:val="both"/>
        <w:rPr>
          <w:rFonts w:ascii="Times New Roman" w:hAnsi="Times New Roman" w:cs="Times New Roman"/>
          <w:sz w:val="16"/>
          <w:szCs w:val="16"/>
        </w:rPr>
      </w:pPr>
      <w:r w:rsidRPr="00BC6D93">
        <w:rPr>
          <w:rFonts w:ascii="Times New Roman" w:hAnsi="Times New Roman" w:cs="Times New Roman"/>
          <w:sz w:val="16"/>
          <w:szCs w:val="16"/>
        </w:rPr>
        <w:t>11.5. Аукцион проводится в следующем порядке:</w:t>
      </w:r>
    </w:p>
    <w:p w:rsidR="00173A65" w:rsidRPr="00BC6D93" w:rsidRDefault="00173A65" w:rsidP="00173A65">
      <w:pPr>
        <w:pStyle w:val="ConsPlusNormal"/>
        <w:ind w:firstLine="284"/>
        <w:jc w:val="both"/>
        <w:rPr>
          <w:rFonts w:ascii="Times New Roman" w:hAnsi="Times New Roman" w:cs="Times New Roman"/>
          <w:sz w:val="16"/>
          <w:szCs w:val="16"/>
        </w:rPr>
      </w:pPr>
      <w:r w:rsidRPr="00BC6D93">
        <w:rPr>
          <w:rFonts w:ascii="Times New Roman" w:hAnsi="Times New Roman" w:cs="Times New Roman"/>
          <w:sz w:val="16"/>
          <w:szCs w:val="16"/>
        </w:rPr>
        <w:t>а) во время проведения процедуры аукциона участники аукциона представляют в Комиссию в запечатанном конверте предложения о цене на право заключения Договора;</w:t>
      </w:r>
    </w:p>
    <w:p w:rsidR="00173A65" w:rsidRPr="00BC6D93" w:rsidRDefault="00173A65" w:rsidP="00173A65">
      <w:pPr>
        <w:pStyle w:val="ConsPlusNormal"/>
        <w:ind w:firstLine="284"/>
        <w:jc w:val="both"/>
        <w:rPr>
          <w:rFonts w:ascii="Times New Roman" w:hAnsi="Times New Roman" w:cs="Times New Roman"/>
          <w:sz w:val="16"/>
          <w:szCs w:val="16"/>
        </w:rPr>
      </w:pPr>
      <w:r w:rsidRPr="00BC6D93">
        <w:rPr>
          <w:rFonts w:ascii="Times New Roman" w:hAnsi="Times New Roman" w:cs="Times New Roman"/>
          <w:sz w:val="16"/>
          <w:szCs w:val="16"/>
        </w:rPr>
        <w:t>б) перед вскрытием конвертов с предложениями о цене на право заключения Договора Комиссия проверяет их целостность (на наличие признаков вскрытия). Результат проверки фиксируется в протоколе о результатах аукциона;</w:t>
      </w:r>
    </w:p>
    <w:p w:rsidR="00173A65" w:rsidRPr="00BC6D93" w:rsidRDefault="00173A65" w:rsidP="00173A65">
      <w:pPr>
        <w:pStyle w:val="ConsPlusNormal"/>
        <w:ind w:firstLine="284"/>
        <w:jc w:val="both"/>
        <w:rPr>
          <w:rFonts w:ascii="Times New Roman" w:hAnsi="Times New Roman" w:cs="Times New Roman"/>
          <w:sz w:val="16"/>
          <w:szCs w:val="16"/>
        </w:rPr>
      </w:pPr>
      <w:r w:rsidRPr="00BC6D93">
        <w:rPr>
          <w:rFonts w:ascii="Times New Roman" w:hAnsi="Times New Roman" w:cs="Times New Roman"/>
          <w:sz w:val="16"/>
          <w:szCs w:val="16"/>
        </w:rPr>
        <w:t>в) Комиссия рассматривает предложения участников аукциона о цене на право заключения Договора. Указанные предложения должны быть изложены на русском языке, подписаны участником (его полномочным представителем) и скреплены печатью участника аукциона (при наличии), должны содержать наименование (Ф.И.О.) участника, указание на номер лота.</w:t>
      </w:r>
    </w:p>
    <w:p w:rsidR="00173A65" w:rsidRPr="00BC6D93" w:rsidRDefault="00173A65" w:rsidP="00173A65">
      <w:pPr>
        <w:pStyle w:val="ConsPlusNormal"/>
        <w:ind w:firstLine="284"/>
        <w:jc w:val="both"/>
        <w:rPr>
          <w:rFonts w:ascii="Times New Roman" w:hAnsi="Times New Roman" w:cs="Times New Roman"/>
          <w:sz w:val="16"/>
          <w:szCs w:val="16"/>
        </w:rPr>
      </w:pPr>
      <w:r w:rsidRPr="00BC6D93">
        <w:rPr>
          <w:rFonts w:ascii="Times New Roman" w:hAnsi="Times New Roman" w:cs="Times New Roman"/>
          <w:sz w:val="16"/>
          <w:szCs w:val="16"/>
        </w:rPr>
        <w:t>Цена указывается цифрами и прописью. В случае если цифрами и прописью указаны различные цены, Комиссией принимается во внимание цена, указанная прописью.</w:t>
      </w:r>
    </w:p>
    <w:p w:rsidR="00173A65" w:rsidRPr="00BC6D93" w:rsidRDefault="00173A65" w:rsidP="00173A65">
      <w:pPr>
        <w:pStyle w:val="ConsPlusNormal"/>
        <w:ind w:firstLine="284"/>
        <w:jc w:val="both"/>
        <w:rPr>
          <w:rFonts w:ascii="Times New Roman" w:hAnsi="Times New Roman" w:cs="Times New Roman"/>
          <w:sz w:val="16"/>
          <w:szCs w:val="16"/>
        </w:rPr>
      </w:pPr>
      <w:r w:rsidRPr="00BC6D93">
        <w:rPr>
          <w:rFonts w:ascii="Times New Roman" w:hAnsi="Times New Roman" w:cs="Times New Roman"/>
          <w:sz w:val="16"/>
          <w:szCs w:val="16"/>
        </w:rPr>
        <w:t>Предложения, содержащие цену ниже начальной цены на право заключения Договора, а также предложения, не отвечающие требованиям, изложенным в настоящем подпункте, не рассматриваются;</w:t>
      </w:r>
    </w:p>
    <w:p w:rsidR="00173A65" w:rsidRPr="00BC6D93" w:rsidRDefault="00173A65" w:rsidP="00173A65">
      <w:pPr>
        <w:pStyle w:val="ConsPlusNormal"/>
        <w:ind w:firstLine="284"/>
        <w:jc w:val="both"/>
        <w:rPr>
          <w:rFonts w:ascii="Times New Roman" w:hAnsi="Times New Roman" w:cs="Times New Roman"/>
          <w:sz w:val="16"/>
          <w:szCs w:val="16"/>
        </w:rPr>
      </w:pPr>
      <w:r w:rsidRPr="00BC6D93">
        <w:rPr>
          <w:rFonts w:ascii="Times New Roman" w:hAnsi="Times New Roman" w:cs="Times New Roman"/>
          <w:sz w:val="16"/>
          <w:szCs w:val="16"/>
        </w:rPr>
        <w:t>г) при оглашении предложений помимо участника аукциона, предложение которого рассматривается, могут присутствовать остальные участники аукциона или их представители, имеющие надлежащим образом оформленную доверенность;</w:t>
      </w:r>
    </w:p>
    <w:p w:rsidR="00173A65" w:rsidRPr="00BC6D93" w:rsidRDefault="00173A65" w:rsidP="00173A65">
      <w:pPr>
        <w:pStyle w:val="ConsPlusNormal"/>
        <w:ind w:firstLine="284"/>
        <w:jc w:val="both"/>
        <w:rPr>
          <w:rFonts w:ascii="Times New Roman" w:hAnsi="Times New Roman" w:cs="Times New Roman"/>
          <w:sz w:val="16"/>
          <w:szCs w:val="16"/>
        </w:rPr>
      </w:pPr>
      <w:proofErr w:type="spellStart"/>
      <w:r w:rsidRPr="00BC6D93">
        <w:rPr>
          <w:rFonts w:ascii="Times New Roman" w:hAnsi="Times New Roman" w:cs="Times New Roman"/>
          <w:sz w:val="16"/>
          <w:szCs w:val="16"/>
        </w:rPr>
        <w:t>д</w:t>
      </w:r>
      <w:proofErr w:type="spellEnd"/>
      <w:r w:rsidRPr="00BC6D93">
        <w:rPr>
          <w:rFonts w:ascii="Times New Roman" w:hAnsi="Times New Roman" w:cs="Times New Roman"/>
          <w:sz w:val="16"/>
          <w:szCs w:val="16"/>
        </w:rPr>
        <w:t xml:space="preserve">) победителем аукциона признается лицо, предложившее наивысшую цену за право на заключение Договора, в случае если несколькими участниками </w:t>
      </w:r>
      <w:r w:rsidRPr="00BC6D93">
        <w:rPr>
          <w:rFonts w:ascii="Times New Roman" w:hAnsi="Times New Roman" w:cs="Times New Roman"/>
          <w:sz w:val="16"/>
          <w:szCs w:val="16"/>
        </w:rPr>
        <w:lastRenderedPageBreak/>
        <w:t>аукциона предложена одинаковая цена на право заключения Договора, победителем признается участник аукциона, подавший Заявку на участие в аукционе раньше других участников аукциона;</w:t>
      </w:r>
    </w:p>
    <w:p w:rsidR="00173A65" w:rsidRPr="00BC6D93" w:rsidRDefault="00173A65" w:rsidP="00173A65">
      <w:pPr>
        <w:pStyle w:val="ConsPlusNormal"/>
        <w:ind w:firstLine="284"/>
        <w:jc w:val="both"/>
        <w:rPr>
          <w:rFonts w:ascii="Times New Roman" w:hAnsi="Times New Roman" w:cs="Times New Roman"/>
          <w:sz w:val="16"/>
          <w:szCs w:val="16"/>
        </w:rPr>
      </w:pPr>
      <w:r w:rsidRPr="00BC6D93">
        <w:rPr>
          <w:rFonts w:ascii="Times New Roman" w:hAnsi="Times New Roman" w:cs="Times New Roman"/>
          <w:sz w:val="16"/>
          <w:szCs w:val="16"/>
        </w:rPr>
        <w:t>е) решение Комиссии об определении победителя оформляется протоколом о результатах аукциона.</w:t>
      </w:r>
    </w:p>
    <w:p w:rsidR="00173A65" w:rsidRPr="00173A65" w:rsidRDefault="00173A65" w:rsidP="00173A65">
      <w:pPr>
        <w:pStyle w:val="ConsPlusNormal"/>
        <w:ind w:firstLine="284"/>
        <w:rPr>
          <w:rFonts w:ascii="Times New Roman" w:hAnsi="Times New Roman" w:cs="Times New Roman"/>
          <w:b/>
          <w:sz w:val="16"/>
          <w:szCs w:val="16"/>
        </w:rPr>
      </w:pPr>
      <w:r w:rsidRPr="00BC6D93">
        <w:rPr>
          <w:rFonts w:ascii="Times New Roman" w:hAnsi="Times New Roman" w:cs="Times New Roman"/>
          <w:sz w:val="16"/>
          <w:szCs w:val="16"/>
        </w:rPr>
        <w:t xml:space="preserve">12. </w:t>
      </w:r>
      <w:r w:rsidRPr="00BC6D93">
        <w:rPr>
          <w:rFonts w:ascii="Times New Roman" w:hAnsi="Times New Roman" w:cs="Times New Roman"/>
          <w:b/>
          <w:sz w:val="16"/>
          <w:szCs w:val="16"/>
        </w:rPr>
        <w:t>Оформление результатов аукциона</w:t>
      </w:r>
    </w:p>
    <w:p w:rsidR="00173A65" w:rsidRPr="00BC6D93" w:rsidRDefault="00173A65" w:rsidP="00173A65">
      <w:pPr>
        <w:pStyle w:val="ConsPlusNormal"/>
        <w:ind w:firstLine="284"/>
        <w:jc w:val="both"/>
        <w:rPr>
          <w:rFonts w:ascii="Times New Roman" w:hAnsi="Times New Roman" w:cs="Times New Roman"/>
          <w:sz w:val="16"/>
          <w:szCs w:val="16"/>
        </w:rPr>
      </w:pPr>
      <w:bookmarkStart w:id="10" w:name="P547"/>
      <w:bookmarkEnd w:id="10"/>
      <w:r w:rsidRPr="00BC6D93">
        <w:rPr>
          <w:rFonts w:ascii="Times New Roman" w:hAnsi="Times New Roman" w:cs="Times New Roman"/>
          <w:sz w:val="16"/>
          <w:szCs w:val="16"/>
        </w:rPr>
        <w:t xml:space="preserve">12.1. Результаты аукциона оформляются протоколом, который подписывается Организатором и победителем аукциона (единственным участником, участником, предложившим наиболее высокую цену, следующую после предложенной победителем аукциона цены на право заключения Договора) не позднее трех рабочих дней </w:t>
      </w:r>
      <w:proofErr w:type="gramStart"/>
      <w:r w:rsidRPr="00BC6D93">
        <w:rPr>
          <w:rFonts w:ascii="Times New Roman" w:hAnsi="Times New Roman" w:cs="Times New Roman"/>
          <w:sz w:val="16"/>
          <w:szCs w:val="16"/>
        </w:rPr>
        <w:t>с даты проведения</w:t>
      </w:r>
      <w:proofErr w:type="gramEnd"/>
      <w:r w:rsidRPr="00BC6D93">
        <w:rPr>
          <w:rFonts w:ascii="Times New Roman" w:hAnsi="Times New Roman" w:cs="Times New Roman"/>
          <w:sz w:val="16"/>
          <w:szCs w:val="16"/>
        </w:rPr>
        <w:t xml:space="preserve"> аукциона.</w:t>
      </w:r>
    </w:p>
    <w:p w:rsidR="00173A65" w:rsidRPr="00BC6D93" w:rsidRDefault="00173A65" w:rsidP="00173A65">
      <w:pPr>
        <w:pStyle w:val="ConsPlusNormal"/>
        <w:ind w:firstLine="284"/>
        <w:jc w:val="both"/>
        <w:rPr>
          <w:rFonts w:ascii="Times New Roman" w:hAnsi="Times New Roman" w:cs="Times New Roman"/>
          <w:sz w:val="16"/>
          <w:szCs w:val="16"/>
        </w:rPr>
      </w:pPr>
      <w:r w:rsidRPr="00BC6D93">
        <w:rPr>
          <w:rFonts w:ascii="Times New Roman" w:hAnsi="Times New Roman" w:cs="Times New Roman"/>
          <w:sz w:val="16"/>
          <w:szCs w:val="16"/>
        </w:rPr>
        <w:t>Протокол о результатах аукциона составляется в 2 (двух) экземплярах, один из которых передается победителю (единственному участнику, участнику, предложившему наиболее высокую цену, следующую после предложенной победителем аукциона цены на право заключения Договора), второй экземпляр остается у Организатора.</w:t>
      </w:r>
    </w:p>
    <w:p w:rsidR="00173A65" w:rsidRPr="00BC6D93" w:rsidRDefault="00173A65" w:rsidP="00173A65">
      <w:pPr>
        <w:pStyle w:val="ConsPlusNormal"/>
        <w:ind w:firstLine="284"/>
        <w:jc w:val="both"/>
        <w:rPr>
          <w:rFonts w:ascii="Times New Roman" w:hAnsi="Times New Roman" w:cs="Times New Roman"/>
          <w:sz w:val="16"/>
          <w:szCs w:val="16"/>
        </w:rPr>
      </w:pPr>
      <w:r w:rsidRPr="00BC6D93">
        <w:rPr>
          <w:rFonts w:ascii="Times New Roman" w:hAnsi="Times New Roman" w:cs="Times New Roman"/>
          <w:sz w:val="16"/>
          <w:szCs w:val="16"/>
        </w:rPr>
        <w:t>В протоколе указывается следующая информация:</w:t>
      </w:r>
    </w:p>
    <w:p w:rsidR="00173A65" w:rsidRPr="00BC6D93" w:rsidRDefault="00173A65" w:rsidP="00173A65">
      <w:pPr>
        <w:pStyle w:val="ConsPlusNormal"/>
        <w:ind w:firstLine="284"/>
        <w:jc w:val="both"/>
        <w:rPr>
          <w:rFonts w:ascii="Times New Roman" w:hAnsi="Times New Roman" w:cs="Times New Roman"/>
          <w:sz w:val="16"/>
          <w:szCs w:val="16"/>
        </w:rPr>
      </w:pPr>
      <w:r w:rsidRPr="00BC6D93">
        <w:rPr>
          <w:rFonts w:ascii="Times New Roman" w:hAnsi="Times New Roman" w:cs="Times New Roman"/>
          <w:sz w:val="16"/>
          <w:szCs w:val="16"/>
        </w:rPr>
        <w:t>- место (адрес) размещения нестационарного торгового объекта;</w:t>
      </w:r>
    </w:p>
    <w:p w:rsidR="00173A65" w:rsidRPr="00BC6D93" w:rsidRDefault="00173A65" w:rsidP="00173A65">
      <w:pPr>
        <w:pStyle w:val="ConsPlusNormal"/>
        <w:ind w:firstLine="284"/>
        <w:jc w:val="both"/>
        <w:rPr>
          <w:rFonts w:ascii="Times New Roman" w:hAnsi="Times New Roman" w:cs="Times New Roman"/>
          <w:sz w:val="16"/>
          <w:szCs w:val="16"/>
        </w:rPr>
      </w:pPr>
      <w:r w:rsidRPr="00BC6D93">
        <w:rPr>
          <w:rFonts w:ascii="Times New Roman" w:hAnsi="Times New Roman" w:cs="Times New Roman"/>
          <w:sz w:val="16"/>
          <w:szCs w:val="16"/>
        </w:rPr>
        <w:t>- имя (наименование) победителя (единственного участника, участника, предложившего наиболее высокую цену, следующую после предложенной победителем аукциона цены на право заключения Договора);</w:t>
      </w:r>
    </w:p>
    <w:p w:rsidR="00173A65" w:rsidRPr="00BC6D93" w:rsidRDefault="00173A65" w:rsidP="00173A65">
      <w:pPr>
        <w:pStyle w:val="ConsPlusNormal"/>
        <w:ind w:firstLine="284"/>
        <w:jc w:val="both"/>
        <w:rPr>
          <w:rFonts w:ascii="Times New Roman" w:hAnsi="Times New Roman" w:cs="Times New Roman"/>
          <w:sz w:val="16"/>
          <w:szCs w:val="16"/>
        </w:rPr>
      </w:pPr>
      <w:r w:rsidRPr="00BC6D93">
        <w:rPr>
          <w:rFonts w:ascii="Times New Roman" w:hAnsi="Times New Roman" w:cs="Times New Roman"/>
          <w:sz w:val="16"/>
          <w:szCs w:val="16"/>
        </w:rPr>
        <w:t>- цена лота, выявленная по итогам аукциона;</w:t>
      </w:r>
    </w:p>
    <w:p w:rsidR="00173A65" w:rsidRPr="00BC6D93" w:rsidRDefault="00173A65" w:rsidP="00173A65">
      <w:pPr>
        <w:pStyle w:val="ConsPlusNormal"/>
        <w:ind w:firstLine="284"/>
        <w:jc w:val="both"/>
        <w:rPr>
          <w:rFonts w:ascii="Times New Roman" w:hAnsi="Times New Roman" w:cs="Times New Roman"/>
          <w:sz w:val="16"/>
          <w:szCs w:val="16"/>
        </w:rPr>
      </w:pPr>
      <w:r w:rsidRPr="00BC6D93">
        <w:rPr>
          <w:rFonts w:ascii="Times New Roman" w:hAnsi="Times New Roman" w:cs="Times New Roman"/>
          <w:sz w:val="16"/>
          <w:szCs w:val="16"/>
        </w:rPr>
        <w:t>- обязанности победителя аукциона (единственного участника, участника, предложившего наиболее высокую цену, следующую после предложенной победителем аукциона цены на право заключения Договора) по заключению Договора;</w:t>
      </w:r>
    </w:p>
    <w:p w:rsidR="00173A65" w:rsidRPr="00BC6D93" w:rsidRDefault="00173A65" w:rsidP="00173A65">
      <w:pPr>
        <w:pStyle w:val="ConsPlusNormal"/>
        <w:ind w:firstLine="284"/>
        <w:jc w:val="both"/>
        <w:rPr>
          <w:rFonts w:ascii="Times New Roman" w:hAnsi="Times New Roman" w:cs="Times New Roman"/>
          <w:sz w:val="16"/>
          <w:szCs w:val="16"/>
        </w:rPr>
      </w:pPr>
      <w:r w:rsidRPr="00BC6D93">
        <w:rPr>
          <w:rFonts w:ascii="Times New Roman" w:hAnsi="Times New Roman" w:cs="Times New Roman"/>
          <w:sz w:val="16"/>
          <w:szCs w:val="16"/>
        </w:rPr>
        <w:t>- срок внесения полной стоимости приобретенного права размещения нестационарного торгового объекта, который составляет пять банковских дней со дня подписания протокола о результатах аукциона (за исключением случая заключения Договора с единственным участником).</w:t>
      </w:r>
    </w:p>
    <w:p w:rsidR="00173A65" w:rsidRPr="00BC6D93" w:rsidRDefault="00173A65" w:rsidP="00173A65">
      <w:pPr>
        <w:pStyle w:val="ConsPlusNormal"/>
        <w:ind w:firstLine="284"/>
        <w:jc w:val="both"/>
        <w:rPr>
          <w:rFonts w:ascii="Times New Roman" w:hAnsi="Times New Roman" w:cs="Times New Roman"/>
          <w:sz w:val="16"/>
          <w:szCs w:val="16"/>
        </w:rPr>
      </w:pPr>
      <w:r w:rsidRPr="00BC6D93">
        <w:rPr>
          <w:rFonts w:ascii="Times New Roman" w:hAnsi="Times New Roman" w:cs="Times New Roman"/>
          <w:sz w:val="16"/>
          <w:szCs w:val="16"/>
        </w:rPr>
        <w:t>12.2. Протокол о результатах аукциона является основанием для заключения Договора с победителем аукциона (единственным участником, участником, предложившим наиболее высокую цену, следующую после предложенной победителем аукциона цены на право заключения Договора).</w:t>
      </w:r>
    </w:p>
    <w:p w:rsidR="00173A65" w:rsidRPr="00BC6D93" w:rsidRDefault="00173A65" w:rsidP="00173A65">
      <w:pPr>
        <w:pStyle w:val="ConsPlusNormal"/>
        <w:ind w:firstLine="284"/>
        <w:jc w:val="both"/>
        <w:rPr>
          <w:rFonts w:ascii="Times New Roman" w:hAnsi="Times New Roman" w:cs="Times New Roman"/>
          <w:sz w:val="16"/>
          <w:szCs w:val="16"/>
        </w:rPr>
      </w:pPr>
      <w:r w:rsidRPr="00BC6D93">
        <w:rPr>
          <w:rFonts w:ascii="Times New Roman" w:hAnsi="Times New Roman" w:cs="Times New Roman"/>
          <w:sz w:val="16"/>
          <w:szCs w:val="16"/>
        </w:rPr>
        <w:t>Уклонение или отказ победителя аукциона от подписания протокола о результатах аукциона считается отказом от заключения Договора.</w:t>
      </w:r>
    </w:p>
    <w:p w:rsidR="00173A65" w:rsidRPr="00BC6D93" w:rsidRDefault="00173A65" w:rsidP="00173A65">
      <w:pPr>
        <w:pStyle w:val="ConsPlusNormal"/>
        <w:ind w:firstLine="284"/>
        <w:jc w:val="both"/>
        <w:rPr>
          <w:rFonts w:ascii="Times New Roman" w:hAnsi="Times New Roman" w:cs="Times New Roman"/>
          <w:sz w:val="16"/>
          <w:szCs w:val="16"/>
        </w:rPr>
      </w:pPr>
      <w:r w:rsidRPr="00BC6D93">
        <w:rPr>
          <w:rFonts w:ascii="Times New Roman" w:hAnsi="Times New Roman" w:cs="Times New Roman"/>
          <w:sz w:val="16"/>
          <w:szCs w:val="16"/>
        </w:rPr>
        <w:t>12.3. При уклонении или отказе победителя аукциона от подписания протокола о результатах аукциона, оплаты полной стоимости приобретенного права размещения нестационарного торгового объекта и (или) заключения Договора в сроки, определенные Порядком, он утрачивает право на заключение Договора и уплаченный им задаток не возвращается.</w:t>
      </w:r>
    </w:p>
    <w:p w:rsidR="00173A65" w:rsidRPr="00BC6D93" w:rsidRDefault="00173A65" w:rsidP="00173A65">
      <w:pPr>
        <w:pStyle w:val="ConsPlusNormal"/>
        <w:ind w:firstLine="284"/>
        <w:jc w:val="both"/>
        <w:rPr>
          <w:rFonts w:ascii="Times New Roman" w:hAnsi="Times New Roman" w:cs="Times New Roman"/>
          <w:sz w:val="16"/>
          <w:szCs w:val="16"/>
        </w:rPr>
      </w:pPr>
      <w:r w:rsidRPr="00BC6D93">
        <w:rPr>
          <w:rFonts w:ascii="Times New Roman" w:hAnsi="Times New Roman" w:cs="Times New Roman"/>
          <w:sz w:val="16"/>
          <w:szCs w:val="16"/>
        </w:rPr>
        <w:t>12.4. Победитель аукциона обязан заключить Договор с Организатором в срок не позднее 20 (двадцати) календарных дней со дня подписания протокола о результатах аукциона при условии оплаты полной стоимости приобретенного права, что подтверждается оригиналом платежного поручения (квитанции) и выпиской с соответствующего счета Организатора.</w:t>
      </w:r>
    </w:p>
    <w:p w:rsidR="00173A65" w:rsidRPr="00BC6D93" w:rsidRDefault="00173A65" w:rsidP="00173A65">
      <w:pPr>
        <w:pStyle w:val="ConsPlusNormal"/>
        <w:ind w:firstLine="284"/>
        <w:jc w:val="both"/>
        <w:rPr>
          <w:rFonts w:ascii="Times New Roman" w:hAnsi="Times New Roman" w:cs="Times New Roman"/>
          <w:sz w:val="16"/>
          <w:szCs w:val="16"/>
        </w:rPr>
      </w:pPr>
      <w:r w:rsidRPr="00BC6D93">
        <w:rPr>
          <w:rFonts w:ascii="Times New Roman" w:hAnsi="Times New Roman" w:cs="Times New Roman"/>
          <w:sz w:val="16"/>
          <w:szCs w:val="16"/>
        </w:rPr>
        <w:t>Оплата приобретаемого на аукционе права на заключение Договора производится путем перечисления денежных средств на счет, указанный в Информационном сообщении.</w:t>
      </w:r>
    </w:p>
    <w:p w:rsidR="00173A65" w:rsidRPr="00BC6D93" w:rsidRDefault="00173A65" w:rsidP="00173A65">
      <w:pPr>
        <w:pStyle w:val="ConsPlusNormal"/>
        <w:ind w:firstLine="284"/>
        <w:jc w:val="both"/>
        <w:rPr>
          <w:rFonts w:ascii="Times New Roman" w:hAnsi="Times New Roman" w:cs="Times New Roman"/>
          <w:sz w:val="16"/>
          <w:szCs w:val="16"/>
        </w:rPr>
      </w:pPr>
      <w:bookmarkStart w:id="11" w:name="P560"/>
      <w:bookmarkEnd w:id="11"/>
      <w:r w:rsidRPr="00BC6D93">
        <w:rPr>
          <w:rFonts w:ascii="Times New Roman" w:hAnsi="Times New Roman" w:cs="Times New Roman"/>
          <w:sz w:val="16"/>
          <w:szCs w:val="16"/>
        </w:rPr>
        <w:t>12.5. В случае если к участию в аукционе с учетом требований, установленных Информационным сообщением, допущен один претендент и аукцион признан несостоявшимся, Договор заключается с единственным участником аукциона.</w:t>
      </w:r>
    </w:p>
    <w:p w:rsidR="00173A65" w:rsidRPr="00BC6D93" w:rsidRDefault="00173A65" w:rsidP="00173A65">
      <w:pPr>
        <w:pStyle w:val="ConsPlusNormal"/>
        <w:ind w:firstLine="284"/>
        <w:jc w:val="both"/>
        <w:rPr>
          <w:rFonts w:ascii="Times New Roman" w:hAnsi="Times New Roman" w:cs="Times New Roman"/>
          <w:sz w:val="16"/>
          <w:szCs w:val="16"/>
        </w:rPr>
      </w:pPr>
      <w:r w:rsidRPr="00BC6D93">
        <w:rPr>
          <w:rFonts w:ascii="Times New Roman" w:hAnsi="Times New Roman" w:cs="Times New Roman"/>
          <w:sz w:val="16"/>
          <w:szCs w:val="16"/>
        </w:rPr>
        <w:t>Единственный участник обязан заключить Договор с Организатором в срок не позднее двадцати календарных дней со дня подписания протокола о результатах аукциона. Договор заключается по цене, предложенной единственным участником, но не ниже двукратной начальной цены предмета аукциона на условиях, указанных в Информационном сообщении и документации об аукционе.</w:t>
      </w:r>
    </w:p>
    <w:p w:rsidR="00173A65" w:rsidRPr="00BC6D93" w:rsidRDefault="00173A65" w:rsidP="00173A65">
      <w:pPr>
        <w:pStyle w:val="ConsPlusNormal"/>
        <w:ind w:firstLine="284"/>
        <w:jc w:val="both"/>
        <w:rPr>
          <w:rFonts w:ascii="Times New Roman" w:hAnsi="Times New Roman" w:cs="Times New Roman"/>
          <w:sz w:val="16"/>
          <w:szCs w:val="16"/>
        </w:rPr>
      </w:pPr>
      <w:r w:rsidRPr="00BC6D93">
        <w:rPr>
          <w:rFonts w:ascii="Times New Roman" w:hAnsi="Times New Roman" w:cs="Times New Roman"/>
          <w:sz w:val="16"/>
          <w:szCs w:val="16"/>
        </w:rPr>
        <w:t>Отказ единственного участника от подписания протокола о результатах аукциона считается отказом от заключения Договора. В этом случае аукцион признается несостоявшимся.</w:t>
      </w:r>
    </w:p>
    <w:p w:rsidR="00173A65" w:rsidRPr="00BC6D93" w:rsidRDefault="00173A65" w:rsidP="00173A65">
      <w:pPr>
        <w:pStyle w:val="ConsPlusNormal"/>
        <w:ind w:firstLine="284"/>
        <w:jc w:val="both"/>
        <w:rPr>
          <w:rFonts w:ascii="Times New Roman" w:hAnsi="Times New Roman" w:cs="Times New Roman"/>
          <w:sz w:val="16"/>
          <w:szCs w:val="16"/>
        </w:rPr>
      </w:pPr>
      <w:r w:rsidRPr="00BC6D93">
        <w:rPr>
          <w:rFonts w:ascii="Times New Roman" w:hAnsi="Times New Roman" w:cs="Times New Roman"/>
          <w:sz w:val="16"/>
          <w:szCs w:val="16"/>
        </w:rPr>
        <w:t>При уклонении или отказе единственного участника от подписания протокола о результатах аукциона и (или) заключения Договора в сроки и (или) по цене, определенных Порядком, он утрачивает право на заключение Договора и уплаченный им задаток не возвращается.</w:t>
      </w:r>
    </w:p>
    <w:p w:rsidR="00173A65" w:rsidRPr="00BC6D93" w:rsidRDefault="00173A65" w:rsidP="00173A65">
      <w:pPr>
        <w:pStyle w:val="ConsPlusNormal"/>
        <w:ind w:firstLine="284"/>
        <w:jc w:val="both"/>
        <w:rPr>
          <w:rFonts w:ascii="Times New Roman" w:hAnsi="Times New Roman" w:cs="Times New Roman"/>
          <w:sz w:val="16"/>
          <w:szCs w:val="16"/>
        </w:rPr>
      </w:pPr>
      <w:r w:rsidRPr="00BC6D93">
        <w:rPr>
          <w:rFonts w:ascii="Times New Roman" w:hAnsi="Times New Roman" w:cs="Times New Roman"/>
          <w:sz w:val="16"/>
          <w:szCs w:val="16"/>
        </w:rPr>
        <w:t xml:space="preserve">12.6. Внесенный победителем аукциона (единственным участником, участником, предложившим наиболее высокую цену, следующую после предложенной победителем аукциона цены на право заключения Договора) задаток засчитывается в счет </w:t>
      </w:r>
      <w:proofErr w:type="gramStart"/>
      <w:r w:rsidRPr="00BC6D93">
        <w:rPr>
          <w:rFonts w:ascii="Times New Roman" w:hAnsi="Times New Roman" w:cs="Times New Roman"/>
          <w:sz w:val="16"/>
          <w:szCs w:val="16"/>
        </w:rPr>
        <w:t>оплаты стоимости права размещения нестационарного торгового объекта</w:t>
      </w:r>
      <w:proofErr w:type="gramEnd"/>
      <w:r w:rsidRPr="00BC6D93">
        <w:rPr>
          <w:rFonts w:ascii="Times New Roman" w:hAnsi="Times New Roman" w:cs="Times New Roman"/>
          <w:sz w:val="16"/>
          <w:szCs w:val="16"/>
        </w:rPr>
        <w:t>.</w:t>
      </w:r>
    </w:p>
    <w:p w:rsidR="00173A65" w:rsidRPr="00BC6D93" w:rsidRDefault="00173A65" w:rsidP="00173A65">
      <w:pPr>
        <w:pStyle w:val="ConsPlusNormal"/>
        <w:ind w:firstLine="284"/>
        <w:jc w:val="both"/>
        <w:rPr>
          <w:rFonts w:ascii="Times New Roman" w:hAnsi="Times New Roman" w:cs="Times New Roman"/>
          <w:sz w:val="16"/>
          <w:szCs w:val="16"/>
        </w:rPr>
      </w:pPr>
      <w:r w:rsidRPr="00BC6D93">
        <w:rPr>
          <w:rFonts w:ascii="Times New Roman" w:hAnsi="Times New Roman" w:cs="Times New Roman"/>
          <w:sz w:val="16"/>
          <w:szCs w:val="16"/>
        </w:rPr>
        <w:t xml:space="preserve">12.7. </w:t>
      </w:r>
      <w:proofErr w:type="gramStart"/>
      <w:r w:rsidRPr="00BC6D93">
        <w:rPr>
          <w:rFonts w:ascii="Times New Roman" w:hAnsi="Times New Roman" w:cs="Times New Roman"/>
          <w:sz w:val="16"/>
          <w:szCs w:val="16"/>
        </w:rPr>
        <w:t>При уклонении или отказе победителя аукциона от подписания протокола о результатах аукциона, оплаты полной стоимости приобретенного права размещения нестационарного торгового объекта и (или) заключения Договора в сроки, определенные Порядком проведения аукциона на право заключения договора на размещение нестационарного торгового объекта (далее Порядок), право на заключение Договора получает участник, предложивший наиболее высокую цену, следующую после предложенной победителем аукциона цены на право</w:t>
      </w:r>
      <w:proofErr w:type="gramEnd"/>
      <w:r w:rsidRPr="00BC6D93">
        <w:rPr>
          <w:rFonts w:ascii="Times New Roman" w:hAnsi="Times New Roman" w:cs="Times New Roman"/>
          <w:sz w:val="16"/>
          <w:szCs w:val="16"/>
        </w:rPr>
        <w:t xml:space="preserve"> заключения Договора. Если и этот участник отказывается произвести оплату, аукцион по данному лоту признается несостоявшимся.</w:t>
      </w:r>
    </w:p>
    <w:p w:rsidR="00173A65" w:rsidRPr="00BC6D93" w:rsidRDefault="00173A65" w:rsidP="00173A65">
      <w:pPr>
        <w:pStyle w:val="ConsPlusNormal"/>
        <w:ind w:firstLine="284"/>
        <w:jc w:val="both"/>
        <w:rPr>
          <w:rFonts w:ascii="Times New Roman" w:hAnsi="Times New Roman" w:cs="Times New Roman"/>
          <w:sz w:val="16"/>
          <w:szCs w:val="16"/>
        </w:rPr>
      </w:pPr>
      <w:proofErr w:type="gramStart"/>
      <w:r w:rsidRPr="00BC6D93">
        <w:rPr>
          <w:rFonts w:ascii="Times New Roman" w:hAnsi="Times New Roman" w:cs="Times New Roman"/>
          <w:sz w:val="16"/>
          <w:szCs w:val="16"/>
        </w:rPr>
        <w:t>Участник, предложивший наиболее высокую цену, следующую после предложенной победителем аукциона цены на право заключения Договора, обязан заключить Договор с Организатором в срок не позднее 20 (двадцати) календарных дней со дня подписания протокола о результатах аукциона при условии оплаты полной стоимости приобретенного права, что подтверждается оригиналом платежного поручения (квитанции) и выпиской с соответствующего счета Организатора.</w:t>
      </w:r>
      <w:proofErr w:type="gramEnd"/>
    </w:p>
    <w:p w:rsidR="00173A65" w:rsidRPr="00BC6D93" w:rsidRDefault="00173A65" w:rsidP="00173A65">
      <w:pPr>
        <w:pStyle w:val="ConsPlusNormal"/>
        <w:ind w:firstLine="284"/>
        <w:jc w:val="both"/>
        <w:rPr>
          <w:rFonts w:ascii="Times New Roman" w:hAnsi="Times New Roman" w:cs="Times New Roman"/>
          <w:sz w:val="16"/>
          <w:szCs w:val="16"/>
        </w:rPr>
      </w:pPr>
      <w:proofErr w:type="gramStart"/>
      <w:r w:rsidRPr="00BC6D93">
        <w:rPr>
          <w:rFonts w:ascii="Times New Roman" w:hAnsi="Times New Roman" w:cs="Times New Roman"/>
          <w:sz w:val="16"/>
          <w:szCs w:val="16"/>
        </w:rPr>
        <w:t>При уклонении или отказе участника, предложившего наиболее высокую цену, следующую после предложенной победителем аукциона цены на право заключения Договора, от подписания протокола о результатах аукциона, оплаты полной стоимости приобретенного права размещения нестационарного торгового объекта и (или) заключения Договора в сроки, определенные Порядком, аукцион по данному лоту признается несостоявшимся.</w:t>
      </w:r>
      <w:proofErr w:type="gramEnd"/>
    </w:p>
    <w:p w:rsidR="00173A65" w:rsidRPr="00BC6D93" w:rsidRDefault="00173A65" w:rsidP="00173A65">
      <w:pPr>
        <w:pStyle w:val="ConsPlusNormal"/>
        <w:ind w:firstLine="284"/>
        <w:jc w:val="both"/>
        <w:rPr>
          <w:rFonts w:ascii="Times New Roman" w:hAnsi="Times New Roman" w:cs="Times New Roman"/>
          <w:sz w:val="16"/>
          <w:szCs w:val="16"/>
        </w:rPr>
      </w:pPr>
      <w:r w:rsidRPr="00BC6D93">
        <w:rPr>
          <w:rFonts w:ascii="Times New Roman" w:hAnsi="Times New Roman" w:cs="Times New Roman"/>
          <w:sz w:val="16"/>
          <w:szCs w:val="16"/>
        </w:rPr>
        <w:t xml:space="preserve">12.8. Участникам аукциона, не выигравшим аукцион по лотам, задаток за участие в аукционе возвращается в течение десяти банковских дней </w:t>
      </w:r>
      <w:proofErr w:type="gramStart"/>
      <w:r w:rsidRPr="00BC6D93">
        <w:rPr>
          <w:rFonts w:ascii="Times New Roman" w:hAnsi="Times New Roman" w:cs="Times New Roman"/>
          <w:sz w:val="16"/>
          <w:szCs w:val="16"/>
        </w:rPr>
        <w:t>с даты проведения</w:t>
      </w:r>
      <w:proofErr w:type="gramEnd"/>
      <w:r w:rsidRPr="00BC6D93">
        <w:rPr>
          <w:rFonts w:ascii="Times New Roman" w:hAnsi="Times New Roman" w:cs="Times New Roman"/>
          <w:sz w:val="16"/>
          <w:szCs w:val="16"/>
        </w:rPr>
        <w:t xml:space="preserve"> аукциона по реквизитам счета, указанного в Заявке.</w:t>
      </w:r>
    </w:p>
    <w:p w:rsidR="00173A65" w:rsidRPr="00BC6D93" w:rsidRDefault="00173A65" w:rsidP="00173A65">
      <w:pPr>
        <w:pStyle w:val="ConsPlusNormal"/>
        <w:ind w:firstLine="284"/>
        <w:jc w:val="both"/>
        <w:rPr>
          <w:rFonts w:ascii="Times New Roman" w:hAnsi="Times New Roman" w:cs="Times New Roman"/>
          <w:sz w:val="16"/>
          <w:szCs w:val="16"/>
        </w:rPr>
      </w:pPr>
      <w:r w:rsidRPr="00BC6D93">
        <w:rPr>
          <w:rFonts w:ascii="Times New Roman" w:hAnsi="Times New Roman" w:cs="Times New Roman"/>
          <w:sz w:val="16"/>
          <w:szCs w:val="16"/>
        </w:rPr>
        <w:t>12.9. Информация о результатах аукциона Организатором в течение трех рабочих дней со дня проведения аукциона размещается на Официальном сайте.</w:t>
      </w:r>
    </w:p>
    <w:p w:rsidR="00173A65" w:rsidRPr="00BC6D93" w:rsidRDefault="00173A65" w:rsidP="00173A65">
      <w:pPr>
        <w:autoSpaceDN w:val="0"/>
        <w:adjustRightInd w:val="0"/>
        <w:ind w:firstLine="284"/>
        <w:outlineLvl w:val="0"/>
        <w:rPr>
          <w:b/>
          <w:sz w:val="16"/>
          <w:szCs w:val="16"/>
          <w:lang w:eastAsia="en-US"/>
        </w:rPr>
      </w:pPr>
      <w:r w:rsidRPr="00BC6D93">
        <w:rPr>
          <w:sz w:val="16"/>
          <w:szCs w:val="16"/>
          <w:lang w:eastAsia="en-US"/>
        </w:rPr>
        <w:t>13.</w:t>
      </w:r>
      <w:r w:rsidRPr="00BC6D93">
        <w:rPr>
          <w:b/>
          <w:sz w:val="16"/>
          <w:szCs w:val="16"/>
          <w:lang w:eastAsia="en-US"/>
        </w:rPr>
        <w:t xml:space="preserve"> Признание аукциона </w:t>
      </w:r>
      <w:proofErr w:type="gramStart"/>
      <w:r w:rsidRPr="00BC6D93">
        <w:rPr>
          <w:b/>
          <w:sz w:val="16"/>
          <w:szCs w:val="16"/>
          <w:lang w:eastAsia="en-US"/>
        </w:rPr>
        <w:t>несостоявшимся</w:t>
      </w:r>
      <w:proofErr w:type="gramEnd"/>
    </w:p>
    <w:p w:rsidR="00173A65" w:rsidRPr="00BC6D93" w:rsidRDefault="00173A65" w:rsidP="00173A65">
      <w:pPr>
        <w:pStyle w:val="ConsPlusNormal"/>
        <w:ind w:firstLine="284"/>
        <w:jc w:val="both"/>
        <w:rPr>
          <w:rFonts w:ascii="Times New Roman" w:hAnsi="Times New Roman" w:cs="Times New Roman"/>
          <w:sz w:val="16"/>
          <w:szCs w:val="16"/>
        </w:rPr>
      </w:pPr>
      <w:r w:rsidRPr="00BC6D93">
        <w:rPr>
          <w:rFonts w:ascii="Times New Roman" w:hAnsi="Times New Roman" w:cs="Times New Roman"/>
          <w:sz w:val="16"/>
          <w:szCs w:val="16"/>
        </w:rPr>
        <w:t>13.1. Аукцион по каждому выставленному лоту признается несостоявшимся в случае, если:</w:t>
      </w:r>
    </w:p>
    <w:p w:rsidR="00173A65" w:rsidRPr="00BC6D93" w:rsidRDefault="00173A65" w:rsidP="00173A65">
      <w:pPr>
        <w:pStyle w:val="ConsPlusNormal"/>
        <w:ind w:firstLine="284"/>
        <w:jc w:val="both"/>
        <w:rPr>
          <w:rFonts w:ascii="Times New Roman" w:hAnsi="Times New Roman" w:cs="Times New Roman"/>
          <w:sz w:val="16"/>
          <w:szCs w:val="16"/>
        </w:rPr>
      </w:pPr>
      <w:r w:rsidRPr="00BC6D93">
        <w:rPr>
          <w:rFonts w:ascii="Times New Roman" w:hAnsi="Times New Roman" w:cs="Times New Roman"/>
          <w:sz w:val="16"/>
          <w:szCs w:val="16"/>
        </w:rPr>
        <w:t>- на участие в аукционе подана одна Заявка и (или) одно предложение о цене;</w:t>
      </w:r>
    </w:p>
    <w:p w:rsidR="00173A65" w:rsidRPr="00BC6D93" w:rsidRDefault="00173A65" w:rsidP="00173A65">
      <w:pPr>
        <w:pStyle w:val="ConsPlusNormal"/>
        <w:ind w:firstLine="284"/>
        <w:jc w:val="both"/>
        <w:rPr>
          <w:rFonts w:ascii="Times New Roman" w:hAnsi="Times New Roman" w:cs="Times New Roman"/>
          <w:sz w:val="16"/>
          <w:szCs w:val="16"/>
        </w:rPr>
      </w:pPr>
      <w:bookmarkStart w:id="12" w:name="P575"/>
      <w:bookmarkEnd w:id="12"/>
      <w:r w:rsidRPr="00BC6D93">
        <w:rPr>
          <w:rFonts w:ascii="Times New Roman" w:hAnsi="Times New Roman" w:cs="Times New Roman"/>
          <w:sz w:val="16"/>
          <w:szCs w:val="16"/>
        </w:rPr>
        <w:t>- на участие в аукционе не подано ни одной Заявки;</w:t>
      </w:r>
    </w:p>
    <w:p w:rsidR="00173A65" w:rsidRPr="00BC6D93" w:rsidRDefault="00173A65" w:rsidP="00173A65">
      <w:pPr>
        <w:pStyle w:val="ConsPlusNormal"/>
        <w:ind w:firstLine="284"/>
        <w:jc w:val="both"/>
        <w:rPr>
          <w:rFonts w:ascii="Times New Roman" w:hAnsi="Times New Roman" w:cs="Times New Roman"/>
          <w:sz w:val="16"/>
          <w:szCs w:val="16"/>
        </w:rPr>
      </w:pPr>
      <w:r w:rsidRPr="00BC6D93">
        <w:rPr>
          <w:rFonts w:ascii="Times New Roman" w:hAnsi="Times New Roman" w:cs="Times New Roman"/>
          <w:sz w:val="16"/>
          <w:szCs w:val="16"/>
        </w:rPr>
        <w:t>- в случае, указанном в пункте 12.5.</w:t>
      </w:r>
    </w:p>
    <w:p w:rsidR="00173A65" w:rsidRPr="00BC6D93" w:rsidRDefault="00173A65" w:rsidP="00173A65">
      <w:pPr>
        <w:pStyle w:val="ConsPlusNormal"/>
        <w:ind w:firstLine="284"/>
        <w:jc w:val="both"/>
        <w:rPr>
          <w:rFonts w:ascii="Times New Roman" w:hAnsi="Times New Roman" w:cs="Times New Roman"/>
          <w:sz w:val="16"/>
          <w:szCs w:val="16"/>
        </w:rPr>
      </w:pPr>
      <w:r w:rsidRPr="00BC6D93">
        <w:rPr>
          <w:rFonts w:ascii="Times New Roman" w:hAnsi="Times New Roman" w:cs="Times New Roman"/>
          <w:sz w:val="16"/>
          <w:szCs w:val="16"/>
        </w:rPr>
        <w:t xml:space="preserve">13.2. </w:t>
      </w:r>
      <w:proofErr w:type="gramStart"/>
      <w:r w:rsidRPr="00BC6D93">
        <w:rPr>
          <w:rFonts w:ascii="Times New Roman" w:hAnsi="Times New Roman" w:cs="Times New Roman"/>
          <w:sz w:val="16"/>
          <w:szCs w:val="16"/>
        </w:rPr>
        <w:t>В случае признания аукциона несостоявшимся в связи с поступлением одной Заявки и (или) одного предложения о цене по одному из лотов повторный аукцион не проводится.</w:t>
      </w:r>
      <w:proofErr w:type="gramEnd"/>
    </w:p>
    <w:p w:rsidR="00173A65" w:rsidRPr="00BC6D93" w:rsidRDefault="00173A65" w:rsidP="00173A65">
      <w:pPr>
        <w:pStyle w:val="ConsPlusNormal"/>
        <w:ind w:firstLine="284"/>
        <w:jc w:val="both"/>
        <w:rPr>
          <w:rFonts w:ascii="Times New Roman" w:hAnsi="Times New Roman" w:cs="Times New Roman"/>
          <w:sz w:val="16"/>
          <w:szCs w:val="16"/>
        </w:rPr>
      </w:pPr>
      <w:r w:rsidRPr="00BC6D93">
        <w:rPr>
          <w:rFonts w:ascii="Times New Roman" w:hAnsi="Times New Roman" w:cs="Times New Roman"/>
          <w:sz w:val="16"/>
          <w:szCs w:val="16"/>
        </w:rPr>
        <w:t xml:space="preserve">13.3. </w:t>
      </w:r>
      <w:proofErr w:type="gramStart"/>
      <w:r w:rsidRPr="00BC6D93">
        <w:rPr>
          <w:rFonts w:ascii="Times New Roman" w:hAnsi="Times New Roman" w:cs="Times New Roman"/>
          <w:sz w:val="16"/>
          <w:szCs w:val="16"/>
        </w:rPr>
        <w:t xml:space="preserve">В случае признания аукциона несостоявшимся в связи с </w:t>
      </w:r>
      <w:proofErr w:type="spellStart"/>
      <w:r w:rsidRPr="00BC6D93">
        <w:rPr>
          <w:rFonts w:ascii="Times New Roman" w:hAnsi="Times New Roman" w:cs="Times New Roman"/>
          <w:sz w:val="16"/>
          <w:szCs w:val="16"/>
        </w:rPr>
        <w:t>непоступлением</w:t>
      </w:r>
      <w:proofErr w:type="spellEnd"/>
      <w:r w:rsidRPr="00BC6D93">
        <w:rPr>
          <w:rFonts w:ascii="Times New Roman" w:hAnsi="Times New Roman" w:cs="Times New Roman"/>
          <w:sz w:val="16"/>
          <w:szCs w:val="16"/>
        </w:rPr>
        <w:t xml:space="preserve"> заявок по одному из лотов или если ни один из участников аукциона не представил предложения о цене за право заключения Договора (за исключением случая, указанного в </w:t>
      </w:r>
      <w:hyperlink w:anchor="P575" w:history="1">
        <w:r w:rsidRPr="00BC6D93">
          <w:rPr>
            <w:rFonts w:ascii="Times New Roman" w:hAnsi="Times New Roman" w:cs="Times New Roman"/>
            <w:sz w:val="16"/>
            <w:szCs w:val="16"/>
          </w:rPr>
          <w:t>абзаце 2 пункта 13.1</w:t>
        </w:r>
      </w:hyperlink>
      <w:r w:rsidRPr="00BC6D93">
        <w:rPr>
          <w:rFonts w:ascii="Times New Roman" w:hAnsi="Times New Roman" w:cs="Times New Roman"/>
          <w:sz w:val="16"/>
          <w:szCs w:val="16"/>
        </w:rPr>
        <w:t>), а также в случае, указанном в пункте 12.7, Организатор объявляет о повторном проведении аукциона со снижением начальной цены аукциона, либо принимает</w:t>
      </w:r>
      <w:proofErr w:type="gramEnd"/>
      <w:r w:rsidRPr="00BC6D93">
        <w:rPr>
          <w:rFonts w:ascii="Times New Roman" w:hAnsi="Times New Roman" w:cs="Times New Roman"/>
          <w:sz w:val="16"/>
          <w:szCs w:val="16"/>
        </w:rPr>
        <w:t xml:space="preserve"> решение о переносе аукциона по данному лоту на следующий период (год), либо исключает место размещения нестационарного торгового объекта из схемы размещения нестационарных торговых объектов на территории Грибановского городского поселения.</w:t>
      </w:r>
    </w:p>
    <w:p w:rsidR="00173A65" w:rsidRPr="006B0050" w:rsidRDefault="00173A65" w:rsidP="00173A65">
      <w:pPr>
        <w:rPr>
          <w:sz w:val="16"/>
          <w:szCs w:val="16"/>
        </w:rPr>
      </w:pPr>
    </w:p>
    <w:tbl>
      <w:tblPr>
        <w:tblpPr w:leftFromText="180" w:rightFromText="180" w:bottomFromText="200" w:vertAnchor="text" w:horzAnchor="margin" w:tblpY="479"/>
        <w:tblOverlap w:val="never"/>
        <w:tblW w:w="10740"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ayout w:type="fixed"/>
        <w:tblLook w:val="04A0"/>
      </w:tblPr>
      <w:tblGrid>
        <w:gridCol w:w="10740"/>
      </w:tblGrid>
      <w:tr w:rsidR="006B0050" w:rsidRPr="00D91677" w:rsidTr="006B0050">
        <w:trPr>
          <w:trHeight w:val="1510"/>
        </w:trPr>
        <w:tc>
          <w:tcPr>
            <w:tcW w:w="10740" w:type="dxa"/>
            <w:tcBorders>
              <w:top w:val="triple" w:sz="4" w:space="0" w:color="auto"/>
              <w:left w:val="triple" w:sz="4" w:space="0" w:color="auto"/>
              <w:bottom w:val="triple" w:sz="4" w:space="0" w:color="auto"/>
              <w:right w:val="triple" w:sz="4" w:space="0" w:color="auto"/>
            </w:tcBorders>
          </w:tcPr>
          <w:p w:rsidR="006B0050" w:rsidRPr="00D91677" w:rsidRDefault="006B0050" w:rsidP="006B0050">
            <w:pPr>
              <w:spacing w:line="276" w:lineRule="auto"/>
              <w:jc w:val="center"/>
              <w:rPr>
                <w:sz w:val="16"/>
                <w:szCs w:val="16"/>
              </w:rPr>
            </w:pPr>
            <w:r w:rsidRPr="00D91677">
              <w:rPr>
                <w:sz w:val="16"/>
                <w:szCs w:val="16"/>
              </w:rPr>
              <w:t>Учредитель: Глава Грибановского городского поселения Грибановского муниципального района Воронежской области</w:t>
            </w:r>
          </w:p>
          <w:p w:rsidR="006B0050" w:rsidRPr="00D91677" w:rsidRDefault="006B0050" w:rsidP="006B0050">
            <w:pPr>
              <w:spacing w:line="276" w:lineRule="auto"/>
              <w:jc w:val="center"/>
              <w:rPr>
                <w:sz w:val="16"/>
                <w:szCs w:val="16"/>
              </w:rPr>
            </w:pPr>
            <w:r w:rsidRPr="00D91677">
              <w:rPr>
                <w:sz w:val="16"/>
                <w:szCs w:val="16"/>
              </w:rPr>
              <w:t xml:space="preserve">397240, Воронежская область, Грибановский район, </w:t>
            </w:r>
            <w:proofErr w:type="spellStart"/>
            <w:r w:rsidRPr="00D91677">
              <w:rPr>
                <w:sz w:val="16"/>
                <w:szCs w:val="16"/>
              </w:rPr>
              <w:t>пгт</w:t>
            </w:r>
            <w:proofErr w:type="spellEnd"/>
            <w:r w:rsidRPr="00D91677">
              <w:rPr>
                <w:sz w:val="16"/>
                <w:szCs w:val="16"/>
              </w:rPr>
              <w:t xml:space="preserve">. Грибановский, ул. </w:t>
            </w:r>
            <w:proofErr w:type="gramStart"/>
            <w:r w:rsidRPr="00D91677">
              <w:rPr>
                <w:sz w:val="16"/>
                <w:szCs w:val="16"/>
              </w:rPr>
              <w:t>Центральная</w:t>
            </w:r>
            <w:proofErr w:type="gramEnd"/>
            <w:r w:rsidRPr="00D91677">
              <w:rPr>
                <w:sz w:val="16"/>
                <w:szCs w:val="16"/>
              </w:rPr>
              <w:t>, 9    тел. (47348) 3-08-54, факс. (47348) 3-04-85</w:t>
            </w:r>
          </w:p>
          <w:p w:rsidR="006B0050" w:rsidRPr="00D91677" w:rsidRDefault="006B0050" w:rsidP="006B0050">
            <w:pPr>
              <w:tabs>
                <w:tab w:val="left" w:pos="1515"/>
              </w:tabs>
              <w:spacing w:line="276" w:lineRule="auto"/>
              <w:jc w:val="center"/>
              <w:rPr>
                <w:sz w:val="16"/>
                <w:szCs w:val="16"/>
              </w:rPr>
            </w:pPr>
            <w:proofErr w:type="gramStart"/>
            <w:r w:rsidRPr="00D91677">
              <w:rPr>
                <w:sz w:val="16"/>
                <w:szCs w:val="16"/>
              </w:rPr>
              <w:t>Ответственный за выпуск:</w:t>
            </w:r>
            <w:proofErr w:type="gramEnd"/>
            <w:r w:rsidRPr="00D91677">
              <w:rPr>
                <w:sz w:val="16"/>
                <w:szCs w:val="16"/>
              </w:rPr>
              <w:t xml:space="preserve"> Крылов В.М.</w:t>
            </w:r>
          </w:p>
          <w:p w:rsidR="006B0050" w:rsidRPr="00D91677" w:rsidRDefault="006B0050" w:rsidP="006B0050">
            <w:pPr>
              <w:spacing w:line="276" w:lineRule="auto"/>
              <w:jc w:val="center"/>
              <w:rPr>
                <w:sz w:val="16"/>
                <w:szCs w:val="16"/>
              </w:rPr>
            </w:pPr>
            <w:r w:rsidRPr="00D91677">
              <w:rPr>
                <w:sz w:val="16"/>
                <w:szCs w:val="16"/>
              </w:rPr>
              <w:t xml:space="preserve">Подписано к печати </w:t>
            </w:r>
            <w:r>
              <w:rPr>
                <w:sz w:val="16"/>
                <w:szCs w:val="16"/>
              </w:rPr>
              <w:t>28</w:t>
            </w:r>
            <w:r>
              <w:rPr>
                <w:sz w:val="16"/>
                <w:szCs w:val="16"/>
              </w:rPr>
              <w:t>.06.2024 г.09</w:t>
            </w:r>
            <w:r w:rsidRPr="00D91677">
              <w:rPr>
                <w:sz w:val="16"/>
                <w:szCs w:val="16"/>
              </w:rPr>
              <w:t>-00 часов</w:t>
            </w:r>
          </w:p>
          <w:p w:rsidR="006B0050" w:rsidRPr="00D91677" w:rsidRDefault="006B0050" w:rsidP="006B0050">
            <w:pPr>
              <w:spacing w:line="276" w:lineRule="auto"/>
              <w:jc w:val="center"/>
              <w:rPr>
                <w:sz w:val="16"/>
                <w:szCs w:val="16"/>
              </w:rPr>
            </w:pPr>
            <w:r w:rsidRPr="00D91677">
              <w:rPr>
                <w:sz w:val="16"/>
                <w:szCs w:val="16"/>
              </w:rPr>
              <w:t>Тираж 10 экз.</w:t>
            </w:r>
          </w:p>
          <w:p w:rsidR="006B0050" w:rsidRPr="00D91677" w:rsidRDefault="006B0050" w:rsidP="006B0050">
            <w:pPr>
              <w:spacing w:line="276" w:lineRule="auto"/>
              <w:jc w:val="center"/>
              <w:rPr>
                <w:sz w:val="16"/>
                <w:szCs w:val="16"/>
              </w:rPr>
            </w:pPr>
            <w:r w:rsidRPr="00D91677">
              <w:rPr>
                <w:sz w:val="16"/>
                <w:szCs w:val="16"/>
              </w:rPr>
              <w:t>Распространяется бесплатно</w:t>
            </w:r>
          </w:p>
        </w:tc>
      </w:tr>
    </w:tbl>
    <w:p w:rsidR="00A1239D" w:rsidRDefault="00A1239D" w:rsidP="006B0050">
      <w:pPr>
        <w:tabs>
          <w:tab w:val="left" w:pos="0"/>
        </w:tabs>
        <w:jc w:val="right"/>
      </w:pPr>
    </w:p>
    <w:sectPr w:rsidR="00A1239D" w:rsidSect="006B0050">
      <w:headerReference w:type="default" r:id="rId23"/>
      <w:pgSz w:w="11906" w:h="16838"/>
      <w:pgMar w:top="142" w:right="424" w:bottom="1134" w:left="567" w:header="138"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029B" w:rsidRDefault="00D3029B" w:rsidP="00173A65">
      <w:r>
        <w:separator/>
      </w:r>
    </w:p>
  </w:endnote>
  <w:endnote w:type="continuationSeparator" w:id="0">
    <w:p w:rsidR="00D3029B" w:rsidRDefault="00D3029B" w:rsidP="00173A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029B" w:rsidRDefault="00D3029B" w:rsidP="00173A65">
      <w:r>
        <w:separator/>
      </w:r>
    </w:p>
  </w:footnote>
  <w:footnote w:type="continuationSeparator" w:id="0">
    <w:p w:rsidR="00D3029B" w:rsidRDefault="00D3029B" w:rsidP="00173A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9455"/>
      <w:docPartObj>
        <w:docPartGallery w:val="Page Numbers (Top of Page)"/>
        <w:docPartUnique/>
      </w:docPartObj>
    </w:sdtPr>
    <w:sdtEndPr>
      <w:rPr>
        <w:sz w:val="16"/>
        <w:szCs w:val="16"/>
      </w:rPr>
    </w:sdtEndPr>
    <w:sdtContent>
      <w:p w:rsidR="006B0050" w:rsidRPr="006B0050" w:rsidRDefault="006B0050">
        <w:pPr>
          <w:pStyle w:val="a3"/>
          <w:jc w:val="center"/>
          <w:rPr>
            <w:sz w:val="16"/>
            <w:szCs w:val="16"/>
          </w:rPr>
        </w:pPr>
        <w:r w:rsidRPr="006B0050">
          <w:rPr>
            <w:sz w:val="16"/>
            <w:szCs w:val="16"/>
          </w:rPr>
          <w:fldChar w:fldCharType="begin"/>
        </w:r>
        <w:r w:rsidRPr="006B0050">
          <w:rPr>
            <w:sz w:val="16"/>
            <w:szCs w:val="16"/>
          </w:rPr>
          <w:instrText xml:space="preserve"> PAGE   \* MERGEFORMAT </w:instrText>
        </w:r>
        <w:r w:rsidRPr="006B0050">
          <w:rPr>
            <w:sz w:val="16"/>
            <w:szCs w:val="16"/>
          </w:rPr>
          <w:fldChar w:fldCharType="separate"/>
        </w:r>
        <w:r>
          <w:rPr>
            <w:noProof/>
            <w:sz w:val="16"/>
            <w:szCs w:val="16"/>
          </w:rPr>
          <w:t>2</w:t>
        </w:r>
        <w:r w:rsidRPr="006B0050">
          <w:rPr>
            <w:sz w:val="16"/>
            <w:szCs w:val="16"/>
          </w:rPr>
          <w:fldChar w:fldCharType="end"/>
        </w:r>
      </w:p>
    </w:sdtContent>
  </w:sdt>
  <w:p w:rsidR="0041716E" w:rsidRDefault="0041716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20FB4"/>
    <w:multiLevelType w:val="hybridMultilevel"/>
    <w:tmpl w:val="EBCA6980"/>
    <w:lvl w:ilvl="0" w:tplc="6F44ED16">
      <w:start w:val="11"/>
      <w:numFmt w:val="decimal"/>
      <w:lvlText w:val="%1)"/>
      <w:lvlJc w:val="left"/>
      <w:pPr>
        <w:tabs>
          <w:tab w:val="num" w:pos="1073"/>
        </w:tabs>
        <w:ind w:left="1073" w:hanging="360"/>
      </w:pPr>
      <w:rPr>
        <w:rFonts w:hint="default"/>
      </w:rPr>
    </w:lvl>
    <w:lvl w:ilvl="1" w:tplc="04190019" w:tentative="1">
      <w:start w:val="1"/>
      <w:numFmt w:val="lowerLetter"/>
      <w:lvlText w:val="%2."/>
      <w:lvlJc w:val="left"/>
      <w:pPr>
        <w:tabs>
          <w:tab w:val="num" w:pos="1793"/>
        </w:tabs>
        <w:ind w:left="1793" w:hanging="360"/>
      </w:pPr>
    </w:lvl>
    <w:lvl w:ilvl="2" w:tplc="0419001B" w:tentative="1">
      <w:start w:val="1"/>
      <w:numFmt w:val="lowerRoman"/>
      <w:lvlText w:val="%3."/>
      <w:lvlJc w:val="right"/>
      <w:pPr>
        <w:tabs>
          <w:tab w:val="num" w:pos="2513"/>
        </w:tabs>
        <w:ind w:left="2513" w:hanging="180"/>
      </w:pPr>
    </w:lvl>
    <w:lvl w:ilvl="3" w:tplc="0419000F" w:tentative="1">
      <w:start w:val="1"/>
      <w:numFmt w:val="decimal"/>
      <w:lvlText w:val="%4."/>
      <w:lvlJc w:val="left"/>
      <w:pPr>
        <w:tabs>
          <w:tab w:val="num" w:pos="3233"/>
        </w:tabs>
        <w:ind w:left="3233" w:hanging="360"/>
      </w:pPr>
    </w:lvl>
    <w:lvl w:ilvl="4" w:tplc="04190019" w:tentative="1">
      <w:start w:val="1"/>
      <w:numFmt w:val="lowerLetter"/>
      <w:lvlText w:val="%5."/>
      <w:lvlJc w:val="left"/>
      <w:pPr>
        <w:tabs>
          <w:tab w:val="num" w:pos="3953"/>
        </w:tabs>
        <w:ind w:left="3953" w:hanging="360"/>
      </w:pPr>
    </w:lvl>
    <w:lvl w:ilvl="5" w:tplc="0419001B" w:tentative="1">
      <w:start w:val="1"/>
      <w:numFmt w:val="lowerRoman"/>
      <w:lvlText w:val="%6."/>
      <w:lvlJc w:val="right"/>
      <w:pPr>
        <w:tabs>
          <w:tab w:val="num" w:pos="4673"/>
        </w:tabs>
        <w:ind w:left="4673" w:hanging="180"/>
      </w:pPr>
    </w:lvl>
    <w:lvl w:ilvl="6" w:tplc="0419000F" w:tentative="1">
      <w:start w:val="1"/>
      <w:numFmt w:val="decimal"/>
      <w:lvlText w:val="%7."/>
      <w:lvlJc w:val="left"/>
      <w:pPr>
        <w:tabs>
          <w:tab w:val="num" w:pos="5393"/>
        </w:tabs>
        <w:ind w:left="5393" w:hanging="360"/>
      </w:pPr>
    </w:lvl>
    <w:lvl w:ilvl="7" w:tplc="04190019" w:tentative="1">
      <w:start w:val="1"/>
      <w:numFmt w:val="lowerLetter"/>
      <w:lvlText w:val="%8."/>
      <w:lvlJc w:val="left"/>
      <w:pPr>
        <w:tabs>
          <w:tab w:val="num" w:pos="6113"/>
        </w:tabs>
        <w:ind w:left="6113" w:hanging="360"/>
      </w:pPr>
    </w:lvl>
    <w:lvl w:ilvl="8" w:tplc="0419001B" w:tentative="1">
      <w:start w:val="1"/>
      <w:numFmt w:val="lowerRoman"/>
      <w:lvlText w:val="%9."/>
      <w:lvlJc w:val="right"/>
      <w:pPr>
        <w:tabs>
          <w:tab w:val="num" w:pos="6833"/>
        </w:tabs>
        <w:ind w:left="6833" w:hanging="180"/>
      </w:pPr>
    </w:lvl>
  </w:abstractNum>
  <w:abstractNum w:abstractNumId="1">
    <w:nsid w:val="01C34D46"/>
    <w:multiLevelType w:val="singleLevel"/>
    <w:tmpl w:val="0419000F"/>
    <w:lvl w:ilvl="0">
      <w:start w:val="1"/>
      <w:numFmt w:val="decimal"/>
      <w:lvlText w:val="%1."/>
      <w:lvlJc w:val="left"/>
      <w:pPr>
        <w:tabs>
          <w:tab w:val="num" w:pos="360"/>
        </w:tabs>
        <w:ind w:left="360" w:hanging="360"/>
      </w:pPr>
    </w:lvl>
  </w:abstractNum>
  <w:abstractNum w:abstractNumId="2">
    <w:nsid w:val="021E755A"/>
    <w:multiLevelType w:val="hybridMultilevel"/>
    <w:tmpl w:val="AB6A796C"/>
    <w:lvl w:ilvl="0" w:tplc="0114AB00">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
    <w:nsid w:val="0D966428"/>
    <w:multiLevelType w:val="singleLevel"/>
    <w:tmpl w:val="ACE20FC8"/>
    <w:lvl w:ilvl="0">
      <w:start w:val="1"/>
      <w:numFmt w:val="decimal"/>
      <w:lvlText w:val="%1."/>
      <w:lvlJc w:val="left"/>
      <w:pPr>
        <w:tabs>
          <w:tab w:val="num" w:pos="926"/>
        </w:tabs>
        <w:ind w:left="926" w:hanging="360"/>
      </w:pPr>
      <w:rPr>
        <w:rFonts w:cs="Times New Roman"/>
      </w:rPr>
    </w:lvl>
  </w:abstractNum>
  <w:abstractNum w:abstractNumId="4">
    <w:nsid w:val="10930AC2"/>
    <w:multiLevelType w:val="singleLevel"/>
    <w:tmpl w:val="17405FB4"/>
    <w:lvl w:ilvl="0">
      <w:start w:val="1"/>
      <w:numFmt w:val="bullet"/>
      <w:lvlText w:val=""/>
      <w:lvlJc w:val="left"/>
      <w:pPr>
        <w:tabs>
          <w:tab w:val="num" w:pos="360"/>
        </w:tabs>
        <w:ind w:left="360" w:hanging="360"/>
      </w:pPr>
      <w:rPr>
        <w:rFonts w:ascii="Symbol" w:hAnsi="Symbol" w:hint="default"/>
      </w:rPr>
    </w:lvl>
  </w:abstractNum>
  <w:abstractNum w:abstractNumId="5">
    <w:nsid w:val="14344773"/>
    <w:multiLevelType w:val="hybridMultilevel"/>
    <w:tmpl w:val="8714911C"/>
    <w:lvl w:ilvl="0" w:tplc="A77E0B9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4861359"/>
    <w:multiLevelType w:val="hybridMultilevel"/>
    <w:tmpl w:val="5A8C3CEC"/>
    <w:lvl w:ilvl="0" w:tplc="305232EE">
      <w:start w:val="1"/>
      <w:numFmt w:val="decimal"/>
      <w:lvlText w:val="%1)"/>
      <w:lvlJc w:val="left"/>
      <w:pPr>
        <w:tabs>
          <w:tab w:val="num" w:pos="1455"/>
        </w:tabs>
        <w:ind w:left="1455" w:hanging="360"/>
      </w:pPr>
      <w:rPr>
        <w:rFonts w:hint="default"/>
      </w:rPr>
    </w:lvl>
    <w:lvl w:ilvl="1" w:tplc="04190019" w:tentative="1">
      <w:start w:val="1"/>
      <w:numFmt w:val="lowerLetter"/>
      <w:lvlText w:val="%2."/>
      <w:lvlJc w:val="left"/>
      <w:pPr>
        <w:tabs>
          <w:tab w:val="num" w:pos="2175"/>
        </w:tabs>
        <w:ind w:left="2175" w:hanging="360"/>
      </w:pPr>
    </w:lvl>
    <w:lvl w:ilvl="2" w:tplc="0419001B" w:tentative="1">
      <w:start w:val="1"/>
      <w:numFmt w:val="lowerRoman"/>
      <w:lvlText w:val="%3."/>
      <w:lvlJc w:val="right"/>
      <w:pPr>
        <w:tabs>
          <w:tab w:val="num" w:pos="2895"/>
        </w:tabs>
        <w:ind w:left="2895" w:hanging="180"/>
      </w:pPr>
    </w:lvl>
    <w:lvl w:ilvl="3" w:tplc="0419000F" w:tentative="1">
      <w:start w:val="1"/>
      <w:numFmt w:val="decimal"/>
      <w:lvlText w:val="%4."/>
      <w:lvlJc w:val="left"/>
      <w:pPr>
        <w:tabs>
          <w:tab w:val="num" w:pos="3615"/>
        </w:tabs>
        <w:ind w:left="3615" w:hanging="360"/>
      </w:pPr>
    </w:lvl>
    <w:lvl w:ilvl="4" w:tplc="04190019" w:tentative="1">
      <w:start w:val="1"/>
      <w:numFmt w:val="lowerLetter"/>
      <w:lvlText w:val="%5."/>
      <w:lvlJc w:val="left"/>
      <w:pPr>
        <w:tabs>
          <w:tab w:val="num" w:pos="4335"/>
        </w:tabs>
        <w:ind w:left="4335" w:hanging="360"/>
      </w:pPr>
    </w:lvl>
    <w:lvl w:ilvl="5" w:tplc="0419001B" w:tentative="1">
      <w:start w:val="1"/>
      <w:numFmt w:val="lowerRoman"/>
      <w:lvlText w:val="%6."/>
      <w:lvlJc w:val="right"/>
      <w:pPr>
        <w:tabs>
          <w:tab w:val="num" w:pos="5055"/>
        </w:tabs>
        <w:ind w:left="5055" w:hanging="180"/>
      </w:pPr>
    </w:lvl>
    <w:lvl w:ilvl="6" w:tplc="0419000F" w:tentative="1">
      <w:start w:val="1"/>
      <w:numFmt w:val="decimal"/>
      <w:lvlText w:val="%7."/>
      <w:lvlJc w:val="left"/>
      <w:pPr>
        <w:tabs>
          <w:tab w:val="num" w:pos="5775"/>
        </w:tabs>
        <w:ind w:left="5775" w:hanging="360"/>
      </w:pPr>
    </w:lvl>
    <w:lvl w:ilvl="7" w:tplc="04190019" w:tentative="1">
      <w:start w:val="1"/>
      <w:numFmt w:val="lowerLetter"/>
      <w:lvlText w:val="%8."/>
      <w:lvlJc w:val="left"/>
      <w:pPr>
        <w:tabs>
          <w:tab w:val="num" w:pos="6495"/>
        </w:tabs>
        <w:ind w:left="6495" w:hanging="360"/>
      </w:pPr>
    </w:lvl>
    <w:lvl w:ilvl="8" w:tplc="0419001B" w:tentative="1">
      <w:start w:val="1"/>
      <w:numFmt w:val="lowerRoman"/>
      <w:lvlText w:val="%9."/>
      <w:lvlJc w:val="right"/>
      <w:pPr>
        <w:tabs>
          <w:tab w:val="num" w:pos="7215"/>
        </w:tabs>
        <w:ind w:left="7215" w:hanging="180"/>
      </w:pPr>
    </w:lvl>
  </w:abstractNum>
  <w:abstractNum w:abstractNumId="7">
    <w:nsid w:val="179D09F1"/>
    <w:multiLevelType w:val="singleLevel"/>
    <w:tmpl w:val="17405FB4"/>
    <w:lvl w:ilvl="0">
      <w:start w:val="1"/>
      <w:numFmt w:val="bullet"/>
      <w:lvlText w:val=""/>
      <w:lvlJc w:val="left"/>
      <w:pPr>
        <w:tabs>
          <w:tab w:val="num" w:pos="360"/>
        </w:tabs>
        <w:ind w:left="360" w:hanging="360"/>
      </w:pPr>
      <w:rPr>
        <w:rFonts w:ascii="Symbol" w:hAnsi="Symbol" w:hint="default"/>
      </w:rPr>
    </w:lvl>
  </w:abstractNum>
  <w:abstractNum w:abstractNumId="8">
    <w:nsid w:val="19965349"/>
    <w:multiLevelType w:val="hybridMultilevel"/>
    <w:tmpl w:val="DEAE3BD4"/>
    <w:lvl w:ilvl="0" w:tplc="9F2CDF72">
      <w:start w:val="1"/>
      <w:numFmt w:val="decimal"/>
      <w:lvlText w:val="%1."/>
      <w:lvlJc w:val="left"/>
      <w:pPr>
        <w:tabs>
          <w:tab w:val="num" w:pos="927"/>
        </w:tabs>
        <w:ind w:left="927" w:hanging="360"/>
      </w:pPr>
      <w:rPr>
        <w:rFonts w:hint="default"/>
        <w:b/>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
    <w:nsid w:val="1F467A6E"/>
    <w:multiLevelType w:val="hybridMultilevel"/>
    <w:tmpl w:val="3DC070EC"/>
    <w:lvl w:ilvl="0" w:tplc="0419000F">
      <w:start w:val="1"/>
      <w:numFmt w:val="decimal"/>
      <w:lvlText w:val="%1."/>
      <w:lvlJc w:val="left"/>
      <w:pPr>
        <w:tabs>
          <w:tab w:val="num" w:pos="720"/>
        </w:tabs>
        <w:ind w:left="720" w:hanging="360"/>
      </w:pPr>
      <w:rPr>
        <w:rFonts w:hint="default"/>
      </w:rPr>
    </w:lvl>
    <w:lvl w:ilvl="1" w:tplc="70E6C3E4">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88065DA"/>
    <w:multiLevelType w:val="hybridMultilevel"/>
    <w:tmpl w:val="08A64A9E"/>
    <w:lvl w:ilvl="0" w:tplc="0419000F">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1">
    <w:nsid w:val="2A9E299B"/>
    <w:multiLevelType w:val="hybridMultilevel"/>
    <w:tmpl w:val="DB2E0D5E"/>
    <w:lvl w:ilvl="0" w:tplc="514892A8">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
    <w:nsid w:val="2D8207C8"/>
    <w:multiLevelType w:val="hybridMultilevel"/>
    <w:tmpl w:val="7368BCE0"/>
    <w:lvl w:ilvl="0" w:tplc="2948085C">
      <w:numFmt w:val="bullet"/>
      <w:lvlText w:val="-"/>
      <w:lvlJc w:val="left"/>
      <w:pPr>
        <w:tabs>
          <w:tab w:val="num" w:pos="870"/>
        </w:tabs>
        <w:ind w:left="870" w:hanging="360"/>
      </w:pPr>
      <w:rPr>
        <w:rFonts w:ascii="Times New Roman" w:eastAsia="Times New Roman" w:hAnsi="Times New Roman" w:cs="Times New Roman" w:hint="default"/>
      </w:rPr>
    </w:lvl>
    <w:lvl w:ilvl="1" w:tplc="07583DCA" w:tentative="1">
      <w:start w:val="1"/>
      <w:numFmt w:val="bullet"/>
      <w:lvlText w:val="o"/>
      <w:lvlJc w:val="left"/>
      <w:pPr>
        <w:tabs>
          <w:tab w:val="num" w:pos="1590"/>
        </w:tabs>
        <w:ind w:left="1590" w:hanging="360"/>
      </w:pPr>
      <w:rPr>
        <w:rFonts w:ascii="Courier New" w:hAnsi="Courier New" w:hint="default"/>
      </w:rPr>
    </w:lvl>
    <w:lvl w:ilvl="2" w:tplc="CD606BA6" w:tentative="1">
      <w:start w:val="1"/>
      <w:numFmt w:val="bullet"/>
      <w:lvlText w:val=""/>
      <w:lvlJc w:val="left"/>
      <w:pPr>
        <w:tabs>
          <w:tab w:val="num" w:pos="2310"/>
        </w:tabs>
        <w:ind w:left="2310" w:hanging="360"/>
      </w:pPr>
      <w:rPr>
        <w:rFonts w:ascii="Wingdings" w:hAnsi="Wingdings" w:hint="default"/>
      </w:rPr>
    </w:lvl>
    <w:lvl w:ilvl="3" w:tplc="4AA4095C" w:tentative="1">
      <w:start w:val="1"/>
      <w:numFmt w:val="bullet"/>
      <w:lvlText w:val=""/>
      <w:lvlJc w:val="left"/>
      <w:pPr>
        <w:tabs>
          <w:tab w:val="num" w:pos="3030"/>
        </w:tabs>
        <w:ind w:left="3030" w:hanging="360"/>
      </w:pPr>
      <w:rPr>
        <w:rFonts w:ascii="Symbol" w:hAnsi="Symbol" w:hint="default"/>
      </w:rPr>
    </w:lvl>
    <w:lvl w:ilvl="4" w:tplc="92E49FDE" w:tentative="1">
      <w:start w:val="1"/>
      <w:numFmt w:val="bullet"/>
      <w:lvlText w:val="o"/>
      <w:lvlJc w:val="left"/>
      <w:pPr>
        <w:tabs>
          <w:tab w:val="num" w:pos="3750"/>
        </w:tabs>
        <w:ind w:left="3750" w:hanging="360"/>
      </w:pPr>
      <w:rPr>
        <w:rFonts w:ascii="Courier New" w:hAnsi="Courier New" w:hint="default"/>
      </w:rPr>
    </w:lvl>
    <w:lvl w:ilvl="5" w:tplc="7E086E1A" w:tentative="1">
      <w:start w:val="1"/>
      <w:numFmt w:val="bullet"/>
      <w:lvlText w:val=""/>
      <w:lvlJc w:val="left"/>
      <w:pPr>
        <w:tabs>
          <w:tab w:val="num" w:pos="4470"/>
        </w:tabs>
        <w:ind w:left="4470" w:hanging="360"/>
      </w:pPr>
      <w:rPr>
        <w:rFonts w:ascii="Wingdings" w:hAnsi="Wingdings" w:hint="default"/>
      </w:rPr>
    </w:lvl>
    <w:lvl w:ilvl="6" w:tplc="7780E708" w:tentative="1">
      <w:start w:val="1"/>
      <w:numFmt w:val="bullet"/>
      <w:lvlText w:val=""/>
      <w:lvlJc w:val="left"/>
      <w:pPr>
        <w:tabs>
          <w:tab w:val="num" w:pos="5190"/>
        </w:tabs>
        <w:ind w:left="5190" w:hanging="360"/>
      </w:pPr>
      <w:rPr>
        <w:rFonts w:ascii="Symbol" w:hAnsi="Symbol" w:hint="default"/>
      </w:rPr>
    </w:lvl>
    <w:lvl w:ilvl="7" w:tplc="AB9E6B5A" w:tentative="1">
      <w:start w:val="1"/>
      <w:numFmt w:val="bullet"/>
      <w:lvlText w:val="o"/>
      <w:lvlJc w:val="left"/>
      <w:pPr>
        <w:tabs>
          <w:tab w:val="num" w:pos="5910"/>
        </w:tabs>
        <w:ind w:left="5910" w:hanging="360"/>
      </w:pPr>
      <w:rPr>
        <w:rFonts w:ascii="Courier New" w:hAnsi="Courier New" w:hint="default"/>
      </w:rPr>
    </w:lvl>
    <w:lvl w:ilvl="8" w:tplc="E3BE8120" w:tentative="1">
      <w:start w:val="1"/>
      <w:numFmt w:val="bullet"/>
      <w:lvlText w:val=""/>
      <w:lvlJc w:val="left"/>
      <w:pPr>
        <w:tabs>
          <w:tab w:val="num" w:pos="6630"/>
        </w:tabs>
        <w:ind w:left="6630" w:hanging="360"/>
      </w:pPr>
      <w:rPr>
        <w:rFonts w:ascii="Wingdings" w:hAnsi="Wingdings" w:hint="default"/>
      </w:rPr>
    </w:lvl>
  </w:abstractNum>
  <w:abstractNum w:abstractNumId="13">
    <w:nsid w:val="2FE64E06"/>
    <w:multiLevelType w:val="hybridMultilevel"/>
    <w:tmpl w:val="53B0F712"/>
    <w:lvl w:ilvl="0" w:tplc="4E92AD0A">
      <w:numFmt w:val="bullet"/>
      <w:lvlText w:val="-"/>
      <w:lvlJc w:val="left"/>
      <w:pPr>
        <w:tabs>
          <w:tab w:val="num" w:pos="720"/>
        </w:tabs>
        <w:ind w:left="720" w:hanging="360"/>
      </w:pPr>
      <w:rPr>
        <w:rFonts w:ascii="Times New Roman" w:eastAsia="Times New Roman" w:hAnsi="Times New Roman" w:cs="Times New Roman" w:hint="default"/>
      </w:rPr>
    </w:lvl>
    <w:lvl w:ilvl="1" w:tplc="D01C3998" w:tentative="1">
      <w:start w:val="1"/>
      <w:numFmt w:val="bullet"/>
      <w:lvlText w:val="o"/>
      <w:lvlJc w:val="left"/>
      <w:pPr>
        <w:tabs>
          <w:tab w:val="num" w:pos="1440"/>
        </w:tabs>
        <w:ind w:left="1440" w:hanging="360"/>
      </w:pPr>
      <w:rPr>
        <w:rFonts w:ascii="Courier New" w:hAnsi="Courier New" w:hint="default"/>
      </w:rPr>
    </w:lvl>
    <w:lvl w:ilvl="2" w:tplc="ECF89898" w:tentative="1">
      <w:start w:val="1"/>
      <w:numFmt w:val="bullet"/>
      <w:lvlText w:val=""/>
      <w:lvlJc w:val="left"/>
      <w:pPr>
        <w:tabs>
          <w:tab w:val="num" w:pos="2160"/>
        </w:tabs>
        <w:ind w:left="2160" w:hanging="360"/>
      </w:pPr>
      <w:rPr>
        <w:rFonts w:ascii="Wingdings" w:hAnsi="Wingdings" w:hint="default"/>
      </w:rPr>
    </w:lvl>
    <w:lvl w:ilvl="3" w:tplc="968E70E0" w:tentative="1">
      <w:start w:val="1"/>
      <w:numFmt w:val="bullet"/>
      <w:lvlText w:val=""/>
      <w:lvlJc w:val="left"/>
      <w:pPr>
        <w:tabs>
          <w:tab w:val="num" w:pos="2880"/>
        </w:tabs>
        <w:ind w:left="2880" w:hanging="360"/>
      </w:pPr>
      <w:rPr>
        <w:rFonts w:ascii="Symbol" w:hAnsi="Symbol" w:hint="default"/>
      </w:rPr>
    </w:lvl>
    <w:lvl w:ilvl="4" w:tplc="D68415D2" w:tentative="1">
      <w:start w:val="1"/>
      <w:numFmt w:val="bullet"/>
      <w:lvlText w:val="o"/>
      <w:lvlJc w:val="left"/>
      <w:pPr>
        <w:tabs>
          <w:tab w:val="num" w:pos="3600"/>
        </w:tabs>
        <w:ind w:left="3600" w:hanging="360"/>
      </w:pPr>
      <w:rPr>
        <w:rFonts w:ascii="Courier New" w:hAnsi="Courier New" w:hint="default"/>
      </w:rPr>
    </w:lvl>
    <w:lvl w:ilvl="5" w:tplc="7E38C032" w:tentative="1">
      <w:start w:val="1"/>
      <w:numFmt w:val="bullet"/>
      <w:lvlText w:val=""/>
      <w:lvlJc w:val="left"/>
      <w:pPr>
        <w:tabs>
          <w:tab w:val="num" w:pos="4320"/>
        </w:tabs>
        <w:ind w:left="4320" w:hanging="360"/>
      </w:pPr>
      <w:rPr>
        <w:rFonts w:ascii="Wingdings" w:hAnsi="Wingdings" w:hint="default"/>
      </w:rPr>
    </w:lvl>
    <w:lvl w:ilvl="6" w:tplc="DB480BAE" w:tentative="1">
      <w:start w:val="1"/>
      <w:numFmt w:val="bullet"/>
      <w:lvlText w:val=""/>
      <w:lvlJc w:val="left"/>
      <w:pPr>
        <w:tabs>
          <w:tab w:val="num" w:pos="5040"/>
        </w:tabs>
        <w:ind w:left="5040" w:hanging="360"/>
      </w:pPr>
      <w:rPr>
        <w:rFonts w:ascii="Symbol" w:hAnsi="Symbol" w:hint="default"/>
      </w:rPr>
    </w:lvl>
    <w:lvl w:ilvl="7" w:tplc="4F30715C" w:tentative="1">
      <w:start w:val="1"/>
      <w:numFmt w:val="bullet"/>
      <w:lvlText w:val="o"/>
      <w:lvlJc w:val="left"/>
      <w:pPr>
        <w:tabs>
          <w:tab w:val="num" w:pos="5760"/>
        </w:tabs>
        <w:ind w:left="5760" w:hanging="360"/>
      </w:pPr>
      <w:rPr>
        <w:rFonts w:ascii="Courier New" w:hAnsi="Courier New" w:hint="default"/>
      </w:rPr>
    </w:lvl>
    <w:lvl w:ilvl="8" w:tplc="48A8D01C" w:tentative="1">
      <w:start w:val="1"/>
      <w:numFmt w:val="bullet"/>
      <w:lvlText w:val=""/>
      <w:lvlJc w:val="left"/>
      <w:pPr>
        <w:tabs>
          <w:tab w:val="num" w:pos="6480"/>
        </w:tabs>
        <w:ind w:left="6480" w:hanging="360"/>
      </w:pPr>
      <w:rPr>
        <w:rFonts w:ascii="Wingdings" w:hAnsi="Wingdings" w:hint="default"/>
      </w:rPr>
    </w:lvl>
  </w:abstractNum>
  <w:abstractNum w:abstractNumId="14">
    <w:nsid w:val="324379C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339B0757"/>
    <w:multiLevelType w:val="singleLevel"/>
    <w:tmpl w:val="96D84B1E"/>
    <w:lvl w:ilvl="0">
      <w:numFmt w:val="bullet"/>
      <w:lvlText w:val="-"/>
      <w:lvlJc w:val="left"/>
      <w:pPr>
        <w:tabs>
          <w:tab w:val="num" w:pos="360"/>
        </w:tabs>
        <w:ind w:left="360" w:hanging="360"/>
      </w:pPr>
      <w:rPr>
        <w:rFonts w:hint="default"/>
      </w:rPr>
    </w:lvl>
  </w:abstractNum>
  <w:abstractNum w:abstractNumId="16">
    <w:nsid w:val="34637195"/>
    <w:multiLevelType w:val="singleLevel"/>
    <w:tmpl w:val="17405FB4"/>
    <w:lvl w:ilvl="0">
      <w:start w:val="1"/>
      <w:numFmt w:val="bullet"/>
      <w:lvlText w:val=""/>
      <w:lvlJc w:val="left"/>
      <w:pPr>
        <w:tabs>
          <w:tab w:val="num" w:pos="360"/>
        </w:tabs>
        <w:ind w:left="360" w:hanging="360"/>
      </w:pPr>
      <w:rPr>
        <w:rFonts w:ascii="Symbol" w:hAnsi="Symbol" w:hint="default"/>
      </w:rPr>
    </w:lvl>
  </w:abstractNum>
  <w:abstractNum w:abstractNumId="17">
    <w:nsid w:val="3677446E"/>
    <w:multiLevelType w:val="singleLevel"/>
    <w:tmpl w:val="17405FB4"/>
    <w:lvl w:ilvl="0">
      <w:start w:val="1"/>
      <w:numFmt w:val="bullet"/>
      <w:lvlText w:val=""/>
      <w:lvlJc w:val="left"/>
      <w:pPr>
        <w:tabs>
          <w:tab w:val="num" w:pos="360"/>
        </w:tabs>
        <w:ind w:left="360" w:hanging="360"/>
      </w:pPr>
      <w:rPr>
        <w:rFonts w:ascii="Symbol" w:hAnsi="Symbol" w:hint="default"/>
      </w:rPr>
    </w:lvl>
  </w:abstractNum>
  <w:abstractNum w:abstractNumId="18">
    <w:nsid w:val="39982C8C"/>
    <w:multiLevelType w:val="singleLevel"/>
    <w:tmpl w:val="17405FB4"/>
    <w:lvl w:ilvl="0">
      <w:start w:val="1"/>
      <w:numFmt w:val="bullet"/>
      <w:lvlText w:val=""/>
      <w:lvlJc w:val="left"/>
      <w:pPr>
        <w:tabs>
          <w:tab w:val="num" w:pos="3196"/>
        </w:tabs>
        <w:ind w:left="3196" w:hanging="360"/>
      </w:pPr>
      <w:rPr>
        <w:rFonts w:ascii="Symbol" w:hAnsi="Symbol" w:hint="default"/>
      </w:rPr>
    </w:lvl>
  </w:abstractNum>
  <w:abstractNum w:abstractNumId="19">
    <w:nsid w:val="3A713EAF"/>
    <w:multiLevelType w:val="hybridMultilevel"/>
    <w:tmpl w:val="6B1EBEC0"/>
    <w:lvl w:ilvl="0" w:tplc="88301516">
      <w:start w:val="1"/>
      <w:numFmt w:val="decimal"/>
      <w:lvlText w:val="%1."/>
      <w:lvlJc w:val="left"/>
      <w:pPr>
        <w:tabs>
          <w:tab w:val="num" w:pos="1830"/>
        </w:tabs>
        <w:ind w:left="1830" w:hanging="1110"/>
      </w:pPr>
      <w:rPr>
        <w:rFonts w:hint="default"/>
        <w:color w:val="3366FF"/>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nsid w:val="3CDD3AC3"/>
    <w:multiLevelType w:val="hybridMultilevel"/>
    <w:tmpl w:val="109A5552"/>
    <w:lvl w:ilvl="0" w:tplc="7EBA109E">
      <w:start w:val="1"/>
      <w:numFmt w:val="decimal"/>
      <w:lvlText w:val="%1."/>
      <w:lvlJc w:val="left"/>
      <w:pPr>
        <w:tabs>
          <w:tab w:val="num" w:pos="540"/>
        </w:tabs>
        <w:ind w:left="54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2A74E18"/>
    <w:multiLevelType w:val="singleLevel"/>
    <w:tmpl w:val="24FC621A"/>
    <w:lvl w:ilvl="0">
      <w:start w:val="1"/>
      <w:numFmt w:val="decimal"/>
      <w:lvlText w:val="%1."/>
      <w:lvlJc w:val="left"/>
      <w:pPr>
        <w:tabs>
          <w:tab w:val="num" w:pos="360"/>
        </w:tabs>
        <w:ind w:left="360" w:hanging="360"/>
      </w:pPr>
      <w:rPr>
        <w:rFonts w:ascii="Times New Roman" w:hAnsi="Times New Roman" w:hint="default"/>
        <w:b/>
        <w:i w:val="0"/>
        <w:sz w:val="28"/>
      </w:rPr>
    </w:lvl>
  </w:abstractNum>
  <w:abstractNum w:abstractNumId="22">
    <w:nsid w:val="43B9448B"/>
    <w:multiLevelType w:val="singleLevel"/>
    <w:tmpl w:val="17405FB4"/>
    <w:lvl w:ilvl="0">
      <w:start w:val="1"/>
      <w:numFmt w:val="bullet"/>
      <w:lvlText w:val=""/>
      <w:lvlJc w:val="left"/>
      <w:pPr>
        <w:tabs>
          <w:tab w:val="num" w:pos="360"/>
        </w:tabs>
        <w:ind w:left="360" w:hanging="360"/>
      </w:pPr>
      <w:rPr>
        <w:rFonts w:ascii="Symbol" w:hAnsi="Symbol" w:hint="default"/>
      </w:rPr>
    </w:lvl>
  </w:abstractNum>
  <w:abstractNum w:abstractNumId="23">
    <w:nsid w:val="488D018B"/>
    <w:multiLevelType w:val="singleLevel"/>
    <w:tmpl w:val="17405FB4"/>
    <w:lvl w:ilvl="0">
      <w:start w:val="1"/>
      <w:numFmt w:val="bullet"/>
      <w:lvlText w:val=""/>
      <w:lvlJc w:val="left"/>
      <w:pPr>
        <w:tabs>
          <w:tab w:val="num" w:pos="360"/>
        </w:tabs>
        <w:ind w:left="360" w:hanging="360"/>
      </w:pPr>
      <w:rPr>
        <w:rFonts w:ascii="Symbol" w:hAnsi="Symbol" w:hint="default"/>
      </w:rPr>
    </w:lvl>
  </w:abstractNum>
  <w:abstractNum w:abstractNumId="24">
    <w:nsid w:val="49DA640D"/>
    <w:multiLevelType w:val="singleLevel"/>
    <w:tmpl w:val="17405FB4"/>
    <w:lvl w:ilvl="0">
      <w:start w:val="1"/>
      <w:numFmt w:val="bullet"/>
      <w:lvlText w:val=""/>
      <w:lvlJc w:val="left"/>
      <w:pPr>
        <w:tabs>
          <w:tab w:val="num" w:pos="360"/>
        </w:tabs>
        <w:ind w:left="360" w:hanging="360"/>
      </w:pPr>
      <w:rPr>
        <w:rFonts w:ascii="Symbol" w:hAnsi="Symbol" w:hint="default"/>
      </w:rPr>
    </w:lvl>
  </w:abstractNum>
  <w:abstractNum w:abstractNumId="25">
    <w:nsid w:val="4BC639A3"/>
    <w:multiLevelType w:val="singleLevel"/>
    <w:tmpl w:val="17405FB4"/>
    <w:lvl w:ilvl="0">
      <w:start w:val="1"/>
      <w:numFmt w:val="bullet"/>
      <w:lvlText w:val=""/>
      <w:lvlJc w:val="left"/>
      <w:pPr>
        <w:tabs>
          <w:tab w:val="num" w:pos="360"/>
        </w:tabs>
        <w:ind w:left="360" w:hanging="360"/>
      </w:pPr>
      <w:rPr>
        <w:rFonts w:ascii="Symbol" w:hAnsi="Symbol" w:hint="default"/>
      </w:rPr>
    </w:lvl>
  </w:abstractNum>
  <w:abstractNum w:abstractNumId="26">
    <w:nsid w:val="4D9B69A3"/>
    <w:multiLevelType w:val="multilevel"/>
    <w:tmpl w:val="D11EEBD0"/>
    <w:lvl w:ilvl="0">
      <w:start w:val="1"/>
      <w:numFmt w:val="decimal"/>
      <w:lvlText w:val="%1."/>
      <w:lvlJc w:val="left"/>
      <w:pPr>
        <w:tabs>
          <w:tab w:val="num" w:pos="555"/>
        </w:tabs>
        <w:ind w:left="555" w:hanging="555"/>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7">
    <w:nsid w:val="4E6B15D5"/>
    <w:multiLevelType w:val="singleLevel"/>
    <w:tmpl w:val="17405FB4"/>
    <w:lvl w:ilvl="0">
      <w:start w:val="1"/>
      <w:numFmt w:val="bullet"/>
      <w:lvlText w:val=""/>
      <w:lvlJc w:val="left"/>
      <w:pPr>
        <w:tabs>
          <w:tab w:val="num" w:pos="360"/>
        </w:tabs>
        <w:ind w:left="360" w:hanging="360"/>
      </w:pPr>
      <w:rPr>
        <w:rFonts w:ascii="Symbol" w:hAnsi="Symbol" w:hint="default"/>
      </w:rPr>
    </w:lvl>
  </w:abstractNum>
  <w:abstractNum w:abstractNumId="28">
    <w:nsid w:val="4F6A4CAF"/>
    <w:multiLevelType w:val="singleLevel"/>
    <w:tmpl w:val="17405FB4"/>
    <w:lvl w:ilvl="0">
      <w:start w:val="1"/>
      <w:numFmt w:val="bullet"/>
      <w:lvlText w:val=""/>
      <w:lvlJc w:val="left"/>
      <w:pPr>
        <w:tabs>
          <w:tab w:val="num" w:pos="360"/>
        </w:tabs>
        <w:ind w:left="360" w:hanging="360"/>
      </w:pPr>
      <w:rPr>
        <w:rFonts w:ascii="Symbol" w:hAnsi="Symbol" w:hint="default"/>
      </w:rPr>
    </w:lvl>
  </w:abstractNum>
  <w:abstractNum w:abstractNumId="29">
    <w:nsid w:val="513A5FC2"/>
    <w:multiLevelType w:val="singleLevel"/>
    <w:tmpl w:val="B2260C2E"/>
    <w:lvl w:ilvl="0">
      <w:start w:val="20"/>
      <w:numFmt w:val="decimal"/>
      <w:lvlText w:val="%1."/>
      <w:legacy w:legacy="1" w:legacySpace="0" w:legacyIndent="302"/>
      <w:lvlJc w:val="left"/>
      <w:rPr>
        <w:rFonts w:ascii="Times New Roman" w:hAnsi="Times New Roman" w:cs="Times New Roman" w:hint="default"/>
      </w:rPr>
    </w:lvl>
  </w:abstractNum>
  <w:abstractNum w:abstractNumId="30">
    <w:nsid w:val="537203A7"/>
    <w:multiLevelType w:val="hybridMultilevel"/>
    <w:tmpl w:val="EF4482F8"/>
    <w:lvl w:ilvl="0" w:tplc="7B6665B2">
      <w:start w:val="1"/>
      <w:numFmt w:val="decimal"/>
      <w:lvlText w:val="%1)"/>
      <w:lvlJc w:val="left"/>
      <w:pPr>
        <w:tabs>
          <w:tab w:val="num" w:pos="1185"/>
        </w:tabs>
        <w:ind w:left="1185" w:hanging="46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1">
    <w:nsid w:val="53B166FA"/>
    <w:multiLevelType w:val="hybridMultilevel"/>
    <w:tmpl w:val="B59E1C82"/>
    <w:lvl w:ilvl="0" w:tplc="79DC6E9C">
      <w:start w:val="2"/>
      <w:numFmt w:val="decimal"/>
      <w:lvlText w:val="%1."/>
      <w:lvlJc w:val="left"/>
      <w:pPr>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53F22D2B"/>
    <w:multiLevelType w:val="singleLevel"/>
    <w:tmpl w:val="17405FB4"/>
    <w:lvl w:ilvl="0">
      <w:start w:val="1"/>
      <w:numFmt w:val="bullet"/>
      <w:lvlText w:val=""/>
      <w:lvlJc w:val="left"/>
      <w:pPr>
        <w:tabs>
          <w:tab w:val="num" w:pos="360"/>
        </w:tabs>
        <w:ind w:left="360" w:hanging="360"/>
      </w:pPr>
      <w:rPr>
        <w:rFonts w:ascii="Symbol" w:hAnsi="Symbol" w:hint="default"/>
      </w:rPr>
    </w:lvl>
  </w:abstractNum>
  <w:abstractNum w:abstractNumId="33">
    <w:nsid w:val="54B3121D"/>
    <w:multiLevelType w:val="hybridMultilevel"/>
    <w:tmpl w:val="66E2658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F7430DA"/>
    <w:multiLevelType w:val="hybridMultilevel"/>
    <w:tmpl w:val="9CFA8E1A"/>
    <w:lvl w:ilvl="0" w:tplc="A77E0B9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5">
    <w:nsid w:val="60DA5DB3"/>
    <w:multiLevelType w:val="multilevel"/>
    <w:tmpl w:val="1FF42B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22D2585"/>
    <w:multiLevelType w:val="singleLevel"/>
    <w:tmpl w:val="17405FB4"/>
    <w:lvl w:ilvl="0">
      <w:start w:val="1"/>
      <w:numFmt w:val="bullet"/>
      <w:lvlText w:val=""/>
      <w:lvlJc w:val="left"/>
      <w:pPr>
        <w:tabs>
          <w:tab w:val="num" w:pos="360"/>
        </w:tabs>
        <w:ind w:left="360" w:hanging="360"/>
      </w:pPr>
      <w:rPr>
        <w:rFonts w:ascii="Symbol" w:hAnsi="Symbol" w:hint="default"/>
      </w:rPr>
    </w:lvl>
  </w:abstractNum>
  <w:abstractNum w:abstractNumId="37">
    <w:nsid w:val="67EA4745"/>
    <w:multiLevelType w:val="singleLevel"/>
    <w:tmpl w:val="DC30A418"/>
    <w:lvl w:ilvl="0">
      <w:numFmt w:val="bullet"/>
      <w:lvlText w:val="-"/>
      <w:lvlJc w:val="left"/>
      <w:pPr>
        <w:tabs>
          <w:tab w:val="num" w:pos="390"/>
        </w:tabs>
        <w:ind w:left="390" w:hanging="390"/>
      </w:pPr>
      <w:rPr>
        <w:rFonts w:hint="default"/>
      </w:rPr>
    </w:lvl>
  </w:abstractNum>
  <w:abstractNum w:abstractNumId="38">
    <w:nsid w:val="693C025F"/>
    <w:multiLevelType w:val="hybridMultilevel"/>
    <w:tmpl w:val="EA78C256"/>
    <w:lvl w:ilvl="0" w:tplc="1CE2941E">
      <w:start w:val="7"/>
      <w:numFmt w:val="decimal"/>
      <w:lvlText w:val="%1)"/>
      <w:lvlJc w:val="left"/>
      <w:pPr>
        <w:tabs>
          <w:tab w:val="num" w:pos="1073"/>
        </w:tabs>
        <w:ind w:left="1073" w:hanging="360"/>
      </w:pPr>
      <w:rPr>
        <w:rFonts w:hint="default"/>
      </w:rPr>
    </w:lvl>
    <w:lvl w:ilvl="1" w:tplc="04190019" w:tentative="1">
      <w:start w:val="1"/>
      <w:numFmt w:val="lowerLetter"/>
      <w:lvlText w:val="%2."/>
      <w:lvlJc w:val="left"/>
      <w:pPr>
        <w:tabs>
          <w:tab w:val="num" w:pos="1793"/>
        </w:tabs>
        <w:ind w:left="1793" w:hanging="360"/>
      </w:pPr>
    </w:lvl>
    <w:lvl w:ilvl="2" w:tplc="0419001B" w:tentative="1">
      <w:start w:val="1"/>
      <w:numFmt w:val="lowerRoman"/>
      <w:lvlText w:val="%3."/>
      <w:lvlJc w:val="right"/>
      <w:pPr>
        <w:tabs>
          <w:tab w:val="num" w:pos="2513"/>
        </w:tabs>
        <w:ind w:left="2513" w:hanging="180"/>
      </w:pPr>
    </w:lvl>
    <w:lvl w:ilvl="3" w:tplc="0419000F" w:tentative="1">
      <w:start w:val="1"/>
      <w:numFmt w:val="decimal"/>
      <w:lvlText w:val="%4."/>
      <w:lvlJc w:val="left"/>
      <w:pPr>
        <w:tabs>
          <w:tab w:val="num" w:pos="3233"/>
        </w:tabs>
        <w:ind w:left="3233" w:hanging="360"/>
      </w:pPr>
    </w:lvl>
    <w:lvl w:ilvl="4" w:tplc="04190019" w:tentative="1">
      <w:start w:val="1"/>
      <w:numFmt w:val="lowerLetter"/>
      <w:lvlText w:val="%5."/>
      <w:lvlJc w:val="left"/>
      <w:pPr>
        <w:tabs>
          <w:tab w:val="num" w:pos="3953"/>
        </w:tabs>
        <w:ind w:left="3953" w:hanging="360"/>
      </w:pPr>
    </w:lvl>
    <w:lvl w:ilvl="5" w:tplc="0419001B" w:tentative="1">
      <w:start w:val="1"/>
      <w:numFmt w:val="lowerRoman"/>
      <w:lvlText w:val="%6."/>
      <w:lvlJc w:val="right"/>
      <w:pPr>
        <w:tabs>
          <w:tab w:val="num" w:pos="4673"/>
        </w:tabs>
        <w:ind w:left="4673" w:hanging="180"/>
      </w:pPr>
    </w:lvl>
    <w:lvl w:ilvl="6" w:tplc="0419000F" w:tentative="1">
      <w:start w:val="1"/>
      <w:numFmt w:val="decimal"/>
      <w:lvlText w:val="%7."/>
      <w:lvlJc w:val="left"/>
      <w:pPr>
        <w:tabs>
          <w:tab w:val="num" w:pos="5393"/>
        </w:tabs>
        <w:ind w:left="5393" w:hanging="360"/>
      </w:pPr>
    </w:lvl>
    <w:lvl w:ilvl="7" w:tplc="04190019" w:tentative="1">
      <w:start w:val="1"/>
      <w:numFmt w:val="lowerLetter"/>
      <w:lvlText w:val="%8."/>
      <w:lvlJc w:val="left"/>
      <w:pPr>
        <w:tabs>
          <w:tab w:val="num" w:pos="6113"/>
        </w:tabs>
        <w:ind w:left="6113" w:hanging="360"/>
      </w:pPr>
    </w:lvl>
    <w:lvl w:ilvl="8" w:tplc="0419001B" w:tentative="1">
      <w:start w:val="1"/>
      <w:numFmt w:val="lowerRoman"/>
      <w:lvlText w:val="%9."/>
      <w:lvlJc w:val="right"/>
      <w:pPr>
        <w:tabs>
          <w:tab w:val="num" w:pos="6833"/>
        </w:tabs>
        <w:ind w:left="6833" w:hanging="180"/>
      </w:pPr>
    </w:lvl>
  </w:abstractNum>
  <w:abstractNum w:abstractNumId="39">
    <w:nsid w:val="6DD254A1"/>
    <w:multiLevelType w:val="singleLevel"/>
    <w:tmpl w:val="EA44FB70"/>
    <w:lvl w:ilvl="0">
      <w:start w:val="5"/>
      <w:numFmt w:val="decimal"/>
      <w:lvlText w:val="%1."/>
      <w:lvlJc w:val="left"/>
      <w:pPr>
        <w:tabs>
          <w:tab w:val="num" w:pos="786"/>
        </w:tabs>
        <w:ind w:left="786" w:hanging="360"/>
      </w:pPr>
      <w:rPr>
        <w:rFonts w:hint="default"/>
      </w:rPr>
    </w:lvl>
  </w:abstractNum>
  <w:abstractNum w:abstractNumId="40">
    <w:nsid w:val="6F334ADD"/>
    <w:multiLevelType w:val="singleLevel"/>
    <w:tmpl w:val="17405FB4"/>
    <w:lvl w:ilvl="0">
      <w:start w:val="1"/>
      <w:numFmt w:val="bullet"/>
      <w:lvlText w:val=""/>
      <w:lvlJc w:val="left"/>
      <w:pPr>
        <w:tabs>
          <w:tab w:val="num" w:pos="360"/>
        </w:tabs>
        <w:ind w:left="360" w:hanging="360"/>
      </w:pPr>
      <w:rPr>
        <w:rFonts w:ascii="Symbol" w:hAnsi="Symbol" w:hint="default"/>
      </w:rPr>
    </w:lvl>
  </w:abstractNum>
  <w:abstractNum w:abstractNumId="41">
    <w:nsid w:val="701347C2"/>
    <w:multiLevelType w:val="hybridMultilevel"/>
    <w:tmpl w:val="FB5E0758"/>
    <w:lvl w:ilvl="0" w:tplc="FF1EAF4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2">
    <w:nsid w:val="70B81FFC"/>
    <w:multiLevelType w:val="hybridMultilevel"/>
    <w:tmpl w:val="76A4F502"/>
    <w:lvl w:ilvl="0" w:tplc="E23E19E2">
      <w:start w:val="1"/>
      <w:numFmt w:val="decimal"/>
      <w:lvlText w:val="%1."/>
      <w:lvlJc w:val="left"/>
      <w:pPr>
        <w:tabs>
          <w:tab w:val="num" w:pos="510"/>
        </w:tabs>
        <w:ind w:left="510" w:hanging="435"/>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43">
    <w:nsid w:val="70DE3DE0"/>
    <w:multiLevelType w:val="hybridMultilevel"/>
    <w:tmpl w:val="01DCAEFC"/>
    <w:lvl w:ilvl="0" w:tplc="246A739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4">
    <w:nsid w:val="70EC4B5C"/>
    <w:multiLevelType w:val="singleLevel"/>
    <w:tmpl w:val="B316FDC8"/>
    <w:lvl w:ilvl="0">
      <w:numFmt w:val="bullet"/>
      <w:lvlText w:val="-"/>
      <w:lvlJc w:val="left"/>
      <w:pPr>
        <w:tabs>
          <w:tab w:val="num" w:pos="360"/>
        </w:tabs>
        <w:ind w:left="360" w:hanging="360"/>
      </w:pPr>
      <w:rPr>
        <w:rFonts w:hint="default"/>
      </w:rPr>
    </w:lvl>
  </w:abstractNum>
  <w:abstractNum w:abstractNumId="45">
    <w:nsid w:val="71CF618B"/>
    <w:multiLevelType w:val="hybridMultilevel"/>
    <w:tmpl w:val="F898962E"/>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6">
    <w:nsid w:val="72C671FD"/>
    <w:multiLevelType w:val="hybridMultilevel"/>
    <w:tmpl w:val="841825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766726C5"/>
    <w:multiLevelType w:val="singleLevel"/>
    <w:tmpl w:val="17405FB4"/>
    <w:lvl w:ilvl="0">
      <w:start w:val="1"/>
      <w:numFmt w:val="bullet"/>
      <w:lvlText w:val=""/>
      <w:lvlJc w:val="left"/>
      <w:pPr>
        <w:tabs>
          <w:tab w:val="num" w:pos="360"/>
        </w:tabs>
        <w:ind w:left="360" w:hanging="360"/>
      </w:pPr>
      <w:rPr>
        <w:rFonts w:ascii="Symbol" w:hAnsi="Symbol" w:hint="default"/>
      </w:rPr>
    </w:lvl>
  </w:abstractNum>
  <w:abstractNum w:abstractNumId="48">
    <w:nsid w:val="7B4D793F"/>
    <w:multiLevelType w:val="singleLevel"/>
    <w:tmpl w:val="0419000F"/>
    <w:lvl w:ilvl="0">
      <w:start w:val="1"/>
      <w:numFmt w:val="decimal"/>
      <w:lvlText w:val="%1."/>
      <w:lvlJc w:val="left"/>
      <w:pPr>
        <w:tabs>
          <w:tab w:val="num" w:pos="360"/>
        </w:tabs>
        <w:ind w:left="360" w:hanging="360"/>
      </w:pPr>
    </w:lvl>
  </w:abstractNum>
  <w:abstractNum w:abstractNumId="49">
    <w:nsid w:val="7ED21DCD"/>
    <w:multiLevelType w:val="singleLevel"/>
    <w:tmpl w:val="17405FB4"/>
    <w:lvl w:ilvl="0">
      <w:start w:val="1"/>
      <w:numFmt w:val="bullet"/>
      <w:lvlText w:val=""/>
      <w:lvlJc w:val="left"/>
      <w:pPr>
        <w:tabs>
          <w:tab w:val="num" w:pos="360"/>
        </w:tabs>
        <w:ind w:left="360" w:hanging="360"/>
      </w:pPr>
      <w:rPr>
        <w:rFonts w:ascii="Symbol" w:hAnsi="Symbol" w:hint="default"/>
      </w:rPr>
    </w:lvl>
  </w:abstractNum>
  <w:num w:numId="1">
    <w:abstractNumId w:val="35"/>
  </w:num>
  <w:num w:numId="2">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3"/>
  </w:num>
  <w:num w:numId="5">
    <w:abstractNumId w:val="12"/>
  </w:num>
  <w:num w:numId="6">
    <w:abstractNumId w:val="21"/>
  </w:num>
  <w:num w:numId="7">
    <w:abstractNumId w:val="14"/>
  </w:num>
  <w:num w:numId="8">
    <w:abstractNumId w:val="47"/>
  </w:num>
  <w:num w:numId="9">
    <w:abstractNumId w:val="23"/>
  </w:num>
  <w:num w:numId="10">
    <w:abstractNumId w:val="32"/>
  </w:num>
  <w:num w:numId="11">
    <w:abstractNumId w:val="48"/>
  </w:num>
  <w:num w:numId="12">
    <w:abstractNumId w:val="18"/>
  </w:num>
  <w:num w:numId="13">
    <w:abstractNumId w:val="7"/>
  </w:num>
  <w:num w:numId="14">
    <w:abstractNumId w:val="4"/>
  </w:num>
  <w:num w:numId="15">
    <w:abstractNumId w:val="25"/>
  </w:num>
  <w:num w:numId="16">
    <w:abstractNumId w:val="37"/>
  </w:num>
  <w:num w:numId="17">
    <w:abstractNumId w:val="36"/>
  </w:num>
  <w:num w:numId="18">
    <w:abstractNumId w:val="1"/>
  </w:num>
  <w:num w:numId="19">
    <w:abstractNumId w:val="15"/>
  </w:num>
  <w:num w:numId="20">
    <w:abstractNumId w:val="27"/>
  </w:num>
  <w:num w:numId="21">
    <w:abstractNumId w:val="40"/>
  </w:num>
  <w:num w:numId="22">
    <w:abstractNumId w:val="16"/>
  </w:num>
  <w:num w:numId="23">
    <w:abstractNumId w:val="17"/>
  </w:num>
  <w:num w:numId="24">
    <w:abstractNumId w:val="49"/>
  </w:num>
  <w:num w:numId="25">
    <w:abstractNumId w:val="44"/>
  </w:num>
  <w:num w:numId="26">
    <w:abstractNumId w:val="28"/>
  </w:num>
  <w:num w:numId="27">
    <w:abstractNumId w:val="39"/>
  </w:num>
  <w:num w:numId="28">
    <w:abstractNumId w:val="22"/>
  </w:num>
  <w:num w:numId="29">
    <w:abstractNumId w:val="24"/>
  </w:num>
  <w:num w:numId="30">
    <w:abstractNumId w:val="43"/>
  </w:num>
  <w:num w:numId="31">
    <w:abstractNumId w:val="19"/>
  </w:num>
  <w:num w:numId="32">
    <w:abstractNumId w:val="8"/>
  </w:num>
  <w:num w:numId="33">
    <w:abstractNumId w:val="34"/>
  </w:num>
  <w:num w:numId="34">
    <w:abstractNumId w:val="30"/>
  </w:num>
  <w:num w:numId="35">
    <w:abstractNumId w:val="10"/>
  </w:num>
  <w:num w:numId="36">
    <w:abstractNumId w:val="2"/>
  </w:num>
  <w:num w:numId="37">
    <w:abstractNumId w:val="45"/>
  </w:num>
  <w:num w:numId="38">
    <w:abstractNumId w:val="46"/>
  </w:num>
  <w:num w:numId="39">
    <w:abstractNumId w:val="11"/>
  </w:num>
  <w:num w:numId="40">
    <w:abstractNumId w:val="41"/>
  </w:num>
  <w:num w:numId="41">
    <w:abstractNumId w:val="33"/>
  </w:num>
  <w:num w:numId="42">
    <w:abstractNumId w:val="9"/>
  </w:num>
  <w:num w:numId="43">
    <w:abstractNumId w:val="6"/>
  </w:num>
  <w:num w:numId="44">
    <w:abstractNumId w:val="38"/>
  </w:num>
  <w:num w:numId="45">
    <w:abstractNumId w:val="0"/>
  </w:num>
  <w:num w:numId="46">
    <w:abstractNumId w:val="20"/>
  </w:num>
  <w:num w:numId="47">
    <w:abstractNumId w:val="5"/>
  </w:num>
  <w:num w:numId="48">
    <w:abstractNumId w:val="29"/>
  </w:num>
  <w:num w:numId="49">
    <w:abstractNumId w:val="42"/>
  </w:num>
  <w:num w:numId="50">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173A65"/>
    <w:rsid w:val="00053967"/>
    <w:rsid w:val="000B27EF"/>
    <w:rsid w:val="00173A65"/>
    <w:rsid w:val="00254624"/>
    <w:rsid w:val="0041716E"/>
    <w:rsid w:val="006B0050"/>
    <w:rsid w:val="00700574"/>
    <w:rsid w:val="007C2322"/>
    <w:rsid w:val="008507D3"/>
    <w:rsid w:val="00912B4A"/>
    <w:rsid w:val="00A1239D"/>
    <w:rsid w:val="00BC5192"/>
    <w:rsid w:val="00BD259C"/>
    <w:rsid w:val="00CB06B5"/>
    <w:rsid w:val="00D3029B"/>
    <w:rsid w:val="00DD6E4A"/>
    <w:rsid w:val="00E62A7F"/>
    <w:rsid w:val="00E9006C"/>
    <w:rsid w:val="00ED2C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3A65"/>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173A6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E9006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173A65"/>
    <w:pPr>
      <w:keepNext/>
      <w:autoSpaceDE w:val="0"/>
      <w:autoSpaceDN w:val="0"/>
      <w:jc w:val="center"/>
      <w:outlineLvl w:val="2"/>
    </w:pPr>
    <w:rPr>
      <w:rFonts w:ascii="Courier" w:eastAsia="Times New Roman" w:hAnsi="Courier"/>
      <w:b/>
      <w:bCs/>
      <w:sz w:val="28"/>
      <w:szCs w:val="28"/>
    </w:rPr>
  </w:style>
  <w:style w:type="paragraph" w:styleId="4">
    <w:name w:val="heading 4"/>
    <w:basedOn w:val="a"/>
    <w:next w:val="a"/>
    <w:link w:val="40"/>
    <w:unhideWhenUsed/>
    <w:qFormat/>
    <w:rsid w:val="00173A65"/>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3A65"/>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rsid w:val="00173A65"/>
    <w:rPr>
      <w:rFonts w:ascii="Courier" w:eastAsia="Times New Roman" w:hAnsi="Courier" w:cs="Times New Roman"/>
      <w:b/>
      <w:bCs/>
      <w:sz w:val="28"/>
      <w:szCs w:val="28"/>
      <w:lang w:eastAsia="ru-RU"/>
    </w:rPr>
  </w:style>
  <w:style w:type="character" w:customStyle="1" w:styleId="40">
    <w:name w:val="Заголовок 4 Знак"/>
    <w:basedOn w:val="a0"/>
    <w:link w:val="4"/>
    <w:rsid w:val="00173A65"/>
    <w:rPr>
      <w:rFonts w:asciiTheme="majorHAnsi" w:eastAsiaTheme="majorEastAsia" w:hAnsiTheme="majorHAnsi" w:cstheme="majorBidi"/>
      <w:b/>
      <w:bCs/>
      <w:i/>
      <w:iCs/>
      <w:color w:val="4F81BD" w:themeColor="accent1"/>
      <w:sz w:val="24"/>
      <w:szCs w:val="24"/>
      <w:lang w:eastAsia="ru-RU"/>
    </w:rPr>
  </w:style>
  <w:style w:type="paragraph" w:styleId="a3">
    <w:name w:val="header"/>
    <w:basedOn w:val="a"/>
    <w:link w:val="a4"/>
    <w:uiPriority w:val="99"/>
    <w:unhideWhenUsed/>
    <w:rsid w:val="00173A65"/>
    <w:pPr>
      <w:tabs>
        <w:tab w:val="center" w:pos="4677"/>
        <w:tab w:val="right" w:pos="9355"/>
      </w:tabs>
    </w:pPr>
  </w:style>
  <w:style w:type="character" w:customStyle="1" w:styleId="a4">
    <w:name w:val="Верхний колонтитул Знак"/>
    <w:basedOn w:val="a0"/>
    <w:link w:val="a3"/>
    <w:uiPriority w:val="99"/>
    <w:rsid w:val="00173A65"/>
    <w:rPr>
      <w:rFonts w:ascii="Times New Roman" w:eastAsia="Calibri" w:hAnsi="Times New Roman" w:cs="Times New Roman"/>
      <w:sz w:val="24"/>
      <w:szCs w:val="24"/>
      <w:lang w:eastAsia="ru-RU"/>
    </w:rPr>
  </w:style>
  <w:style w:type="paragraph" w:customStyle="1" w:styleId="31">
    <w:name w:val="заголовок 3"/>
    <w:basedOn w:val="a"/>
    <w:next w:val="a"/>
    <w:rsid w:val="00173A65"/>
    <w:pPr>
      <w:keepNext/>
      <w:autoSpaceDE w:val="0"/>
      <w:autoSpaceDN w:val="0"/>
      <w:jc w:val="center"/>
      <w:outlineLvl w:val="2"/>
    </w:pPr>
    <w:rPr>
      <w:rFonts w:ascii="Courier" w:eastAsia="Times New Roman" w:hAnsi="Courier" w:cs="Courier"/>
      <w:b/>
      <w:bCs/>
      <w:sz w:val="28"/>
      <w:szCs w:val="28"/>
    </w:rPr>
  </w:style>
  <w:style w:type="paragraph" w:styleId="a5">
    <w:name w:val="Body Text Indent"/>
    <w:basedOn w:val="a"/>
    <w:link w:val="a6"/>
    <w:rsid w:val="00173A65"/>
    <w:pPr>
      <w:autoSpaceDE w:val="0"/>
      <w:autoSpaceDN w:val="0"/>
      <w:ind w:left="360"/>
      <w:jc w:val="both"/>
    </w:pPr>
    <w:rPr>
      <w:rFonts w:eastAsia="Times New Roman" w:cs="Courier"/>
      <w:bCs/>
      <w:iCs/>
      <w:sz w:val="28"/>
      <w:szCs w:val="20"/>
    </w:rPr>
  </w:style>
  <w:style w:type="character" w:customStyle="1" w:styleId="a6">
    <w:name w:val="Основной текст с отступом Знак"/>
    <w:basedOn w:val="a0"/>
    <w:link w:val="a5"/>
    <w:rsid w:val="00173A65"/>
    <w:rPr>
      <w:rFonts w:ascii="Times New Roman" w:eastAsia="Times New Roman" w:hAnsi="Times New Roman" w:cs="Courier"/>
      <w:bCs/>
      <w:iCs/>
      <w:sz w:val="28"/>
      <w:szCs w:val="20"/>
      <w:lang w:eastAsia="ru-RU"/>
    </w:rPr>
  </w:style>
  <w:style w:type="character" w:customStyle="1" w:styleId="21">
    <w:name w:val="Основной текст (2)_"/>
    <w:basedOn w:val="a0"/>
    <w:link w:val="210"/>
    <w:locked/>
    <w:rsid w:val="00173A65"/>
    <w:rPr>
      <w:sz w:val="18"/>
      <w:szCs w:val="18"/>
      <w:shd w:val="clear" w:color="auto" w:fill="FFFFFF"/>
    </w:rPr>
  </w:style>
  <w:style w:type="paragraph" w:customStyle="1" w:styleId="210">
    <w:name w:val="Основной текст (2)1"/>
    <w:basedOn w:val="a"/>
    <w:link w:val="21"/>
    <w:rsid w:val="00173A65"/>
    <w:pPr>
      <w:widowControl w:val="0"/>
      <w:shd w:val="clear" w:color="auto" w:fill="FFFFFF"/>
      <w:spacing w:after="120" w:line="240" w:lineRule="atLeast"/>
      <w:jc w:val="right"/>
    </w:pPr>
    <w:rPr>
      <w:rFonts w:asciiTheme="minorHAnsi" w:eastAsiaTheme="minorHAnsi" w:hAnsiTheme="minorHAnsi" w:cstheme="minorBidi"/>
      <w:sz w:val="18"/>
      <w:szCs w:val="18"/>
      <w:lang w:eastAsia="en-US"/>
    </w:rPr>
  </w:style>
  <w:style w:type="character" w:customStyle="1" w:styleId="a7">
    <w:name w:val="Основной текст_"/>
    <w:basedOn w:val="a0"/>
    <w:link w:val="11"/>
    <w:rsid w:val="00173A65"/>
    <w:rPr>
      <w:rFonts w:ascii="Times New Roman" w:eastAsia="Times New Roman" w:hAnsi="Times New Roman" w:cs="Times New Roman"/>
      <w:sz w:val="28"/>
      <w:szCs w:val="28"/>
    </w:rPr>
  </w:style>
  <w:style w:type="paragraph" w:customStyle="1" w:styleId="11">
    <w:name w:val="Основной текст1"/>
    <w:basedOn w:val="a"/>
    <w:link w:val="a7"/>
    <w:rsid w:val="00173A65"/>
    <w:pPr>
      <w:widowControl w:val="0"/>
      <w:ind w:firstLine="400"/>
    </w:pPr>
    <w:rPr>
      <w:rFonts w:eastAsia="Times New Roman"/>
      <w:sz w:val="28"/>
      <w:szCs w:val="28"/>
      <w:lang w:eastAsia="en-US"/>
    </w:rPr>
  </w:style>
  <w:style w:type="character" w:styleId="a8">
    <w:name w:val="Hyperlink"/>
    <w:basedOn w:val="a0"/>
    <w:uiPriority w:val="99"/>
    <w:unhideWhenUsed/>
    <w:rsid w:val="00173A65"/>
    <w:rPr>
      <w:color w:val="0000FF" w:themeColor="hyperlink"/>
      <w:u w:val="single"/>
    </w:rPr>
  </w:style>
  <w:style w:type="paragraph" w:styleId="a9">
    <w:name w:val="No Spacing"/>
    <w:aliases w:val="с интервалом,Без интервала1,No Spacing1,No Spacing"/>
    <w:link w:val="aa"/>
    <w:uiPriority w:val="1"/>
    <w:qFormat/>
    <w:rsid w:val="00173A65"/>
    <w:pPr>
      <w:spacing w:after="0" w:line="240" w:lineRule="auto"/>
    </w:pPr>
    <w:rPr>
      <w:rFonts w:ascii="Times New Roman" w:eastAsia="Times New Roman" w:hAnsi="Times New Roman" w:cs="Times New Roman"/>
      <w:sz w:val="24"/>
      <w:szCs w:val="24"/>
      <w:lang w:eastAsia="ru-RU"/>
    </w:rPr>
  </w:style>
  <w:style w:type="character" w:customStyle="1" w:styleId="aa">
    <w:name w:val="Без интервала Знак"/>
    <w:aliases w:val="с интервалом Знак,Без интервала1 Знак,No Spacing1 Знак,No Spacing Знак"/>
    <w:basedOn w:val="a0"/>
    <w:link w:val="a9"/>
    <w:uiPriority w:val="1"/>
    <w:locked/>
    <w:rsid w:val="00173A65"/>
    <w:rPr>
      <w:rFonts w:ascii="Times New Roman" w:eastAsia="Times New Roman" w:hAnsi="Times New Roman" w:cs="Times New Roman"/>
      <w:sz w:val="24"/>
      <w:szCs w:val="24"/>
      <w:lang w:eastAsia="ru-RU"/>
    </w:rPr>
  </w:style>
  <w:style w:type="paragraph" w:customStyle="1" w:styleId="12">
    <w:name w:val="заголовок 1"/>
    <w:basedOn w:val="a"/>
    <w:next w:val="a"/>
    <w:rsid w:val="00173A65"/>
    <w:pPr>
      <w:keepNext/>
      <w:autoSpaceDE w:val="0"/>
      <w:autoSpaceDN w:val="0"/>
      <w:jc w:val="center"/>
      <w:outlineLvl w:val="0"/>
    </w:pPr>
    <w:rPr>
      <w:rFonts w:ascii="Courier" w:eastAsia="Times New Roman" w:hAnsi="Courier"/>
      <w:b/>
      <w:bCs/>
      <w:sz w:val="28"/>
      <w:szCs w:val="28"/>
    </w:rPr>
  </w:style>
  <w:style w:type="paragraph" w:styleId="ab">
    <w:name w:val="Title"/>
    <w:basedOn w:val="a"/>
    <w:link w:val="ac"/>
    <w:qFormat/>
    <w:rsid w:val="00173A65"/>
    <w:pPr>
      <w:jc w:val="center"/>
    </w:pPr>
    <w:rPr>
      <w:rFonts w:eastAsia="Times New Roman"/>
      <w:b/>
      <w:sz w:val="28"/>
      <w:szCs w:val="20"/>
    </w:rPr>
  </w:style>
  <w:style w:type="character" w:customStyle="1" w:styleId="ac">
    <w:name w:val="Название Знак"/>
    <w:basedOn w:val="a0"/>
    <w:link w:val="ab"/>
    <w:rsid w:val="00173A65"/>
    <w:rPr>
      <w:rFonts w:ascii="Times New Roman" w:eastAsia="Times New Roman" w:hAnsi="Times New Roman" w:cs="Times New Roman"/>
      <w:b/>
      <w:sz w:val="28"/>
      <w:szCs w:val="20"/>
      <w:lang w:eastAsia="ru-RU"/>
    </w:rPr>
  </w:style>
  <w:style w:type="paragraph" w:styleId="ad">
    <w:name w:val="List Paragraph"/>
    <w:basedOn w:val="a"/>
    <w:uiPriority w:val="34"/>
    <w:qFormat/>
    <w:rsid w:val="00173A65"/>
    <w:pPr>
      <w:ind w:left="720"/>
      <w:contextualSpacing/>
    </w:pPr>
  </w:style>
  <w:style w:type="paragraph" w:styleId="32">
    <w:name w:val="Body Text Indent 3"/>
    <w:basedOn w:val="a"/>
    <w:link w:val="33"/>
    <w:unhideWhenUsed/>
    <w:rsid w:val="00173A65"/>
    <w:pPr>
      <w:spacing w:after="120"/>
      <w:ind w:left="283"/>
    </w:pPr>
    <w:rPr>
      <w:sz w:val="16"/>
      <w:szCs w:val="16"/>
    </w:rPr>
  </w:style>
  <w:style w:type="character" w:customStyle="1" w:styleId="33">
    <w:name w:val="Основной текст с отступом 3 Знак"/>
    <w:basedOn w:val="a0"/>
    <w:link w:val="32"/>
    <w:rsid w:val="00173A65"/>
    <w:rPr>
      <w:rFonts w:ascii="Times New Roman" w:eastAsia="Calibri" w:hAnsi="Times New Roman" w:cs="Times New Roman"/>
      <w:sz w:val="16"/>
      <w:szCs w:val="16"/>
      <w:lang w:eastAsia="ru-RU"/>
    </w:rPr>
  </w:style>
  <w:style w:type="paragraph" w:styleId="22">
    <w:name w:val="Body Text Indent 2"/>
    <w:basedOn w:val="a"/>
    <w:link w:val="23"/>
    <w:unhideWhenUsed/>
    <w:rsid w:val="00173A65"/>
    <w:pPr>
      <w:spacing w:after="120" w:line="480" w:lineRule="auto"/>
      <w:ind w:left="283"/>
    </w:pPr>
  </w:style>
  <w:style w:type="character" w:customStyle="1" w:styleId="23">
    <w:name w:val="Основной текст с отступом 2 Знак"/>
    <w:basedOn w:val="a0"/>
    <w:link w:val="22"/>
    <w:rsid w:val="00173A65"/>
    <w:rPr>
      <w:rFonts w:ascii="Times New Roman" w:eastAsia="Calibri" w:hAnsi="Times New Roman" w:cs="Times New Roman"/>
      <w:sz w:val="24"/>
      <w:szCs w:val="24"/>
      <w:lang w:eastAsia="ru-RU"/>
    </w:rPr>
  </w:style>
  <w:style w:type="character" w:customStyle="1" w:styleId="FontStyle18">
    <w:name w:val="Font Style18"/>
    <w:rsid w:val="00173A65"/>
    <w:rPr>
      <w:rFonts w:ascii="Times New Roman" w:hAnsi="Times New Roman" w:cs="Times New Roman"/>
      <w:sz w:val="26"/>
      <w:szCs w:val="26"/>
    </w:rPr>
  </w:style>
  <w:style w:type="paragraph" w:customStyle="1" w:styleId="Style7">
    <w:name w:val="Style7"/>
    <w:basedOn w:val="a"/>
    <w:rsid w:val="00173A65"/>
    <w:pPr>
      <w:widowControl w:val="0"/>
      <w:autoSpaceDE w:val="0"/>
      <w:autoSpaceDN w:val="0"/>
      <w:adjustRightInd w:val="0"/>
      <w:spacing w:line="323" w:lineRule="exact"/>
      <w:jc w:val="right"/>
    </w:pPr>
    <w:rPr>
      <w:rFonts w:eastAsia="Times New Roman"/>
    </w:rPr>
  </w:style>
  <w:style w:type="paragraph" w:styleId="ae">
    <w:name w:val="Balloon Text"/>
    <w:basedOn w:val="a"/>
    <w:link w:val="af"/>
    <w:semiHidden/>
    <w:unhideWhenUsed/>
    <w:rsid w:val="00173A65"/>
    <w:rPr>
      <w:rFonts w:ascii="Tahoma" w:hAnsi="Tahoma" w:cs="Tahoma"/>
      <w:sz w:val="16"/>
      <w:szCs w:val="16"/>
    </w:rPr>
  </w:style>
  <w:style w:type="character" w:customStyle="1" w:styleId="af">
    <w:name w:val="Текст выноски Знак"/>
    <w:basedOn w:val="a0"/>
    <w:link w:val="ae"/>
    <w:semiHidden/>
    <w:rsid w:val="00173A65"/>
    <w:rPr>
      <w:rFonts w:ascii="Tahoma" w:eastAsia="Calibri" w:hAnsi="Tahoma" w:cs="Tahoma"/>
      <w:sz w:val="16"/>
      <w:szCs w:val="16"/>
      <w:lang w:eastAsia="ru-RU"/>
    </w:rPr>
  </w:style>
  <w:style w:type="character" w:customStyle="1" w:styleId="af0">
    <w:name w:val="Нижний колонтитул Знак"/>
    <w:basedOn w:val="a0"/>
    <w:link w:val="af1"/>
    <w:rsid w:val="00173A65"/>
    <w:rPr>
      <w:rFonts w:ascii="Times New Roman" w:eastAsia="Times New Roman" w:hAnsi="Times New Roman" w:cs="Times New Roman"/>
      <w:sz w:val="20"/>
      <w:szCs w:val="20"/>
      <w:lang w:eastAsia="ru-RU"/>
    </w:rPr>
  </w:style>
  <w:style w:type="paragraph" w:styleId="af1">
    <w:name w:val="footer"/>
    <w:basedOn w:val="a"/>
    <w:link w:val="af0"/>
    <w:rsid w:val="00173A65"/>
    <w:pPr>
      <w:tabs>
        <w:tab w:val="center" w:pos="4153"/>
        <w:tab w:val="right" w:pos="8306"/>
      </w:tabs>
    </w:pPr>
    <w:rPr>
      <w:rFonts w:eastAsia="Times New Roman"/>
      <w:sz w:val="20"/>
      <w:szCs w:val="20"/>
    </w:rPr>
  </w:style>
  <w:style w:type="character" w:customStyle="1" w:styleId="13">
    <w:name w:val="Нижний колонтитул Знак1"/>
    <w:basedOn w:val="a0"/>
    <w:link w:val="af1"/>
    <w:uiPriority w:val="99"/>
    <w:semiHidden/>
    <w:rsid w:val="00173A65"/>
    <w:rPr>
      <w:rFonts w:ascii="Times New Roman" w:eastAsia="Calibri" w:hAnsi="Times New Roman" w:cs="Times New Roman"/>
      <w:sz w:val="24"/>
      <w:szCs w:val="24"/>
      <w:lang w:eastAsia="ru-RU"/>
    </w:rPr>
  </w:style>
  <w:style w:type="paragraph" w:customStyle="1" w:styleId="ConsPlusNormal">
    <w:name w:val="ConsPlusNormal"/>
    <w:link w:val="ConsPlusNormal0"/>
    <w:rsid w:val="00173A6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173A65"/>
    <w:rPr>
      <w:rFonts w:ascii="Arial" w:eastAsia="Times New Roman" w:hAnsi="Arial" w:cs="Arial"/>
      <w:sz w:val="20"/>
      <w:szCs w:val="20"/>
      <w:lang w:eastAsia="ru-RU"/>
    </w:rPr>
  </w:style>
  <w:style w:type="character" w:customStyle="1" w:styleId="af2">
    <w:name w:val="Основной текст Знак"/>
    <w:basedOn w:val="a0"/>
    <w:link w:val="af3"/>
    <w:rsid w:val="00173A65"/>
    <w:rPr>
      <w:rFonts w:ascii="Times New Roman" w:eastAsia="Times New Roman" w:hAnsi="Times New Roman" w:cs="Times New Roman"/>
      <w:sz w:val="28"/>
      <w:szCs w:val="20"/>
      <w:lang w:eastAsia="ru-RU"/>
    </w:rPr>
  </w:style>
  <w:style w:type="paragraph" w:styleId="af3">
    <w:name w:val="Body Text"/>
    <w:basedOn w:val="a"/>
    <w:link w:val="af2"/>
    <w:rsid w:val="00173A65"/>
    <w:rPr>
      <w:rFonts w:eastAsia="Times New Roman"/>
      <w:sz w:val="28"/>
      <w:szCs w:val="20"/>
    </w:rPr>
  </w:style>
  <w:style w:type="character" w:customStyle="1" w:styleId="14">
    <w:name w:val="Основной текст Знак1"/>
    <w:basedOn w:val="a0"/>
    <w:link w:val="af3"/>
    <w:uiPriority w:val="99"/>
    <w:semiHidden/>
    <w:rsid w:val="00173A65"/>
    <w:rPr>
      <w:rFonts w:ascii="Times New Roman" w:eastAsia="Calibri" w:hAnsi="Times New Roman" w:cs="Times New Roman"/>
      <w:sz w:val="24"/>
      <w:szCs w:val="24"/>
      <w:lang w:eastAsia="ru-RU"/>
    </w:rPr>
  </w:style>
  <w:style w:type="character" w:customStyle="1" w:styleId="objectiveitem">
    <w:name w:val="objectiveitem"/>
    <w:basedOn w:val="a0"/>
    <w:rsid w:val="00173A65"/>
  </w:style>
  <w:style w:type="character" w:styleId="af4">
    <w:name w:val="page number"/>
    <w:basedOn w:val="a0"/>
    <w:rsid w:val="00173A65"/>
  </w:style>
  <w:style w:type="paragraph" w:styleId="24">
    <w:name w:val="Body Text 2"/>
    <w:basedOn w:val="a"/>
    <w:link w:val="25"/>
    <w:unhideWhenUsed/>
    <w:rsid w:val="00173A65"/>
    <w:pPr>
      <w:spacing w:after="120" w:line="480" w:lineRule="auto"/>
    </w:pPr>
  </w:style>
  <w:style w:type="character" w:customStyle="1" w:styleId="25">
    <w:name w:val="Основной текст 2 Знак"/>
    <w:basedOn w:val="a0"/>
    <w:link w:val="24"/>
    <w:rsid w:val="00173A65"/>
    <w:rPr>
      <w:rFonts w:ascii="Times New Roman" w:eastAsia="Calibri" w:hAnsi="Times New Roman" w:cs="Times New Roman"/>
      <w:sz w:val="24"/>
      <w:szCs w:val="24"/>
      <w:lang w:eastAsia="ru-RU"/>
    </w:rPr>
  </w:style>
  <w:style w:type="paragraph" w:customStyle="1" w:styleId="Textbody">
    <w:name w:val="Text body"/>
    <w:basedOn w:val="a"/>
    <w:rsid w:val="00173A65"/>
    <w:pPr>
      <w:suppressAutoHyphens/>
      <w:autoSpaceDN w:val="0"/>
      <w:spacing w:after="140" w:line="276" w:lineRule="auto"/>
      <w:textAlignment w:val="baseline"/>
    </w:pPr>
    <w:rPr>
      <w:rFonts w:ascii="Liberation Serif" w:eastAsia="NSimSun" w:hAnsi="Liberation Serif" w:cs="Arial"/>
      <w:kern w:val="3"/>
      <w:lang w:eastAsia="zh-CN" w:bidi="hi-IN"/>
    </w:rPr>
  </w:style>
  <w:style w:type="paragraph" w:customStyle="1" w:styleId="ConsPlusNonformat">
    <w:name w:val="ConsPlusNonformat"/>
    <w:rsid w:val="00173A65"/>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character" w:customStyle="1" w:styleId="20">
    <w:name w:val="Заголовок 2 Знак"/>
    <w:basedOn w:val="a0"/>
    <w:link w:val="2"/>
    <w:rsid w:val="00E9006C"/>
    <w:rPr>
      <w:rFonts w:asciiTheme="majorHAnsi" w:eastAsiaTheme="majorEastAsia" w:hAnsiTheme="majorHAnsi" w:cstheme="majorBidi"/>
      <w:b/>
      <w:bCs/>
      <w:color w:val="4F81BD" w:themeColor="accent1"/>
      <w:sz w:val="26"/>
      <w:szCs w:val="26"/>
      <w:lang w:eastAsia="ru-RU"/>
    </w:rPr>
  </w:style>
  <w:style w:type="paragraph" w:styleId="af5">
    <w:name w:val="caption"/>
    <w:basedOn w:val="a"/>
    <w:next w:val="a"/>
    <w:qFormat/>
    <w:rsid w:val="00E9006C"/>
    <w:rPr>
      <w:rFonts w:eastAsia="Times New Roman"/>
      <w:sz w:val="36"/>
      <w:szCs w:val="20"/>
    </w:rPr>
  </w:style>
  <w:style w:type="paragraph" w:customStyle="1" w:styleId="ConsPlusTitle">
    <w:name w:val="ConsPlusTitle"/>
    <w:rsid w:val="00E9006C"/>
    <w:pPr>
      <w:widowControl w:val="0"/>
      <w:spacing w:after="0" w:line="240" w:lineRule="auto"/>
    </w:pPr>
    <w:rPr>
      <w:rFonts w:ascii="Arial" w:eastAsia="Times New Roman" w:hAnsi="Arial" w:cs="Times New Roman"/>
      <w:b/>
      <w:snapToGrid w:val="0"/>
      <w:sz w:val="20"/>
      <w:szCs w:val="20"/>
      <w:lang w:eastAsia="ru-RU"/>
    </w:rPr>
  </w:style>
  <w:style w:type="paragraph" w:customStyle="1" w:styleId="af6">
    <w:name w:val="Стиль"/>
    <w:rsid w:val="00E9006C"/>
    <w:pPr>
      <w:spacing w:after="0" w:line="240" w:lineRule="auto"/>
      <w:ind w:firstLine="720"/>
      <w:jc w:val="both"/>
    </w:pPr>
    <w:rPr>
      <w:rFonts w:ascii="Arial" w:eastAsia="Times New Roman" w:hAnsi="Arial" w:cs="Times New Roman"/>
      <w:snapToGrid w:val="0"/>
      <w:sz w:val="20"/>
      <w:szCs w:val="20"/>
      <w:lang w:eastAsia="ru-RU"/>
    </w:rPr>
  </w:style>
  <w:style w:type="paragraph" w:styleId="af7">
    <w:name w:val="Block Text"/>
    <w:basedOn w:val="a"/>
    <w:rsid w:val="00E9006C"/>
    <w:pPr>
      <w:ind w:left="567" w:right="-1333" w:firstLine="851"/>
      <w:jc w:val="both"/>
    </w:pPr>
    <w:rPr>
      <w:rFonts w:eastAsia="Times New Roman"/>
      <w:sz w:val="28"/>
      <w:szCs w:val="20"/>
    </w:rPr>
  </w:style>
  <w:style w:type="paragraph" w:customStyle="1" w:styleId="ConsNormal">
    <w:name w:val="ConsNormal"/>
    <w:rsid w:val="00E9006C"/>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8">
    <w:name w:val="ЗАК_ПОСТ_РЕШ"/>
    <w:basedOn w:val="af9"/>
    <w:next w:val="a"/>
    <w:rsid w:val="00E9006C"/>
  </w:style>
  <w:style w:type="paragraph" w:styleId="af9">
    <w:name w:val="Subtitle"/>
    <w:basedOn w:val="a"/>
    <w:link w:val="afa"/>
    <w:qFormat/>
    <w:rsid w:val="00E9006C"/>
    <w:pPr>
      <w:spacing w:after="60"/>
      <w:jc w:val="center"/>
      <w:outlineLvl w:val="1"/>
    </w:pPr>
    <w:rPr>
      <w:rFonts w:ascii="Arial" w:eastAsia="Times New Roman" w:hAnsi="Arial" w:cs="Arial"/>
    </w:rPr>
  </w:style>
  <w:style w:type="character" w:customStyle="1" w:styleId="afa">
    <w:name w:val="Подзаголовок Знак"/>
    <w:basedOn w:val="a0"/>
    <w:link w:val="af9"/>
    <w:rsid w:val="00E9006C"/>
    <w:rPr>
      <w:rFonts w:ascii="Arial" w:eastAsia="Times New Roman" w:hAnsi="Arial" w:cs="Arial"/>
      <w:sz w:val="24"/>
      <w:szCs w:val="24"/>
      <w:lang w:eastAsia="ru-RU"/>
    </w:rPr>
  </w:style>
  <w:style w:type="paragraph" w:customStyle="1" w:styleId="afb">
    <w:name w:val="ВорОблДума"/>
    <w:basedOn w:val="a"/>
    <w:next w:val="a"/>
    <w:rsid w:val="00E9006C"/>
    <w:pPr>
      <w:spacing w:before="120" w:after="120"/>
      <w:jc w:val="center"/>
    </w:pPr>
    <w:rPr>
      <w:rFonts w:ascii="Arial" w:eastAsia="Times New Roman" w:hAnsi="Arial" w:cs="Arial"/>
      <w:b/>
      <w:bCs/>
      <w:sz w:val="48"/>
      <w:szCs w:val="48"/>
    </w:rPr>
  </w:style>
  <w:style w:type="paragraph" w:customStyle="1" w:styleId="120">
    <w:name w:val="12пт влево"/>
    <w:basedOn w:val="a"/>
    <w:next w:val="a"/>
    <w:rsid w:val="00E9006C"/>
    <w:rPr>
      <w:rFonts w:eastAsia="Times New Roman"/>
    </w:rPr>
  </w:style>
  <w:style w:type="paragraph" w:customStyle="1" w:styleId="afc">
    <w:name w:val="Вопрос"/>
    <w:basedOn w:val="ab"/>
    <w:rsid w:val="00E9006C"/>
    <w:pPr>
      <w:spacing w:after="240"/>
      <w:ind w:left="567" w:hanging="567"/>
      <w:jc w:val="both"/>
    </w:pPr>
    <w:rPr>
      <w:bCs/>
      <w:sz w:val="32"/>
      <w:szCs w:val="32"/>
    </w:rPr>
  </w:style>
  <w:style w:type="paragraph" w:customStyle="1" w:styleId="afd">
    <w:name w:val="Знак Знак Знак Знак Знак Знак Знак Знак Знак Знак"/>
    <w:basedOn w:val="a"/>
    <w:rsid w:val="00E9006C"/>
    <w:pPr>
      <w:spacing w:after="160" w:line="240" w:lineRule="exact"/>
    </w:pPr>
    <w:rPr>
      <w:rFonts w:ascii="Verdana" w:eastAsia="Times New Roman" w:hAnsi="Verdana"/>
      <w:lang w:val="en-US" w:eastAsia="en-US"/>
    </w:rPr>
  </w:style>
  <w:style w:type="paragraph" w:customStyle="1" w:styleId="afe">
    <w:name w:val="Вертикальный отступ"/>
    <w:basedOn w:val="a"/>
    <w:rsid w:val="00E9006C"/>
    <w:pPr>
      <w:jc w:val="center"/>
    </w:pPr>
    <w:rPr>
      <w:rFonts w:eastAsia="Times New Roman"/>
      <w:sz w:val="28"/>
      <w:szCs w:val="20"/>
      <w:lang w:val="en-US"/>
    </w:rPr>
  </w:style>
  <w:style w:type="paragraph" w:customStyle="1" w:styleId="ConsTitle">
    <w:name w:val="ConsTitle"/>
    <w:rsid w:val="00E9006C"/>
    <w:pPr>
      <w:widowControl w:val="0"/>
      <w:autoSpaceDE w:val="0"/>
      <w:autoSpaceDN w:val="0"/>
      <w:adjustRightInd w:val="0"/>
      <w:spacing w:after="0" w:line="240" w:lineRule="auto"/>
      <w:ind w:right="19772"/>
    </w:pPr>
    <w:rPr>
      <w:rFonts w:ascii="Arial" w:eastAsia="SimSun" w:hAnsi="Arial" w:cs="Times New Roman"/>
      <w:b/>
      <w:sz w:val="16"/>
      <w:szCs w:val="20"/>
      <w:lang w:eastAsia="zh-CN"/>
    </w:rPr>
  </w:style>
  <w:style w:type="paragraph" w:styleId="aff">
    <w:name w:val="annotation text"/>
    <w:basedOn w:val="a"/>
    <w:link w:val="aff0"/>
    <w:semiHidden/>
    <w:rsid w:val="00E9006C"/>
    <w:rPr>
      <w:rFonts w:eastAsia="Times New Roman"/>
      <w:sz w:val="20"/>
      <w:szCs w:val="20"/>
    </w:rPr>
  </w:style>
  <w:style w:type="character" w:customStyle="1" w:styleId="aff0">
    <w:name w:val="Текст примечания Знак"/>
    <w:basedOn w:val="a0"/>
    <w:link w:val="aff"/>
    <w:semiHidden/>
    <w:rsid w:val="00E9006C"/>
    <w:rPr>
      <w:rFonts w:ascii="Times New Roman" w:eastAsia="Times New Roman" w:hAnsi="Times New Roman" w:cs="Times New Roman"/>
      <w:sz w:val="20"/>
      <w:szCs w:val="20"/>
      <w:lang w:eastAsia="ru-RU"/>
    </w:rPr>
  </w:style>
  <w:style w:type="character" w:customStyle="1" w:styleId="FontStyle11">
    <w:name w:val="Font Style11"/>
    <w:rsid w:val="00E9006C"/>
    <w:rPr>
      <w:rFonts w:ascii="Times New Roman" w:hAnsi="Times New Roman" w:cs="Times New Roman"/>
      <w:b/>
      <w:bCs/>
      <w:sz w:val="26"/>
      <w:szCs w:val="26"/>
    </w:rPr>
  </w:style>
  <w:style w:type="character" w:customStyle="1" w:styleId="15">
    <w:name w:val="Верхний колонтитул Знак1"/>
    <w:basedOn w:val="a0"/>
    <w:uiPriority w:val="99"/>
    <w:semiHidden/>
    <w:rsid w:val="00E9006C"/>
    <w:rPr>
      <w:rFonts w:ascii="Times New Roman" w:eastAsia="Calibri" w:hAnsi="Times New Roman" w:cs="Times New Roman"/>
      <w:sz w:val="24"/>
      <w:szCs w:val="24"/>
      <w:lang w:eastAsia="ru-RU"/>
    </w:rPr>
  </w:style>
  <w:style w:type="paragraph" w:customStyle="1" w:styleId="26">
    <w:name w:val="заголовок 2"/>
    <w:basedOn w:val="a"/>
    <w:next w:val="a"/>
    <w:rsid w:val="00E9006C"/>
    <w:pPr>
      <w:keepNext/>
      <w:autoSpaceDE w:val="0"/>
      <w:autoSpaceDN w:val="0"/>
      <w:jc w:val="both"/>
      <w:outlineLvl w:val="1"/>
    </w:pPr>
    <w:rPr>
      <w:rFonts w:ascii="Courier" w:hAnsi="Courier" w:cs="Courier"/>
    </w:rPr>
  </w:style>
  <w:style w:type="character" w:customStyle="1" w:styleId="34">
    <w:name w:val="Основной текст (3)_"/>
    <w:basedOn w:val="a0"/>
    <w:link w:val="35"/>
    <w:locked/>
    <w:rsid w:val="00E9006C"/>
    <w:rPr>
      <w:b/>
      <w:bCs/>
      <w:sz w:val="18"/>
      <w:szCs w:val="18"/>
      <w:shd w:val="clear" w:color="auto" w:fill="FFFFFF"/>
    </w:rPr>
  </w:style>
  <w:style w:type="paragraph" w:customStyle="1" w:styleId="35">
    <w:name w:val="Основной текст (3)"/>
    <w:basedOn w:val="a"/>
    <w:link w:val="34"/>
    <w:rsid w:val="00E9006C"/>
    <w:pPr>
      <w:widowControl w:val="0"/>
      <w:shd w:val="clear" w:color="auto" w:fill="FFFFFF"/>
      <w:spacing w:before="120" w:after="420" w:line="206" w:lineRule="exact"/>
      <w:ind w:firstLine="520"/>
    </w:pPr>
    <w:rPr>
      <w:rFonts w:asciiTheme="minorHAnsi" w:eastAsiaTheme="minorHAnsi" w:hAnsiTheme="minorHAnsi" w:cstheme="minorBidi"/>
      <w:b/>
      <w:bCs/>
      <w:sz w:val="18"/>
      <w:szCs w:val="18"/>
      <w:lang w:eastAsia="en-US"/>
    </w:rPr>
  </w:style>
  <w:style w:type="character" w:customStyle="1" w:styleId="21pt">
    <w:name w:val="Основной текст (2) + Интервал 1 pt"/>
    <w:basedOn w:val="21"/>
    <w:rsid w:val="00E9006C"/>
    <w:rPr>
      <w:color w:val="000000"/>
      <w:spacing w:val="30"/>
      <w:w w:val="100"/>
      <w:position w:val="0"/>
      <w:lang w:val="ru-RU" w:eastAsia="ru-RU"/>
    </w:rPr>
  </w:style>
  <w:style w:type="character" w:styleId="aff1">
    <w:name w:val="FollowedHyperlink"/>
    <w:basedOn w:val="a0"/>
    <w:uiPriority w:val="99"/>
    <w:unhideWhenUsed/>
    <w:rsid w:val="00E9006C"/>
    <w:rPr>
      <w:color w:val="800080"/>
      <w:u w:val="single"/>
    </w:rPr>
  </w:style>
  <w:style w:type="paragraph" w:customStyle="1" w:styleId="xl64">
    <w:name w:val="xl64"/>
    <w:basedOn w:val="a"/>
    <w:rsid w:val="00E900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0000"/>
    </w:rPr>
  </w:style>
  <w:style w:type="paragraph" w:customStyle="1" w:styleId="xl65">
    <w:name w:val="xl65"/>
    <w:basedOn w:val="a"/>
    <w:rsid w:val="00E900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0000"/>
    </w:rPr>
  </w:style>
  <w:style w:type="paragraph" w:customStyle="1" w:styleId="xl66">
    <w:name w:val="xl66"/>
    <w:basedOn w:val="a"/>
    <w:rsid w:val="00E900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rPr>
  </w:style>
  <w:style w:type="paragraph" w:customStyle="1" w:styleId="xl67">
    <w:name w:val="xl67"/>
    <w:basedOn w:val="a"/>
    <w:rsid w:val="00E900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rPr>
  </w:style>
  <w:style w:type="paragraph" w:customStyle="1" w:styleId="xl68">
    <w:name w:val="xl68"/>
    <w:basedOn w:val="a"/>
    <w:rsid w:val="00E9006C"/>
    <w:pPr>
      <w:spacing w:before="100" w:beforeAutospacing="1" w:after="100" w:afterAutospacing="1"/>
    </w:pPr>
    <w:rPr>
      <w:rFonts w:eastAsia="Times New Roman"/>
      <w:color w:val="000000"/>
    </w:rPr>
  </w:style>
  <w:style w:type="paragraph" w:customStyle="1" w:styleId="xl69">
    <w:name w:val="xl69"/>
    <w:basedOn w:val="a"/>
    <w:rsid w:val="00E9006C"/>
    <w:pPr>
      <w:spacing w:before="100" w:beforeAutospacing="1" w:after="100" w:afterAutospacing="1"/>
      <w:jc w:val="center"/>
    </w:pPr>
    <w:rPr>
      <w:rFonts w:eastAsia="Times New Roman"/>
      <w:b/>
      <w:bCs/>
      <w:color w:val="000000"/>
      <w:sz w:val="28"/>
      <w:szCs w:val="28"/>
    </w:rPr>
  </w:style>
  <w:style w:type="paragraph" w:customStyle="1" w:styleId="xl70">
    <w:name w:val="xl70"/>
    <w:basedOn w:val="a"/>
    <w:rsid w:val="00E900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rPr>
  </w:style>
  <w:style w:type="paragraph" w:customStyle="1" w:styleId="xl71">
    <w:name w:val="xl71"/>
    <w:basedOn w:val="a"/>
    <w:rsid w:val="00E9006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color w:val="000000"/>
    </w:rPr>
  </w:style>
  <w:style w:type="paragraph" w:customStyle="1" w:styleId="xl72">
    <w:name w:val="xl72"/>
    <w:basedOn w:val="a"/>
    <w:rsid w:val="00E9006C"/>
    <w:pPr>
      <w:pBdr>
        <w:top w:val="single" w:sz="4" w:space="0" w:color="auto"/>
        <w:left w:val="single" w:sz="4" w:space="0" w:color="auto"/>
        <w:right w:val="single" w:sz="4" w:space="0" w:color="auto"/>
      </w:pBdr>
      <w:spacing w:before="100" w:beforeAutospacing="1" w:after="100" w:afterAutospacing="1"/>
      <w:jc w:val="center"/>
    </w:pPr>
    <w:rPr>
      <w:rFonts w:eastAsia="Times New Roman"/>
      <w:color w:val="000000"/>
    </w:rPr>
  </w:style>
  <w:style w:type="paragraph" w:customStyle="1" w:styleId="xl73">
    <w:name w:val="xl73"/>
    <w:basedOn w:val="a"/>
    <w:rsid w:val="00E900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0000"/>
    </w:rPr>
  </w:style>
  <w:style w:type="paragraph" w:customStyle="1" w:styleId="xl74">
    <w:name w:val="xl74"/>
    <w:basedOn w:val="a"/>
    <w:rsid w:val="00E9006C"/>
    <w:pPr>
      <w:spacing w:before="100" w:beforeAutospacing="1" w:after="100" w:afterAutospacing="1"/>
      <w:jc w:val="center"/>
    </w:pPr>
    <w:rPr>
      <w:rFonts w:eastAsia="Times New Roman"/>
      <w:color w:val="000000"/>
    </w:rPr>
  </w:style>
  <w:style w:type="paragraph" w:customStyle="1" w:styleId="xl75">
    <w:name w:val="xl75"/>
    <w:basedOn w:val="a"/>
    <w:rsid w:val="00E9006C"/>
    <w:pPr>
      <w:spacing w:before="100" w:beforeAutospacing="1" w:after="100" w:afterAutospacing="1"/>
      <w:jc w:val="right"/>
    </w:pPr>
    <w:rPr>
      <w:rFonts w:eastAsia="Times New Roman"/>
      <w:color w:val="000000"/>
      <w:sz w:val="28"/>
      <w:szCs w:val="28"/>
    </w:rPr>
  </w:style>
  <w:style w:type="paragraph" w:customStyle="1" w:styleId="xl76">
    <w:name w:val="xl76"/>
    <w:basedOn w:val="a"/>
    <w:rsid w:val="00E9006C"/>
    <w:pPr>
      <w:spacing w:before="100" w:beforeAutospacing="1" w:after="100" w:afterAutospacing="1"/>
      <w:jc w:val="center"/>
    </w:pPr>
    <w:rPr>
      <w:rFonts w:eastAsia="Times New Roman"/>
      <w:color w:val="000000"/>
      <w:sz w:val="28"/>
      <w:szCs w:val="28"/>
    </w:rPr>
  </w:style>
  <w:style w:type="paragraph" w:customStyle="1" w:styleId="xl77">
    <w:name w:val="xl77"/>
    <w:basedOn w:val="a"/>
    <w:rsid w:val="00E9006C"/>
    <w:pPr>
      <w:spacing w:before="100" w:beforeAutospacing="1" w:after="100" w:afterAutospacing="1"/>
      <w:jc w:val="right"/>
    </w:pPr>
    <w:rPr>
      <w:rFonts w:eastAsia="Times New Roman"/>
      <w:color w:val="000000"/>
      <w:sz w:val="28"/>
      <w:szCs w:val="28"/>
    </w:rPr>
  </w:style>
  <w:style w:type="paragraph" w:customStyle="1" w:styleId="xl78">
    <w:name w:val="xl78"/>
    <w:basedOn w:val="a"/>
    <w:rsid w:val="00E9006C"/>
    <w:pPr>
      <w:spacing w:before="100" w:beforeAutospacing="1" w:after="100" w:afterAutospacing="1"/>
      <w:jc w:val="center"/>
    </w:pPr>
    <w:rPr>
      <w:rFonts w:eastAsia="Times New Roman"/>
      <w:b/>
      <w:bCs/>
      <w:color w:val="000000"/>
      <w:sz w:val="28"/>
      <w:szCs w:val="28"/>
    </w:rPr>
  </w:style>
  <w:style w:type="paragraph" w:customStyle="1" w:styleId="xl79">
    <w:name w:val="xl79"/>
    <w:basedOn w:val="a"/>
    <w:rsid w:val="00E9006C"/>
    <w:pPr>
      <w:spacing w:before="100" w:beforeAutospacing="1" w:after="100" w:afterAutospacing="1"/>
      <w:jc w:val="right"/>
    </w:pPr>
    <w:rPr>
      <w:rFonts w:eastAsia="Times New Roman"/>
      <w:color w:val="000000"/>
    </w:rPr>
  </w:style>
  <w:style w:type="paragraph" w:customStyle="1" w:styleId="xl80">
    <w:name w:val="xl80"/>
    <w:basedOn w:val="a"/>
    <w:rsid w:val="00E9006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color w:val="000000"/>
    </w:rPr>
  </w:style>
  <w:style w:type="paragraph" w:customStyle="1" w:styleId="xl81">
    <w:name w:val="xl81"/>
    <w:basedOn w:val="a"/>
    <w:rsid w:val="00E9006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rPr>
  </w:style>
  <w:style w:type="paragraph" w:customStyle="1" w:styleId="xl82">
    <w:name w:val="xl82"/>
    <w:basedOn w:val="a"/>
    <w:rsid w:val="00E900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color w:val="000000"/>
    </w:rPr>
  </w:style>
  <w:style w:type="paragraph" w:customStyle="1" w:styleId="xl83">
    <w:name w:val="xl83"/>
    <w:basedOn w:val="a"/>
    <w:rsid w:val="00E900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000000"/>
    </w:rPr>
  </w:style>
  <w:style w:type="paragraph" w:customStyle="1" w:styleId="xl84">
    <w:name w:val="xl84"/>
    <w:basedOn w:val="a"/>
    <w:rsid w:val="00E9006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rPr>
  </w:style>
  <w:style w:type="paragraph" w:customStyle="1" w:styleId="xl85">
    <w:name w:val="xl85"/>
    <w:basedOn w:val="a"/>
    <w:rsid w:val="00E9006C"/>
    <w:pPr>
      <w:pBdr>
        <w:top w:val="single" w:sz="4" w:space="0" w:color="auto"/>
        <w:left w:val="single" w:sz="4" w:space="0" w:color="auto"/>
        <w:right w:val="single" w:sz="4" w:space="0" w:color="auto"/>
      </w:pBdr>
      <w:spacing w:before="100" w:beforeAutospacing="1" w:after="100" w:afterAutospacing="1"/>
      <w:jc w:val="center"/>
    </w:pPr>
    <w:rPr>
      <w:rFonts w:eastAsia="Times New Roman"/>
    </w:rPr>
  </w:style>
  <w:style w:type="paragraph" w:customStyle="1" w:styleId="xl86">
    <w:name w:val="xl86"/>
    <w:basedOn w:val="a"/>
    <w:rsid w:val="00E900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rPr>
  </w:style>
  <w:style w:type="paragraph" w:customStyle="1" w:styleId="xl87">
    <w:name w:val="xl87"/>
    <w:basedOn w:val="a"/>
    <w:rsid w:val="00E9006C"/>
    <w:pPr>
      <w:pBdr>
        <w:top w:val="single" w:sz="4" w:space="0" w:color="auto"/>
        <w:left w:val="single" w:sz="4" w:space="0" w:color="auto"/>
        <w:right w:val="single" w:sz="4" w:space="0" w:color="auto"/>
      </w:pBdr>
      <w:spacing w:before="100" w:beforeAutospacing="1" w:after="100" w:afterAutospacing="1"/>
      <w:jc w:val="center"/>
    </w:pPr>
    <w:rPr>
      <w:rFonts w:eastAsia="Times New Roman"/>
    </w:rPr>
  </w:style>
  <w:style w:type="paragraph" w:customStyle="1" w:styleId="xl88">
    <w:name w:val="xl88"/>
    <w:basedOn w:val="a"/>
    <w:rsid w:val="00E9006C"/>
    <w:pPr>
      <w:spacing w:before="100" w:beforeAutospacing="1" w:after="100" w:afterAutospacing="1"/>
      <w:jc w:val="center"/>
    </w:pPr>
    <w:rPr>
      <w:rFonts w:eastAsia="Times New Roman"/>
    </w:rPr>
  </w:style>
  <w:style w:type="paragraph" w:customStyle="1" w:styleId="xl90">
    <w:name w:val="xl90"/>
    <w:basedOn w:val="a"/>
    <w:rsid w:val="00E9006C"/>
    <w:pPr>
      <w:pBdr>
        <w:top w:val="single" w:sz="4" w:space="0" w:color="auto"/>
        <w:left w:val="single" w:sz="4" w:space="0" w:color="auto"/>
        <w:right w:val="single" w:sz="4" w:space="0" w:color="auto"/>
      </w:pBdr>
      <w:spacing w:before="100" w:beforeAutospacing="1" w:after="100" w:afterAutospacing="1"/>
      <w:jc w:val="center"/>
    </w:pPr>
    <w:rPr>
      <w:rFonts w:eastAsia="Times New Roman"/>
      <w:b/>
      <w:bCs/>
      <w:color w:val="000000"/>
    </w:rPr>
  </w:style>
  <w:style w:type="paragraph" w:customStyle="1" w:styleId="xl91">
    <w:name w:val="xl91"/>
    <w:basedOn w:val="a"/>
    <w:rsid w:val="00E900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color w:val="000000"/>
    </w:rPr>
  </w:style>
  <w:style w:type="paragraph" w:customStyle="1" w:styleId="xl92">
    <w:name w:val="xl92"/>
    <w:basedOn w:val="a"/>
    <w:rsid w:val="00E900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rPr>
  </w:style>
  <w:style w:type="paragraph" w:customStyle="1" w:styleId="xl93">
    <w:name w:val="xl93"/>
    <w:basedOn w:val="a"/>
    <w:rsid w:val="00E9006C"/>
    <w:pPr>
      <w:pBdr>
        <w:top w:val="single" w:sz="4" w:space="0" w:color="auto"/>
        <w:left w:val="single" w:sz="4" w:space="0" w:color="auto"/>
        <w:right w:val="single" w:sz="4" w:space="0" w:color="auto"/>
      </w:pBdr>
      <w:spacing w:before="100" w:beforeAutospacing="1" w:after="100" w:afterAutospacing="1"/>
      <w:jc w:val="center"/>
    </w:pPr>
    <w:rPr>
      <w:rFonts w:eastAsia="Times New Roman"/>
      <w:b/>
      <w:bCs/>
    </w:rPr>
  </w:style>
  <w:style w:type="paragraph" w:customStyle="1" w:styleId="xl94">
    <w:name w:val="xl94"/>
    <w:basedOn w:val="a"/>
    <w:rsid w:val="00E9006C"/>
    <w:pPr>
      <w:pBdr>
        <w:top w:val="single" w:sz="4" w:space="0" w:color="auto"/>
        <w:left w:val="single" w:sz="4" w:space="0" w:color="auto"/>
        <w:right w:val="single" w:sz="4" w:space="0" w:color="auto"/>
      </w:pBdr>
      <w:spacing w:before="100" w:beforeAutospacing="1" w:after="100" w:afterAutospacing="1"/>
      <w:jc w:val="center"/>
    </w:pPr>
    <w:rPr>
      <w:rFonts w:eastAsia="Times New Roman"/>
      <w:b/>
      <w:bCs/>
      <w:color w:val="000000"/>
    </w:rPr>
  </w:style>
  <w:style w:type="paragraph" w:customStyle="1" w:styleId="xl95">
    <w:name w:val="xl95"/>
    <w:basedOn w:val="a"/>
    <w:rsid w:val="00E900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color w:val="FF0000"/>
    </w:rPr>
  </w:style>
  <w:style w:type="paragraph" w:customStyle="1" w:styleId="xl96">
    <w:name w:val="xl96"/>
    <w:basedOn w:val="a"/>
    <w:rsid w:val="00E9006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rPr>
  </w:style>
  <w:style w:type="paragraph" w:customStyle="1" w:styleId="xl97">
    <w:name w:val="xl97"/>
    <w:basedOn w:val="a"/>
    <w:rsid w:val="00E9006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rPr>
  </w:style>
  <w:style w:type="paragraph" w:customStyle="1" w:styleId="xl98">
    <w:name w:val="xl98"/>
    <w:basedOn w:val="a"/>
    <w:rsid w:val="00E9006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rPr>
  </w:style>
  <w:style w:type="paragraph" w:customStyle="1" w:styleId="xl99">
    <w:name w:val="xl99"/>
    <w:basedOn w:val="a"/>
    <w:rsid w:val="00E900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rPr>
  </w:style>
  <w:style w:type="paragraph" w:customStyle="1" w:styleId="xl100">
    <w:name w:val="xl100"/>
    <w:basedOn w:val="a"/>
    <w:rsid w:val="00E9006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rPr>
  </w:style>
  <w:style w:type="paragraph" w:customStyle="1" w:styleId="xl101">
    <w:name w:val="xl101"/>
    <w:basedOn w:val="a"/>
    <w:rsid w:val="00E9006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rPr>
  </w:style>
  <w:style w:type="paragraph" w:customStyle="1" w:styleId="xl102">
    <w:name w:val="xl102"/>
    <w:basedOn w:val="a"/>
    <w:rsid w:val="00E900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rPr>
  </w:style>
  <w:style w:type="paragraph" w:customStyle="1" w:styleId="xl103">
    <w:name w:val="xl103"/>
    <w:basedOn w:val="a"/>
    <w:rsid w:val="00E900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rPr>
  </w:style>
  <w:style w:type="paragraph" w:customStyle="1" w:styleId="xl104">
    <w:name w:val="xl104"/>
    <w:basedOn w:val="a"/>
    <w:rsid w:val="00E9006C"/>
    <w:pPr>
      <w:spacing w:before="100" w:beforeAutospacing="1" w:after="100" w:afterAutospacing="1"/>
    </w:pPr>
    <w:rPr>
      <w:rFonts w:eastAsia="Times New Roman"/>
    </w:rPr>
  </w:style>
  <w:style w:type="paragraph" w:customStyle="1" w:styleId="xl105">
    <w:name w:val="xl105"/>
    <w:basedOn w:val="a"/>
    <w:rsid w:val="00E900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rPr>
  </w:style>
  <w:style w:type="paragraph" w:customStyle="1" w:styleId="xl106">
    <w:name w:val="xl106"/>
    <w:basedOn w:val="a"/>
    <w:rsid w:val="00E9006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rPr>
  </w:style>
  <w:style w:type="paragraph" w:customStyle="1" w:styleId="xl107">
    <w:name w:val="xl107"/>
    <w:basedOn w:val="a"/>
    <w:rsid w:val="00E9006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rPr>
  </w:style>
  <w:style w:type="paragraph" w:customStyle="1" w:styleId="xl108">
    <w:name w:val="xl108"/>
    <w:basedOn w:val="a"/>
    <w:rsid w:val="00E900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rPr>
  </w:style>
  <w:style w:type="paragraph" w:customStyle="1" w:styleId="xl109">
    <w:name w:val="xl109"/>
    <w:basedOn w:val="a"/>
    <w:rsid w:val="00E9006C"/>
    <w:pPr>
      <w:pBdr>
        <w:top w:val="single" w:sz="4" w:space="0" w:color="auto"/>
        <w:left w:val="single" w:sz="4" w:space="0" w:color="auto"/>
        <w:right w:val="single" w:sz="4" w:space="0" w:color="auto"/>
      </w:pBdr>
      <w:spacing w:before="100" w:beforeAutospacing="1" w:after="100" w:afterAutospacing="1"/>
      <w:jc w:val="center"/>
    </w:pPr>
    <w:rPr>
      <w:rFonts w:eastAsia="Times New Roman"/>
      <w:color w:val="000000"/>
    </w:rPr>
  </w:style>
  <w:style w:type="paragraph" w:customStyle="1" w:styleId="xl110">
    <w:name w:val="xl110"/>
    <w:basedOn w:val="a"/>
    <w:rsid w:val="00E9006C"/>
    <w:pPr>
      <w:spacing w:before="100" w:beforeAutospacing="1" w:after="100" w:afterAutospacing="1"/>
      <w:jc w:val="both"/>
    </w:pPr>
    <w:rPr>
      <w:rFonts w:eastAsia="Times New Roman"/>
    </w:rPr>
  </w:style>
  <w:style w:type="paragraph" w:customStyle="1" w:styleId="xl111">
    <w:name w:val="xl111"/>
    <w:basedOn w:val="a"/>
    <w:rsid w:val="00E9006C"/>
    <w:pPr>
      <w:pBdr>
        <w:top w:val="single" w:sz="4" w:space="0" w:color="auto"/>
        <w:left w:val="single" w:sz="4" w:space="0" w:color="auto"/>
        <w:right w:val="single" w:sz="4" w:space="0" w:color="auto"/>
      </w:pBdr>
      <w:spacing w:before="100" w:beforeAutospacing="1" w:after="100" w:afterAutospacing="1"/>
    </w:pPr>
    <w:rPr>
      <w:rFonts w:eastAsia="Times New Roman"/>
      <w:b/>
      <w:bCs/>
    </w:rPr>
  </w:style>
  <w:style w:type="paragraph" w:customStyle="1" w:styleId="xl112">
    <w:name w:val="xl112"/>
    <w:basedOn w:val="a"/>
    <w:rsid w:val="00E9006C"/>
    <w:pPr>
      <w:pBdr>
        <w:top w:val="single" w:sz="4" w:space="0" w:color="auto"/>
        <w:left w:val="single" w:sz="4" w:space="0" w:color="auto"/>
        <w:right w:val="single" w:sz="4" w:space="0" w:color="auto"/>
      </w:pBdr>
      <w:spacing w:before="100" w:beforeAutospacing="1" w:after="100" w:afterAutospacing="1"/>
    </w:pPr>
    <w:rPr>
      <w:rFonts w:eastAsia="Times New Roman"/>
    </w:rPr>
  </w:style>
  <w:style w:type="paragraph" w:customStyle="1" w:styleId="xl113">
    <w:name w:val="xl113"/>
    <w:basedOn w:val="a"/>
    <w:rsid w:val="00E9006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rPr>
  </w:style>
  <w:style w:type="paragraph" w:customStyle="1" w:styleId="xl114">
    <w:name w:val="xl114"/>
    <w:basedOn w:val="a"/>
    <w:rsid w:val="00E9006C"/>
    <w:pPr>
      <w:pBdr>
        <w:top w:val="single" w:sz="4" w:space="0" w:color="auto"/>
        <w:bottom w:val="single" w:sz="4" w:space="0" w:color="auto"/>
        <w:right w:val="single" w:sz="4" w:space="0" w:color="auto"/>
      </w:pBdr>
      <w:spacing w:before="100" w:beforeAutospacing="1" w:after="100" w:afterAutospacing="1"/>
      <w:jc w:val="both"/>
    </w:pPr>
    <w:rPr>
      <w:rFonts w:eastAsia="Times New Roman"/>
    </w:rPr>
  </w:style>
  <w:style w:type="paragraph" w:customStyle="1" w:styleId="xl115">
    <w:name w:val="xl115"/>
    <w:basedOn w:val="a"/>
    <w:rsid w:val="00E9006C"/>
    <w:pPr>
      <w:pBdr>
        <w:top w:val="single" w:sz="4" w:space="0" w:color="auto"/>
        <w:bottom w:val="single" w:sz="4" w:space="0" w:color="auto"/>
        <w:right w:val="single" w:sz="4" w:space="0" w:color="auto"/>
      </w:pBdr>
      <w:spacing w:before="100" w:beforeAutospacing="1" w:after="100" w:afterAutospacing="1"/>
    </w:pPr>
    <w:rPr>
      <w:rFonts w:eastAsia="Times New Roman"/>
    </w:rPr>
  </w:style>
  <w:style w:type="paragraph" w:customStyle="1" w:styleId="xl116">
    <w:name w:val="xl116"/>
    <w:basedOn w:val="a"/>
    <w:rsid w:val="00E9006C"/>
    <w:pPr>
      <w:pBdr>
        <w:top w:val="single" w:sz="4" w:space="0" w:color="auto"/>
        <w:bottom w:val="single" w:sz="4" w:space="0" w:color="auto"/>
        <w:right w:val="single" w:sz="4" w:space="0" w:color="auto"/>
      </w:pBdr>
      <w:spacing w:before="100" w:beforeAutospacing="1" w:after="100" w:afterAutospacing="1"/>
    </w:pPr>
    <w:rPr>
      <w:rFonts w:eastAsia="Times New Roman"/>
      <w:color w:val="000000"/>
    </w:rPr>
  </w:style>
  <w:style w:type="paragraph" w:customStyle="1" w:styleId="xl117">
    <w:name w:val="xl117"/>
    <w:basedOn w:val="a"/>
    <w:rsid w:val="00E9006C"/>
    <w:pPr>
      <w:pBdr>
        <w:top w:val="single" w:sz="4" w:space="0" w:color="auto"/>
        <w:bottom w:val="single" w:sz="4" w:space="0" w:color="auto"/>
        <w:right w:val="single" w:sz="4" w:space="0" w:color="auto"/>
      </w:pBdr>
      <w:spacing w:before="100" w:beforeAutospacing="1" w:after="100" w:afterAutospacing="1"/>
      <w:jc w:val="center"/>
    </w:pPr>
    <w:rPr>
      <w:rFonts w:eastAsia="Times New Roman"/>
      <w:b/>
      <w:bCs/>
      <w:color w:val="000000"/>
    </w:rPr>
  </w:style>
  <w:style w:type="paragraph" w:customStyle="1" w:styleId="xl118">
    <w:name w:val="xl118"/>
    <w:basedOn w:val="a"/>
    <w:rsid w:val="00E9006C"/>
    <w:pPr>
      <w:pBdr>
        <w:top w:val="single" w:sz="4" w:space="0" w:color="auto"/>
        <w:right w:val="single" w:sz="4" w:space="0" w:color="auto"/>
      </w:pBdr>
      <w:spacing w:before="100" w:beforeAutospacing="1" w:after="100" w:afterAutospacing="1"/>
      <w:jc w:val="center"/>
      <w:textAlignment w:val="center"/>
    </w:pPr>
    <w:rPr>
      <w:rFonts w:eastAsia="Times New Roman"/>
      <w:color w:val="000000"/>
    </w:rPr>
  </w:style>
  <w:style w:type="paragraph" w:customStyle="1" w:styleId="xl119">
    <w:name w:val="xl119"/>
    <w:basedOn w:val="a"/>
    <w:rsid w:val="00E9006C"/>
    <w:pPr>
      <w:pBdr>
        <w:top w:val="single" w:sz="4" w:space="0" w:color="auto"/>
        <w:right w:val="single" w:sz="4" w:space="0" w:color="auto"/>
      </w:pBdr>
      <w:spacing w:before="100" w:beforeAutospacing="1" w:after="100" w:afterAutospacing="1"/>
      <w:jc w:val="center"/>
      <w:textAlignment w:val="center"/>
    </w:pPr>
    <w:rPr>
      <w:rFonts w:eastAsia="Times New Roman"/>
      <w:b/>
      <w:bCs/>
      <w:color w:val="000000"/>
    </w:rPr>
  </w:style>
  <w:style w:type="paragraph" w:customStyle="1" w:styleId="xl120">
    <w:name w:val="xl120"/>
    <w:basedOn w:val="a"/>
    <w:rsid w:val="00E9006C"/>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rPr>
  </w:style>
  <w:style w:type="paragraph" w:customStyle="1" w:styleId="xl121">
    <w:name w:val="xl121"/>
    <w:basedOn w:val="a"/>
    <w:rsid w:val="00E9006C"/>
    <w:pPr>
      <w:pBdr>
        <w:top w:val="single" w:sz="4" w:space="0" w:color="auto"/>
        <w:bottom w:val="single" w:sz="4" w:space="0" w:color="auto"/>
        <w:right w:val="single" w:sz="4" w:space="0" w:color="auto"/>
      </w:pBdr>
      <w:spacing w:before="100" w:beforeAutospacing="1" w:after="100" w:afterAutospacing="1"/>
    </w:pPr>
    <w:rPr>
      <w:rFonts w:eastAsia="Times New Roman"/>
      <w:b/>
      <w:bCs/>
      <w:color w:val="000000"/>
    </w:rPr>
  </w:style>
  <w:style w:type="paragraph" w:customStyle="1" w:styleId="xl122">
    <w:name w:val="xl122"/>
    <w:basedOn w:val="a"/>
    <w:rsid w:val="00E9006C"/>
    <w:pPr>
      <w:pBdr>
        <w:top w:val="single" w:sz="4" w:space="0" w:color="auto"/>
        <w:right w:val="single" w:sz="4" w:space="0" w:color="auto"/>
      </w:pBdr>
      <w:spacing w:before="100" w:beforeAutospacing="1" w:after="100" w:afterAutospacing="1"/>
    </w:pPr>
    <w:rPr>
      <w:rFonts w:eastAsia="Times New Roman"/>
      <w:b/>
      <w:bCs/>
      <w:color w:val="000000"/>
    </w:rPr>
  </w:style>
  <w:style w:type="paragraph" w:customStyle="1" w:styleId="xl123">
    <w:name w:val="xl123"/>
    <w:basedOn w:val="a"/>
    <w:rsid w:val="00E9006C"/>
    <w:pPr>
      <w:pBdr>
        <w:top w:val="single" w:sz="4" w:space="0" w:color="auto"/>
        <w:bottom w:val="single" w:sz="4" w:space="0" w:color="auto"/>
        <w:right w:val="single" w:sz="4" w:space="0" w:color="auto"/>
      </w:pBdr>
      <w:spacing w:before="100" w:beforeAutospacing="1" w:after="100" w:afterAutospacing="1"/>
      <w:jc w:val="both"/>
    </w:pPr>
    <w:rPr>
      <w:rFonts w:eastAsia="Times New Roman"/>
    </w:rPr>
  </w:style>
  <w:style w:type="paragraph" w:customStyle="1" w:styleId="xl124">
    <w:name w:val="xl124"/>
    <w:basedOn w:val="a"/>
    <w:rsid w:val="00E9006C"/>
    <w:pPr>
      <w:pBdr>
        <w:top w:val="single" w:sz="4" w:space="0" w:color="auto"/>
        <w:bottom w:val="single" w:sz="4" w:space="0" w:color="auto"/>
        <w:right w:val="single" w:sz="4" w:space="0" w:color="auto"/>
      </w:pBdr>
      <w:spacing w:before="100" w:beforeAutospacing="1" w:after="100" w:afterAutospacing="1"/>
      <w:jc w:val="both"/>
    </w:pPr>
    <w:rPr>
      <w:rFonts w:eastAsia="Times New Roman"/>
    </w:rPr>
  </w:style>
  <w:style w:type="paragraph" w:customStyle="1" w:styleId="xl125">
    <w:name w:val="xl125"/>
    <w:basedOn w:val="a"/>
    <w:rsid w:val="00E9006C"/>
    <w:pPr>
      <w:pBdr>
        <w:top w:val="single" w:sz="4" w:space="0" w:color="auto"/>
        <w:bottom w:val="single" w:sz="4" w:space="0" w:color="auto"/>
        <w:right w:val="single" w:sz="4" w:space="0" w:color="auto"/>
      </w:pBdr>
      <w:spacing w:before="100" w:beforeAutospacing="1" w:after="100" w:afterAutospacing="1"/>
    </w:pPr>
    <w:rPr>
      <w:rFonts w:eastAsia="Times New Roman"/>
      <w:b/>
      <w:bCs/>
    </w:rPr>
  </w:style>
  <w:style w:type="paragraph" w:customStyle="1" w:styleId="xl126">
    <w:name w:val="xl126"/>
    <w:basedOn w:val="a"/>
    <w:rsid w:val="00E9006C"/>
    <w:pPr>
      <w:pBdr>
        <w:top w:val="single" w:sz="4" w:space="0" w:color="auto"/>
        <w:bottom w:val="single" w:sz="4" w:space="0" w:color="auto"/>
        <w:right w:val="single" w:sz="4" w:space="0" w:color="auto"/>
      </w:pBdr>
      <w:spacing w:before="100" w:beforeAutospacing="1" w:after="100" w:afterAutospacing="1"/>
      <w:jc w:val="both"/>
      <w:textAlignment w:val="top"/>
    </w:pPr>
    <w:rPr>
      <w:rFonts w:eastAsia="Times New Roman"/>
    </w:rPr>
  </w:style>
  <w:style w:type="paragraph" w:customStyle="1" w:styleId="xl127">
    <w:name w:val="xl127"/>
    <w:basedOn w:val="a"/>
    <w:rsid w:val="00E9006C"/>
    <w:pPr>
      <w:pBdr>
        <w:bottom w:val="single" w:sz="4" w:space="0" w:color="auto"/>
        <w:right w:val="single" w:sz="4" w:space="0" w:color="auto"/>
      </w:pBdr>
      <w:spacing w:before="100" w:beforeAutospacing="1" w:after="100" w:afterAutospacing="1"/>
    </w:pPr>
    <w:rPr>
      <w:rFonts w:eastAsia="Times New Roman"/>
    </w:rPr>
  </w:style>
  <w:style w:type="paragraph" w:customStyle="1" w:styleId="xl128">
    <w:name w:val="xl128"/>
    <w:basedOn w:val="a"/>
    <w:rsid w:val="00E9006C"/>
    <w:pPr>
      <w:pBdr>
        <w:top w:val="single" w:sz="4" w:space="0" w:color="auto"/>
        <w:right w:val="single" w:sz="4" w:space="0" w:color="auto"/>
      </w:pBdr>
      <w:spacing w:before="100" w:beforeAutospacing="1" w:after="100" w:afterAutospacing="1"/>
    </w:pPr>
    <w:rPr>
      <w:rFonts w:eastAsia="Times New Roman"/>
      <w:b/>
      <w:bCs/>
    </w:rPr>
  </w:style>
  <w:style w:type="paragraph" w:customStyle="1" w:styleId="xl129">
    <w:name w:val="xl129"/>
    <w:basedOn w:val="a"/>
    <w:rsid w:val="00E900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color w:val="000000"/>
    </w:rPr>
  </w:style>
  <w:style w:type="paragraph" w:customStyle="1" w:styleId="xl130">
    <w:name w:val="xl130"/>
    <w:basedOn w:val="a"/>
    <w:rsid w:val="00E900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color w:val="000000"/>
    </w:rPr>
  </w:style>
  <w:style w:type="paragraph" w:customStyle="1" w:styleId="xl131">
    <w:name w:val="xl131"/>
    <w:basedOn w:val="a"/>
    <w:rsid w:val="00E9006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rPr>
  </w:style>
  <w:style w:type="paragraph" w:customStyle="1" w:styleId="xl132">
    <w:name w:val="xl132"/>
    <w:basedOn w:val="a"/>
    <w:rsid w:val="00E9006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rPr>
  </w:style>
  <w:style w:type="paragraph" w:customStyle="1" w:styleId="xl133">
    <w:name w:val="xl133"/>
    <w:basedOn w:val="a"/>
    <w:rsid w:val="00E9006C"/>
    <w:pPr>
      <w:pBdr>
        <w:top w:val="single" w:sz="4" w:space="0" w:color="auto"/>
        <w:bottom w:val="single" w:sz="4" w:space="0" w:color="auto"/>
        <w:right w:val="single" w:sz="4" w:space="0" w:color="auto"/>
      </w:pBdr>
      <w:spacing w:before="100" w:beforeAutospacing="1" w:after="100" w:afterAutospacing="1"/>
      <w:jc w:val="both"/>
    </w:pPr>
    <w:rPr>
      <w:rFonts w:eastAsia="Times New Roman"/>
      <w:b/>
      <w:bCs/>
    </w:rPr>
  </w:style>
  <w:style w:type="paragraph" w:customStyle="1" w:styleId="xl134">
    <w:name w:val="xl134"/>
    <w:basedOn w:val="a"/>
    <w:rsid w:val="00E9006C"/>
    <w:pPr>
      <w:pBdr>
        <w:top w:val="single" w:sz="4" w:space="0" w:color="auto"/>
        <w:right w:val="single" w:sz="4" w:space="0" w:color="auto"/>
      </w:pBdr>
      <w:spacing w:before="100" w:beforeAutospacing="1" w:after="100" w:afterAutospacing="1"/>
    </w:pPr>
    <w:rPr>
      <w:rFonts w:eastAsia="Times New Roman"/>
    </w:rPr>
  </w:style>
  <w:style w:type="paragraph" w:customStyle="1" w:styleId="xl135">
    <w:name w:val="xl135"/>
    <w:basedOn w:val="a"/>
    <w:rsid w:val="00E9006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rPr>
  </w:style>
  <w:style w:type="paragraph" w:customStyle="1" w:styleId="xl136">
    <w:name w:val="xl136"/>
    <w:basedOn w:val="a"/>
    <w:rsid w:val="00E9006C"/>
    <w:pPr>
      <w:pBdr>
        <w:bottom w:val="single" w:sz="4" w:space="0" w:color="auto"/>
      </w:pBdr>
      <w:spacing w:before="100" w:beforeAutospacing="1" w:after="100" w:afterAutospacing="1"/>
      <w:jc w:val="center"/>
    </w:pPr>
    <w:rPr>
      <w:rFonts w:eastAsia="Times New Roman"/>
      <w:b/>
      <w:bCs/>
      <w:color w:val="000000"/>
    </w:rPr>
  </w:style>
  <w:style w:type="paragraph" w:customStyle="1" w:styleId="xl137">
    <w:name w:val="xl137"/>
    <w:basedOn w:val="a"/>
    <w:rsid w:val="00E9006C"/>
    <w:pPr>
      <w:spacing w:before="100" w:beforeAutospacing="1" w:after="100" w:afterAutospacing="1"/>
      <w:jc w:val="right"/>
    </w:pPr>
    <w:rPr>
      <w:rFonts w:eastAsia="Times New Roman"/>
      <w:sz w:val="28"/>
      <w:szCs w:val="28"/>
    </w:rPr>
  </w:style>
  <w:style w:type="paragraph" w:customStyle="1" w:styleId="xl89">
    <w:name w:val="xl89"/>
    <w:basedOn w:val="a"/>
    <w:rsid w:val="00E9006C"/>
    <w:pPr>
      <w:pBdr>
        <w:top w:val="single" w:sz="4" w:space="0" w:color="auto"/>
        <w:left w:val="single" w:sz="4" w:space="0" w:color="auto"/>
        <w:right w:val="single" w:sz="4" w:space="0" w:color="auto"/>
      </w:pBdr>
      <w:spacing w:before="100" w:beforeAutospacing="1" w:after="100" w:afterAutospacing="1"/>
    </w:pPr>
    <w:rPr>
      <w:rFonts w:eastAsia="Times New Roman"/>
    </w:rPr>
  </w:style>
  <w:style w:type="paragraph" w:customStyle="1" w:styleId="xl138">
    <w:name w:val="xl138"/>
    <w:basedOn w:val="a"/>
    <w:rsid w:val="00E9006C"/>
    <w:pPr>
      <w:pBdr>
        <w:left w:val="single" w:sz="4" w:space="0" w:color="auto"/>
        <w:bottom w:val="single" w:sz="4" w:space="0" w:color="auto"/>
        <w:right w:val="single" w:sz="4" w:space="0" w:color="auto"/>
      </w:pBdr>
      <w:spacing w:before="100" w:beforeAutospacing="1" w:after="100" w:afterAutospacing="1"/>
    </w:pPr>
    <w:rPr>
      <w:rFonts w:eastAsia="Times New Roman"/>
      <w:b/>
      <w:bCs/>
    </w:rPr>
  </w:style>
  <w:style w:type="paragraph" w:customStyle="1" w:styleId="xl139">
    <w:name w:val="xl139"/>
    <w:basedOn w:val="a"/>
    <w:rsid w:val="00E9006C"/>
    <w:pPr>
      <w:pBdr>
        <w:top w:val="single" w:sz="4" w:space="0" w:color="auto"/>
        <w:bottom w:val="single" w:sz="4" w:space="0" w:color="auto"/>
        <w:right w:val="single" w:sz="4" w:space="0" w:color="auto"/>
      </w:pBdr>
      <w:shd w:val="clear" w:color="000000" w:fill="FFFFFF"/>
      <w:spacing w:before="100" w:beforeAutospacing="1" w:after="100" w:afterAutospacing="1"/>
      <w:jc w:val="both"/>
    </w:pPr>
    <w:rPr>
      <w:rFonts w:eastAsia="Times New Roman"/>
    </w:rPr>
  </w:style>
  <w:style w:type="paragraph" w:customStyle="1" w:styleId="xl140">
    <w:name w:val="xl140"/>
    <w:basedOn w:val="a"/>
    <w:rsid w:val="00E9006C"/>
    <w:pPr>
      <w:pBdr>
        <w:top w:val="single" w:sz="4" w:space="0" w:color="auto"/>
        <w:bottom w:val="single" w:sz="4" w:space="0" w:color="auto"/>
        <w:right w:val="single" w:sz="4" w:space="0" w:color="auto"/>
      </w:pBdr>
      <w:spacing w:before="100" w:beforeAutospacing="1" w:after="100" w:afterAutospacing="1"/>
    </w:pPr>
    <w:rPr>
      <w:rFonts w:eastAsia="Times New Roman"/>
    </w:rPr>
  </w:style>
  <w:style w:type="paragraph" w:customStyle="1" w:styleId="xl141">
    <w:name w:val="xl141"/>
    <w:basedOn w:val="a"/>
    <w:rsid w:val="00E9006C"/>
    <w:pPr>
      <w:pBdr>
        <w:top w:val="single" w:sz="4" w:space="0" w:color="auto"/>
        <w:bottom w:val="single" w:sz="4" w:space="0" w:color="auto"/>
        <w:right w:val="single" w:sz="4" w:space="0" w:color="auto"/>
      </w:pBdr>
      <w:spacing w:before="100" w:beforeAutospacing="1" w:after="100" w:afterAutospacing="1"/>
      <w:jc w:val="both"/>
    </w:pPr>
    <w:rPr>
      <w:rFonts w:eastAsia="Times New Roman"/>
    </w:rPr>
  </w:style>
  <w:style w:type="paragraph" w:customStyle="1" w:styleId="xl142">
    <w:name w:val="xl142"/>
    <w:basedOn w:val="a"/>
    <w:rsid w:val="00E9006C"/>
    <w:pPr>
      <w:pBdr>
        <w:top w:val="single" w:sz="4" w:space="0" w:color="auto"/>
        <w:bottom w:val="single" w:sz="4" w:space="0" w:color="auto"/>
        <w:right w:val="single" w:sz="4" w:space="0" w:color="auto"/>
      </w:pBdr>
      <w:shd w:val="clear" w:color="000000" w:fill="FFFFFF"/>
      <w:spacing w:before="100" w:beforeAutospacing="1" w:after="100" w:afterAutospacing="1"/>
    </w:pPr>
    <w:rPr>
      <w:rFonts w:eastAsia="Times New Roman"/>
    </w:rPr>
  </w:style>
  <w:style w:type="paragraph" w:customStyle="1" w:styleId="xl143">
    <w:name w:val="xl143"/>
    <w:basedOn w:val="a"/>
    <w:rsid w:val="00E9006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eastAsia="Times New Roman"/>
    </w:rPr>
  </w:style>
  <w:style w:type="paragraph" w:customStyle="1" w:styleId="xl144">
    <w:name w:val="xl144"/>
    <w:basedOn w:val="a"/>
    <w:rsid w:val="00E9006C"/>
    <w:pPr>
      <w:pBdr>
        <w:top w:val="single" w:sz="4" w:space="0" w:color="auto"/>
        <w:bottom w:val="single" w:sz="4" w:space="0" w:color="auto"/>
        <w:right w:val="single" w:sz="4" w:space="0" w:color="auto"/>
      </w:pBdr>
      <w:spacing w:before="100" w:beforeAutospacing="1" w:after="100" w:afterAutospacing="1"/>
    </w:pPr>
    <w:rPr>
      <w:rFonts w:eastAsia="Times New Roman"/>
      <w:b/>
      <w:bCs/>
    </w:rPr>
  </w:style>
  <w:style w:type="paragraph" w:customStyle="1" w:styleId="xl145">
    <w:name w:val="xl145"/>
    <w:basedOn w:val="a"/>
    <w:rsid w:val="00E9006C"/>
    <w:pPr>
      <w:pBdr>
        <w:bottom w:val="single" w:sz="4" w:space="0" w:color="auto"/>
        <w:right w:val="single" w:sz="4" w:space="0" w:color="auto"/>
      </w:pBdr>
      <w:spacing w:before="100" w:beforeAutospacing="1" w:after="100" w:afterAutospacing="1"/>
    </w:pPr>
    <w:rPr>
      <w:rFonts w:eastAsia="Times New Roman"/>
      <w:b/>
      <w:bCs/>
    </w:rPr>
  </w:style>
  <w:style w:type="paragraph" w:customStyle="1" w:styleId="xl146">
    <w:name w:val="xl146"/>
    <w:basedOn w:val="a"/>
    <w:rsid w:val="00E9006C"/>
    <w:pPr>
      <w:pBdr>
        <w:left w:val="single" w:sz="4" w:space="0" w:color="auto"/>
        <w:bottom w:val="single" w:sz="4" w:space="0" w:color="auto"/>
        <w:right w:val="single" w:sz="4" w:space="0" w:color="auto"/>
      </w:pBdr>
      <w:spacing w:before="100" w:beforeAutospacing="1" w:after="100" w:afterAutospacing="1"/>
    </w:pPr>
    <w:rPr>
      <w:rFonts w:eastAsia="Times New Roman"/>
    </w:rPr>
  </w:style>
  <w:style w:type="paragraph" w:customStyle="1" w:styleId="xl147">
    <w:name w:val="xl147"/>
    <w:basedOn w:val="a"/>
    <w:rsid w:val="00E9006C"/>
    <w:pPr>
      <w:pBdr>
        <w:left w:val="single" w:sz="4" w:space="0" w:color="auto"/>
        <w:bottom w:val="single" w:sz="4" w:space="0" w:color="auto"/>
        <w:right w:val="single" w:sz="4" w:space="0" w:color="auto"/>
      </w:pBdr>
      <w:spacing w:before="100" w:beforeAutospacing="1" w:after="100" w:afterAutospacing="1"/>
    </w:pPr>
    <w:rPr>
      <w:rFonts w:eastAsia="Times New Roman"/>
    </w:rPr>
  </w:style>
  <w:style w:type="paragraph" w:customStyle="1" w:styleId="xl148">
    <w:name w:val="xl148"/>
    <w:basedOn w:val="a"/>
    <w:rsid w:val="00E9006C"/>
    <w:pPr>
      <w:pBdr>
        <w:bottom w:val="single" w:sz="4" w:space="0" w:color="auto"/>
        <w:right w:val="single" w:sz="4" w:space="0" w:color="auto"/>
      </w:pBdr>
      <w:spacing w:before="100" w:beforeAutospacing="1" w:after="100" w:afterAutospacing="1"/>
    </w:pPr>
    <w:rPr>
      <w:rFonts w:eastAsia="Times New Roman"/>
    </w:rPr>
  </w:style>
  <w:style w:type="paragraph" w:customStyle="1" w:styleId="xl149">
    <w:name w:val="xl149"/>
    <w:basedOn w:val="a"/>
    <w:rsid w:val="00E9006C"/>
    <w:pPr>
      <w:pBdr>
        <w:left w:val="single" w:sz="4" w:space="0" w:color="auto"/>
        <w:bottom w:val="single" w:sz="4" w:space="0" w:color="auto"/>
        <w:right w:val="single" w:sz="4" w:space="0" w:color="auto"/>
      </w:pBdr>
      <w:spacing w:before="100" w:beforeAutospacing="1" w:after="100" w:afterAutospacing="1"/>
      <w:jc w:val="center"/>
    </w:pPr>
    <w:rPr>
      <w:rFonts w:eastAsia="Times New Roman"/>
      <w:color w:val="000000"/>
    </w:rPr>
  </w:style>
  <w:style w:type="paragraph" w:customStyle="1" w:styleId="xl150">
    <w:name w:val="xl150"/>
    <w:basedOn w:val="a"/>
    <w:rsid w:val="00E9006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olor w:val="000000"/>
    </w:rPr>
  </w:style>
  <w:style w:type="paragraph" w:customStyle="1" w:styleId="xl151">
    <w:name w:val="xl151"/>
    <w:basedOn w:val="a"/>
    <w:rsid w:val="00E9006C"/>
    <w:pPr>
      <w:pBdr>
        <w:bottom w:val="single" w:sz="4" w:space="0" w:color="auto"/>
      </w:pBdr>
      <w:spacing w:before="100" w:beforeAutospacing="1" w:after="100" w:afterAutospacing="1"/>
      <w:jc w:val="right"/>
    </w:pPr>
    <w:rPr>
      <w:rFonts w:eastAsia="Times New Roman"/>
      <w:b/>
      <w:bCs/>
      <w:color w:val="000000"/>
    </w:rPr>
  </w:style>
  <w:style w:type="paragraph" w:customStyle="1" w:styleId="xl152">
    <w:name w:val="xl152"/>
    <w:basedOn w:val="a"/>
    <w:rsid w:val="00E9006C"/>
    <w:pPr>
      <w:spacing w:before="100" w:beforeAutospacing="1" w:after="100" w:afterAutospacing="1"/>
      <w:jc w:val="right"/>
    </w:pPr>
    <w:rPr>
      <w:rFonts w:eastAsia="Times New Roman"/>
      <w:sz w:val="28"/>
      <w:szCs w:val="28"/>
    </w:rPr>
  </w:style>
  <w:style w:type="paragraph" w:customStyle="1" w:styleId="xl63">
    <w:name w:val="xl63"/>
    <w:basedOn w:val="a"/>
    <w:rsid w:val="00E9006C"/>
    <w:pPr>
      <w:spacing w:before="100" w:beforeAutospacing="1" w:after="100" w:afterAutospacing="1"/>
      <w:jc w:val="center"/>
      <w:textAlignment w:val="top"/>
    </w:pPr>
    <w:rPr>
      <w:rFonts w:eastAsia="Times New Roman"/>
      <w:b/>
      <w:bCs/>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20230&amp;date=25.06.2024&amp;dst=100010&amp;field=134" TargetMode="External"/><Relationship Id="rId13" Type="http://schemas.openxmlformats.org/officeDocument/2006/relationships/hyperlink" Target="https://login.consultant.ru/link/?req=doc&amp;base=LAW&amp;n=475049&amp;date=17.06.2024&amp;dst=100605&amp;field=134" TargetMode="External"/><Relationship Id="rId18" Type="http://schemas.openxmlformats.org/officeDocument/2006/relationships/hyperlink" Target="https://login.consultant.ru/link/?req=doc&amp;base=LAW&amp;n=474577&amp;date=17.06.2024&amp;dst=100031&amp;field=134" TargetMode="External"/><Relationship Id="rId3" Type="http://schemas.openxmlformats.org/officeDocument/2006/relationships/settings" Target="settings.xml"/><Relationship Id="rId21" Type="http://schemas.openxmlformats.org/officeDocument/2006/relationships/hyperlink" Target="consultantplus://offline/ref=0B2CE832C4B3FF29FF083C90A19AE66E97A73B28728236503E1ECA9B774A10DFAAF42FFFC673ADACF1F53FvD5BP" TargetMode="External"/><Relationship Id="rId7" Type="http://schemas.openxmlformats.org/officeDocument/2006/relationships/image" Target="media/image1.png"/><Relationship Id="rId12" Type="http://schemas.openxmlformats.org/officeDocument/2006/relationships/hyperlink" Target="https://login.consultant.ru/link/?req=doc&amp;base=LAW&amp;n=475049&amp;date=17.06.2024&amp;dst=100588&amp;field=134" TargetMode="External"/><Relationship Id="rId17" Type="http://schemas.openxmlformats.org/officeDocument/2006/relationships/hyperlink" Target="https://login.consultant.ru/link/?req=doc&amp;base=LAW&amp;n=44772&amp;date=17.06.2024&amp;dst=100012&amp;field=134"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login.consultant.ru/link/?req=doc&amp;base=LAW&amp;n=395021&amp;date=17.06.2024&amp;dst=100010&amp;field=134" TargetMode="External"/><Relationship Id="rId20" Type="http://schemas.openxmlformats.org/officeDocument/2006/relationships/image" Target="media/image2.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72841&amp;date=25.06.2024&amp;dst=5769&amp;field=134"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login.consultant.ru/link/?req=doc&amp;base=LAW&amp;n=475049&amp;date=17.06.2024" TargetMode="External"/><Relationship Id="rId23" Type="http://schemas.openxmlformats.org/officeDocument/2006/relationships/header" Target="header1.xml"/><Relationship Id="rId10" Type="http://schemas.openxmlformats.org/officeDocument/2006/relationships/hyperlink" Target="https://login.consultant.ru/link/?req=doc&amp;base=LAW&amp;n=476448&amp;date=25.06.2024" TargetMode="External"/><Relationship Id="rId19" Type="http://schemas.openxmlformats.org/officeDocument/2006/relationships/hyperlink" Target="https://login.consultant.ru/link/?req=doc&amp;base=LAW&amp;n=475049&amp;date=17.06.2024&amp;dst=100614&amp;field=134" TargetMode="External"/><Relationship Id="rId4" Type="http://schemas.openxmlformats.org/officeDocument/2006/relationships/webSettings" Target="webSettings.xml"/><Relationship Id="rId9" Type="http://schemas.openxmlformats.org/officeDocument/2006/relationships/hyperlink" Target="https://login.consultant.ru/link/?req=doc&amp;base=LAW&amp;n=121087&amp;date=25.06.2024&amp;dst=100142&amp;field=134" TargetMode="External"/><Relationship Id="rId14" Type="http://schemas.openxmlformats.org/officeDocument/2006/relationships/hyperlink" Target="https://login.consultant.ru/link/?req=doc&amp;base=LAW&amp;n=202204&amp;date=17.06.2024" TargetMode="External"/><Relationship Id="rId22" Type="http://schemas.openxmlformats.org/officeDocument/2006/relationships/hyperlink" Target="consultantplus://offline/ref=0B2CE832C4B3FF29FF083C90A19AE66E97A73B28728236503E1ECA9B774A10DFAAF42FFFC673ADACF1F53FvD5B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18894</Words>
  <Characters>107700</Characters>
  <Application>Microsoft Office Word</Application>
  <DocSecurity>0</DocSecurity>
  <Lines>897</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Krylov</dc:creator>
  <cp:lastModifiedBy>Krylov</cp:lastModifiedBy>
  <cp:revision>6</cp:revision>
  <cp:lastPrinted>2024-06-28T05:19:00Z</cp:lastPrinted>
  <dcterms:created xsi:type="dcterms:W3CDTF">2024-06-27T13:02:00Z</dcterms:created>
  <dcterms:modified xsi:type="dcterms:W3CDTF">2024-06-28T05:20:00Z</dcterms:modified>
</cp:coreProperties>
</file>