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19" w:rsidRDefault="00033119" w:rsidP="00033119">
      <w:pPr>
        <w:ind w:left="4334" w:right="386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92377" cy="771525"/>
            <wp:effectExtent l="19050" t="0" r="772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08" cy="7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19" w:rsidRDefault="00033119" w:rsidP="00033119">
      <w:pPr>
        <w:shd w:val="clear" w:color="auto" w:fill="FFFFFF"/>
        <w:spacing w:before="108" w:line="324" w:lineRule="exact"/>
        <w:ind w:left="158"/>
        <w:jc w:val="center"/>
      </w:pPr>
      <w:r>
        <w:rPr>
          <w:b/>
          <w:bCs/>
          <w:color w:val="000000"/>
          <w:spacing w:val="-1"/>
          <w:sz w:val="28"/>
          <w:szCs w:val="28"/>
        </w:rPr>
        <w:t>СОВЕТ НАРОДНЫХ ДЕПУТАТОВ</w:t>
      </w:r>
    </w:p>
    <w:p w:rsidR="00033119" w:rsidRDefault="00033119" w:rsidP="00033119">
      <w:pPr>
        <w:shd w:val="clear" w:color="auto" w:fill="FFFFFF"/>
        <w:spacing w:line="324" w:lineRule="exact"/>
        <w:ind w:left="144"/>
        <w:jc w:val="center"/>
      </w:pPr>
      <w:r>
        <w:rPr>
          <w:b/>
          <w:bCs/>
          <w:color w:val="000000"/>
          <w:sz w:val="28"/>
          <w:szCs w:val="28"/>
        </w:rPr>
        <w:t>ГРИБАНОВСКОГО ГОРОДСКОГО ПОСЕЛЕНИЯ</w:t>
      </w:r>
    </w:p>
    <w:p w:rsidR="00033119" w:rsidRDefault="00033119" w:rsidP="00033119">
      <w:pPr>
        <w:shd w:val="clear" w:color="auto" w:fill="FFFFFF"/>
        <w:spacing w:line="324" w:lineRule="exact"/>
        <w:ind w:left="137"/>
        <w:jc w:val="center"/>
      </w:pPr>
      <w:r>
        <w:rPr>
          <w:b/>
          <w:bCs/>
          <w:color w:val="000000"/>
          <w:spacing w:val="-1"/>
          <w:sz w:val="28"/>
          <w:szCs w:val="28"/>
        </w:rPr>
        <w:t>ГРИБАНОВСКОГО МУНИЦИПАЛЬНОГО РАЙОНА</w:t>
      </w:r>
    </w:p>
    <w:p w:rsidR="00033119" w:rsidRDefault="00033119" w:rsidP="00033119">
      <w:pPr>
        <w:shd w:val="clear" w:color="auto" w:fill="FFFFFF"/>
        <w:spacing w:line="324" w:lineRule="exact"/>
        <w:ind w:left="158"/>
        <w:jc w:val="center"/>
      </w:pPr>
      <w:r>
        <w:rPr>
          <w:b/>
          <w:bCs/>
          <w:color w:val="000000"/>
          <w:spacing w:val="-1"/>
          <w:sz w:val="28"/>
          <w:szCs w:val="28"/>
        </w:rPr>
        <w:t>ВОРОНЕЖСКОЙ ОБЛАСТИ</w:t>
      </w:r>
    </w:p>
    <w:p w:rsidR="00033119" w:rsidRDefault="00033119" w:rsidP="00033119">
      <w:pPr>
        <w:shd w:val="clear" w:color="auto" w:fill="FFFFFF"/>
        <w:spacing w:before="302"/>
        <w:ind w:left="4054"/>
      </w:pPr>
      <w:r>
        <w:rPr>
          <w:color w:val="000000"/>
          <w:spacing w:val="-2"/>
          <w:w w:val="130"/>
          <w:sz w:val="34"/>
          <w:szCs w:val="34"/>
        </w:rPr>
        <w:t>РЕШЕНИЕ</w:t>
      </w:r>
    </w:p>
    <w:p w:rsidR="00033119" w:rsidRDefault="00033119" w:rsidP="00033119">
      <w:pPr>
        <w:shd w:val="clear" w:color="auto" w:fill="FFFFFF"/>
        <w:spacing w:before="619" w:line="324" w:lineRule="exact"/>
        <w:ind w:left="58" w:right="4677"/>
        <w:jc w:val="both"/>
      </w:pPr>
      <w:r>
        <w:rPr>
          <w:color w:val="000000"/>
          <w:spacing w:val="-1"/>
          <w:sz w:val="28"/>
          <w:szCs w:val="28"/>
        </w:rPr>
        <w:t xml:space="preserve">Об утверждении Положения об оплате труда работников органов местного самоуправления Грибановского городского </w:t>
      </w:r>
      <w:r>
        <w:rPr>
          <w:color w:val="000000"/>
          <w:spacing w:val="-3"/>
          <w:sz w:val="28"/>
          <w:szCs w:val="28"/>
        </w:rPr>
        <w:t xml:space="preserve">поселения, замещающих должности, </w:t>
      </w:r>
      <w:r>
        <w:rPr>
          <w:color w:val="000000"/>
          <w:spacing w:val="-1"/>
          <w:sz w:val="28"/>
          <w:szCs w:val="28"/>
        </w:rPr>
        <w:t>не относящиеся к должностям муниципальной службы</w:t>
      </w:r>
    </w:p>
    <w:p w:rsidR="00033119" w:rsidRDefault="00033119" w:rsidP="00033119">
      <w:pPr>
        <w:shd w:val="clear" w:color="auto" w:fill="FFFFFF"/>
        <w:spacing w:before="655" w:line="360" w:lineRule="auto"/>
        <w:ind w:left="50" w:firstLine="713"/>
        <w:jc w:val="both"/>
      </w:pPr>
      <w:r>
        <w:rPr>
          <w:color w:val="000000"/>
          <w:spacing w:val="2"/>
          <w:sz w:val="28"/>
          <w:szCs w:val="28"/>
        </w:rPr>
        <w:t xml:space="preserve">В целях правового </w:t>
      </w:r>
      <w:proofErr w:type="gramStart"/>
      <w:r>
        <w:rPr>
          <w:color w:val="000000"/>
          <w:spacing w:val="2"/>
          <w:sz w:val="28"/>
          <w:szCs w:val="28"/>
        </w:rPr>
        <w:t xml:space="preserve">регулирования оплаты труда отдельных категорий </w:t>
      </w:r>
      <w:r>
        <w:rPr>
          <w:color w:val="000000"/>
          <w:spacing w:val="6"/>
          <w:sz w:val="28"/>
          <w:szCs w:val="28"/>
        </w:rPr>
        <w:t xml:space="preserve">работников органов местного самоуправления Грибановского городского </w:t>
      </w:r>
      <w:r>
        <w:rPr>
          <w:color w:val="000000"/>
          <w:spacing w:val="-1"/>
          <w:sz w:val="28"/>
          <w:szCs w:val="28"/>
        </w:rPr>
        <w:t>поселения</w:t>
      </w:r>
      <w:proofErr w:type="gramEnd"/>
      <w:r>
        <w:rPr>
          <w:color w:val="000000"/>
          <w:spacing w:val="-1"/>
          <w:sz w:val="28"/>
          <w:szCs w:val="28"/>
        </w:rPr>
        <w:t xml:space="preserve"> Совет народных депутатов</w:t>
      </w:r>
    </w:p>
    <w:p w:rsidR="00033119" w:rsidRDefault="00033119" w:rsidP="00033119">
      <w:pPr>
        <w:shd w:val="clear" w:color="auto" w:fill="FFFFFF"/>
        <w:spacing w:before="331"/>
        <w:ind w:left="14"/>
        <w:jc w:val="center"/>
      </w:pPr>
      <w:r>
        <w:rPr>
          <w:color w:val="000000"/>
          <w:spacing w:val="-3"/>
          <w:sz w:val="28"/>
          <w:szCs w:val="28"/>
        </w:rPr>
        <w:t>РЕШИЛ:</w:t>
      </w:r>
    </w:p>
    <w:p w:rsidR="00033119" w:rsidRDefault="00033119" w:rsidP="00033119">
      <w:pPr>
        <w:numPr>
          <w:ilvl w:val="0"/>
          <w:numId w:val="2"/>
        </w:numPr>
        <w:shd w:val="clear" w:color="auto" w:fill="FFFFFF"/>
        <w:tabs>
          <w:tab w:val="left" w:pos="1116"/>
        </w:tabs>
        <w:spacing w:before="317" w:line="360" w:lineRule="auto"/>
        <w:ind w:left="14" w:firstLine="720"/>
        <w:jc w:val="both"/>
        <w:rPr>
          <w:color w:val="000000"/>
          <w:spacing w:val="-33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Утвердить Положение об оплате труда работников органов местного </w:t>
      </w:r>
      <w:r>
        <w:rPr>
          <w:color w:val="000000"/>
          <w:spacing w:val="1"/>
          <w:sz w:val="28"/>
          <w:szCs w:val="28"/>
        </w:rPr>
        <w:t xml:space="preserve">самоуправления Грибановского городского поселения, замещающих должности, </w:t>
      </w:r>
      <w:r>
        <w:rPr>
          <w:color w:val="000000"/>
          <w:spacing w:val="-1"/>
          <w:sz w:val="28"/>
          <w:szCs w:val="28"/>
        </w:rPr>
        <w:t>не относящиеся к должностям муниципальной службы, согласно приложению.</w:t>
      </w:r>
    </w:p>
    <w:p w:rsidR="00033119" w:rsidRDefault="00033119" w:rsidP="00033119">
      <w:pPr>
        <w:numPr>
          <w:ilvl w:val="0"/>
          <w:numId w:val="2"/>
        </w:numPr>
        <w:shd w:val="clear" w:color="auto" w:fill="FFFFFF"/>
        <w:tabs>
          <w:tab w:val="left" w:pos="1116"/>
        </w:tabs>
        <w:spacing w:line="360" w:lineRule="auto"/>
        <w:ind w:left="14" w:firstLine="72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Установить, что проведение мероприятий по пересмотру денежного </w:t>
      </w:r>
      <w:r>
        <w:rPr>
          <w:color w:val="000000"/>
          <w:spacing w:val="2"/>
          <w:sz w:val="28"/>
          <w:szCs w:val="28"/>
        </w:rPr>
        <w:t xml:space="preserve">содержания работников органов местного самоуправления Грибановского </w:t>
      </w:r>
      <w:r>
        <w:rPr>
          <w:color w:val="000000"/>
          <w:spacing w:val="4"/>
          <w:sz w:val="28"/>
          <w:szCs w:val="28"/>
        </w:rPr>
        <w:t xml:space="preserve">городского поселения, замещающих должности, не относящиеся к должностям </w:t>
      </w:r>
      <w:r>
        <w:rPr>
          <w:color w:val="000000"/>
          <w:spacing w:val="2"/>
          <w:sz w:val="28"/>
          <w:szCs w:val="28"/>
        </w:rPr>
        <w:t xml:space="preserve">муниципальной службы, будет осуществляться в пределах средств, выделенных </w:t>
      </w:r>
      <w:r>
        <w:rPr>
          <w:color w:val="000000"/>
          <w:spacing w:val="-1"/>
          <w:sz w:val="28"/>
          <w:szCs w:val="28"/>
        </w:rPr>
        <w:t xml:space="preserve">на содержание органов управления в соответствии с решениями Совета народных </w:t>
      </w:r>
      <w:r>
        <w:rPr>
          <w:color w:val="000000"/>
          <w:spacing w:val="8"/>
          <w:sz w:val="28"/>
          <w:szCs w:val="28"/>
        </w:rPr>
        <w:t xml:space="preserve">депутатов Грибановского городского поселения об утверждении бюджета на </w:t>
      </w:r>
      <w:r>
        <w:rPr>
          <w:color w:val="000000"/>
          <w:spacing w:val="-2"/>
          <w:sz w:val="28"/>
          <w:szCs w:val="28"/>
        </w:rPr>
        <w:t>соответствующий год.</w:t>
      </w:r>
    </w:p>
    <w:p w:rsidR="00033119" w:rsidRDefault="00033119" w:rsidP="00033119">
      <w:pPr>
        <w:numPr>
          <w:ilvl w:val="0"/>
          <w:numId w:val="2"/>
        </w:numPr>
        <w:shd w:val="clear" w:color="auto" w:fill="FFFFFF"/>
        <w:tabs>
          <w:tab w:val="left" w:pos="1116"/>
        </w:tabs>
        <w:spacing w:before="7" w:line="360" w:lineRule="auto"/>
        <w:ind w:left="14" w:firstLine="72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Настоящее постановление вступает в силу со дня его </w:t>
      </w:r>
      <w:r>
        <w:rPr>
          <w:color w:val="000000"/>
          <w:spacing w:val="14"/>
          <w:sz w:val="28"/>
          <w:szCs w:val="28"/>
        </w:rPr>
        <w:lastRenderedPageBreak/>
        <w:t xml:space="preserve">принятия и </w:t>
      </w:r>
      <w:r>
        <w:rPr>
          <w:color w:val="000000"/>
          <w:spacing w:val="-1"/>
          <w:sz w:val="28"/>
          <w:szCs w:val="28"/>
        </w:rPr>
        <w:t>распространяет свое действие на правоотношения, возникшие с 17 мая 2007 года.</w:t>
      </w:r>
    </w:p>
    <w:p w:rsidR="00033119" w:rsidRDefault="00033119" w:rsidP="00033119">
      <w:pPr>
        <w:shd w:val="clear" w:color="auto" w:fill="FFFFFF"/>
        <w:tabs>
          <w:tab w:val="left" w:pos="1001"/>
        </w:tabs>
        <w:spacing w:before="7" w:line="360" w:lineRule="auto"/>
        <w:ind w:firstLine="720"/>
        <w:jc w:val="both"/>
      </w:pPr>
      <w:r>
        <w:rPr>
          <w:color w:val="000000"/>
          <w:spacing w:val="-12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Признать утратившим силу:</w:t>
      </w:r>
    </w:p>
    <w:p w:rsidR="00033119" w:rsidRDefault="00033119" w:rsidP="00033119">
      <w:pPr>
        <w:shd w:val="clear" w:color="auto" w:fill="FFFFFF"/>
        <w:spacing w:line="360" w:lineRule="auto"/>
        <w:ind w:right="43" w:firstLine="720"/>
        <w:jc w:val="both"/>
      </w:pPr>
      <w:proofErr w:type="gramStart"/>
      <w:r>
        <w:rPr>
          <w:color w:val="000000"/>
          <w:spacing w:val="-2"/>
          <w:sz w:val="28"/>
          <w:szCs w:val="28"/>
        </w:rPr>
        <w:t xml:space="preserve">- решение Совета народных депутатов Грибановского городского поселения </w:t>
      </w:r>
      <w:r>
        <w:rPr>
          <w:color w:val="000000"/>
          <w:spacing w:val="1"/>
          <w:sz w:val="28"/>
          <w:szCs w:val="28"/>
        </w:rPr>
        <w:t xml:space="preserve">Грибановского муниципального района от 30.05.2006 г. № 81 «Об утверждении положения об оплате труда служащих в органах местного самоуправления </w:t>
      </w:r>
      <w:r>
        <w:rPr>
          <w:color w:val="000000"/>
          <w:sz w:val="28"/>
          <w:szCs w:val="28"/>
        </w:rPr>
        <w:t xml:space="preserve">Грибановского городского поселения, замещающих должности, не отнесенные к </w:t>
      </w:r>
      <w:r>
        <w:rPr>
          <w:color w:val="000000"/>
          <w:spacing w:val="-1"/>
          <w:sz w:val="28"/>
          <w:szCs w:val="28"/>
        </w:rPr>
        <w:t>муниципальным должностям муниципальной службы»;</w:t>
      </w:r>
      <w:proofErr w:type="gramEnd"/>
    </w:p>
    <w:p w:rsidR="00033119" w:rsidRDefault="00033119" w:rsidP="00033119">
      <w:pPr>
        <w:pStyle w:val="a5"/>
        <w:rPr>
          <w:sz w:val="28"/>
          <w:szCs w:val="28"/>
        </w:rPr>
      </w:pPr>
    </w:p>
    <w:p w:rsidR="00033119" w:rsidRDefault="00033119" w:rsidP="00033119">
      <w:pPr>
        <w:pStyle w:val="a5"/>
        <w:rPr>
          <w:sz w:val="28"/>
          <w:szCs w:val="28"/>
        </w:rPr>
      </w:pPr>
    </w:p>
    <w:p w:rsidR="00033119" w:rsidRDefault="00033119" w:rsidP="00033119">
      <w:pPr>
        <w:pStyle w:val="a5"/>
        <w:rPr>
          <w:sz w:val="28"/>
          <w:szCs w:val="28"/>
        </w:rPr>
      </w:pPr>
    </w:p>
    <w:p w:rsidR="00033119" w:rsidRPr="00033119" w:rsidRDefault="00033119" w:rsidP="00033119">
      <w:pPr>
        <w:pStyle w:val="a5"/>
        <w:rPr>
          <w:spacing w:val="-3"/>
          <w:sz w:val="28"/>
          <w:szCs w:val="28"/>
        </w:rPr>
      </w:pPr>
      <w:r w:rsidRPr="00033119">
        <w:rPr>
          <w:sz w:val="28"/>
          <w:szCs w:val="28"/>
        </w:rPr>
        <w:t xml:space="preserve">Глава городского поселения </w:t>
      </w:r>
      <w:r w:rsidRPr="000331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 w:rsidRPr="00033119">
        <w:rPr>
          <w:spacing w:val="-3"/>
          <w:sz w:val="28"/>
          <w:szCs w:val="28"/>
        </w:rPr>
        <w:t xml:space="preserve">В.В. </w:t>
      </w:r>
      <w:proofErr w:type="spellStart"/>
      <w:r w:rsidRPr="00033119">
        <w:rPr>
          <w:spacing w:val="-3"/>
          <w:sz w:val="28"/>
          <w:szCs w:val="28"/>
        </w:rPr>
        <w:t>Качкин</w:t>
      </w:r>
      <w:proofErr w:type="spellEnd"/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Default="00033119" w:rsidP="00033119">
      <w:pPr>
        <w:pStyle w:val="a5"/>
        <w:rPr>
          <w:spacing w:val="27"/>
          <w:w w:val="94"/>
          <w:sz w:val="28"/>
          <w:szCs w:val="28"/>
        </w:rPr>
      </w:pPr>
    </w:p>
    <w:p w:rsidR="00033119" w:rsidRPr="00033119" w:rsidRDefault="00033119" w:rsidP="00033119">
      <w:pPr>
        <w:pStyle w:val="a5"/>
        <w:rPr>
          <w:sz w:val="28"/>
          <w:szCs w:val="28"/>
        </w:rPr>
      </w:pPr>
      <w:r w:rsidRPr="00033119">
        <w:rPr>
          <w:spacing w:val="27"/>
          <w:w w:val="94"/>
          <w:sz w:val="28"/>
          <w:szCs w:val="28"/>
        </w:rPr>
        <w:t>29.06.2007 г. № 144</w:t>
      </w:r>
    </w:p>
    <w:p w:rsidR="00033119" w:rsidRPr="00033119" w:rsidRDefault="00033119" w:rsidP="00033119">
      <w:pPr>
        <w:pStyle w:val="a5"/>
        <w:rPr>
          <w:sz w:val="28"/>
          <w:szCs w:val="28"/>
        </w:rPr>
      </w:pPr>
      <w:proofErr w:type="spellStart"/>
      <w:r w:rsidRPr="00033119">
        <w:rPr>
          <w:spacing w:val="-1"/>
          <w:sz w:val="28"/>
          <w:szCs w:val="28"/>
        </w:rPr>
        <w:t>пгт</w:t>
      </w:r>
      <w:proofErr w:type="spellEnd"/>
      <w:r w:rsidRPr="00033119">
        <w:rPr>
          <w:spacing w:val="-1"/>
          <w:sz w:val="28"/>
          <w:szCs w:val="28"/>
        </w:rPr>
        <w:t>. Грибановский</w:t>
      </w:r>
    </w:p>
    <w:p w:rsidR="00033119" w:rsidRDefault="00033119" w:rsidP="00033119">
      <w:pPr>
        <w:pStyle w:val="a5"/>
        <w:sectPr w:rsidR="00033119" w:rsidSect="005D7791">
          <w:headerReference w:type="default" r:id="rId8"/>
          <w:pgSz w:w="11909" w:h="16834"/>
          <w:pgMar w:top="851" w:right="569" w:bottom="1134" w:left="1985" w:header="720" w:footer="720" w:gutter="0"/>
          <w:cols w:space="60"/>
          <w:noEndnote/>
          <w:titlePg/>
          <w:docGrid w:linePitch="272"/>
        </w:sectPr>
      </w:pPr>
    </w:p>
    <w:p w:rsidR="00033119" w:rsidRPr="005D7791" w:rsidRDefault="00033119" w:rsidP="005D7791">
      <w:pPr>
        <w:shd w:val="clear" w:color="auto" w:fill="FFFFFF"/>
        <w:jc w:val="right"/>
        <w:rPr>
          <w:sz w:val="28"/>
          <w:szCs w:val="28"/>
        </w:rPr>
      </w:pPr>
      <w:r w:rsidRPr="005D7791">
        <w:rPr>
          <w:color w:val="000000"/>
          <w:spacing w:val="-2"/>
          <w:w w:val="94"/>
          <w:sz w:val="28"/>
          <w:szCs w:val="28"/>
        </w:rPr>
        <w:lastRenderedPageBreak/>
        <w:t>Приложение</w:t>
      </w:r>
    </w:p>
    <w:p w:rsidR="00033119" w:rsidRPr="005D7791" w:rsidRDefault="00033119" w:rsidP="005D7791">
      <w:pPr>
        <w:shd w:val="clear" w:color="auto" w:fill="FFFFFF"/>
        <w:ind w:left="4395"/>
        <w:jc w:val="right"/>
        <w:rPr>
          <w:color w:val="000000"/>
          <w:spacing w:val="-2"/>
          <w:w w:val="94"/>
          <w:sz w:val="28"/>
          <w:szCs w:val="28"/>
        </w:rPr>
      </w:pPr>
      <w:r w:rsidRPr="005D7791">
        <w:rPr>
          <w:color w:val="000000"/>
          <w:spacing w:val="-2"/>
          <w:w w:val="94"/>
          <w:sz w:val="28"/>
          <w:szCs w:val="28"/>
        </w:rPr>
        <w:t xml:space="preserve">к решению Совета народных депутатов Грибановского городского поселения </w:t>
      </w:r>
    </w:p>
    <w:p w:rsidR="00033119" w:rsidRPr="005D7791" w:rsidRDefault="00033119" w:rsidP="005D7791">
      <w:pPr>
        <w:shd w:val="clear" w:color="auto" w:fill="FFFFFF"/>
        <w:ind w:left="4395"/>
        <w:jc w:val="right"/>
        <w:rPr>
          <w:color w:val="000000"/>
          <w:spacing w:val="27"/>
          <w:w w:val="94"/>
          <w:sz w:val="28"/>
          <w:szCs w:val="28"/>
        </w:rPr>
      </w:pPr>
      <w:r w:rsidRPr="005D7791">
        <w:rPr>
          <w:color w:val="000000"/>
          <w:spacing w:val="27"/>
          <w:w w:val="94"/>
          <w:sz w:val="28"/>
          <w:szCs w:val="28"/>
        </w:rPr>
        <w:t xml:space="preserve">от 29.06.2007 г. № 144 </w:t>
      </w:r>
    </w:p>
    <w:p w:rsidR="00033119" w:rsidRPr="005D7791" w:rsidRDefault="00033119" w:rsidP="005D7791">
      <w:pPr>
        <w:shd w:val="clear" w:color="auto" w:fill="FFFFFF"/>
        <w:jc w:val="center"/>
        <w:rPr>
          <w:color w:val="000000"/>
          <w:spacing w:val="27"/>
          <w:w w:val="94"/>
          <w:sz w:val="28"/>
          <w:szCs w:val="28"/>
        </w:rPr>
      </w:pPr>
    </w:p>
    <w:p w:rsidR="00033119" w:rsidRPr="005D7791" w:rsidRDefault="00033119" w:rsidP="005D7791">
      <w:pPr>
        <w:shd w:val="clear" w:color="auto" w:fill="FFFFFF"/>
        <w:jc w:val="center"/>
        <w:rPr>
          <w:b/>
          <w:sz w:val="28"/>
          <w:szCs w:val="28"/>
        </w:rPr>
      </w:pPr>
      <w:r w:rsidRPr="005D7791">
        <w:rPr>
          <w:b/>
          <w:color w:val="000000"/>
          <w:spacing w:val="-3"/>
          <w:w w:val="94"/>
          <w:sz w:val="28"/>
          <w:szCs w:val="28"/>
        </w:rPr>
        <w:t>Положение</w:t>
      </w:r>
    </w:p>
    <w:p w:rsidR="00033119" w:rsidRPr="005D7791" w:rsidRDefault="00033119" w:rsidP="005D7791">
      <w:pPr>
        <w:shd w:val="clear" w:color="auto" w:fill="FFFFFF"/>
        <w:ind w:right="43"/>
        <w:jc w:val="center"/>
        <w:rPr>
          <w:b/>
          <w:sz w:val="28"/>
          <w:szCs w:val="28"/>
        </w:rPr>
      </w:pPr>
      <w:r w:rsidRPr="005D7791">
        <w:rPr>
          <w:b/>
          <w:color w:val="000000"/>
          <w:spacing w:val="-1"/>
          <w:w w:val="94"/>
          <w:sz w:val="28"/>
          <w:szCs w:val="28"/>
        </w:rPr>
        <w:t>об оплате труда работников органов местного самоуправления</w:t>
      </w:r>
    </w:p>
    <w:p w:rsidR="00033119" w:rsidRPr="005D7791" w:rsidRDefault="00033119" w:rsidP="005D7791">
      <w:pPr>
        <w:shd w:val="clear" w:color="auto" w:fill="FFFFFF"/>
        <w:ind w:right="72"/>
        <w:jc w:val="center"/>
        <w:rPr>
          <w:b/>
          <w:sz w:val="28"/>
          <w:szCs w:val="28"/>
        </w:rPr>
      </w:pPr>
      <w:r w:rsidRPr="005D7791">
        <w:rPr>
          <w:b/>
          <w:color w:val="000000"/>
          <w:spacing w:val="-2"/>
          <w:w w:val="94"/>
          <w:sz w:val="28"/>
          <w:szCs w:val="28"/>
        </w:rPr>
        <w:t xml:space="preserve">Грибановского муниципального района, </w:t>
      </w:r>
      <w:proofErr w:type="gramStart"/>
      <w:r w:rsidRPr="005D7791">
        <w:rPr>
          <w:b/>
          <w:color w:val="000000"/>
          <w:spacing w:val="-2"/>
          <w:w w:val="94"/>
          <w:sz w:val="28"/>
          <w:szCs w:val="28"/>
        </w:rPr>
        <w:t>замещающих</w:t>
      </w:r>
      <w:proofErr w:type="gramEnd"/>
      <w:r w:rsidRPr="005D7791">
        <w:rPr>
          <w:b/>
          <w:color w:val="000000"/>
          <w:spacing w:val="-2"/>
          <w:w w:val="94"/>
          <w:sz w:val="28"/>
          <w:szCs w:val="28"/>
        </w:rPr>
        <w:t xml:space="preserve"> должности,</w:t>
      </w:r>
    </w:p>
    <w:p w:rsidR="00033119" w:rsidRPr="005D7791" w:rsidRDefault="00033119" w:rsidP="005D7791">
      <w:pPr>
        <w:shd w:val="clear" w:color="auto" w:fill="FFFFFF"/>
        <w:ind w:right="58"/>
        <w:jc w:val="center"/>
        <w:rPr>
          <w:b/>
          <w:sz w:val="28"/>
          <w:szCs w:val="28"/>
        </w:rPr>
      </w:pPr>
      <w:proofErr w:type="gramStart"/>
      <w:r w:rsidRPr="005D7791">
        <w:rPr>
          <w:b/>
          <w:color w:val="000000"/>
          <w:spacing w:val="-2"/>
          <w:w w:val="94"/>
          <w:sz w:val="28"/>
          <w:szCs w:val="28"/>
        </w:rPr>
        <w:t>не относящиеся к должностям муниципальной службы</w:t>
      </w:r>
      <w:proofErr w:type="gramEnd"/>
    </w:p>
    <w:p w:rsidR="00033119" w:rsidRPr="005D7791" w:rsidRDefault="00033119" w:rsidP="005D7791">
      <w:pPr>
        <w:pStyle w:val="a5"/>
        <w:spacing w:line="276" w:lineRule="auto"/>
        <w:ind w:firstLine="709"/>
        <w:jc w:val="both"/>
        <w:rPr>
          <w:w w:val="94"/>
          <w:sz w:val="28"/>
          <w:szCs w:val="28"/>
        </w:rPr>
      </w:pPr>
    </w:p>
    <w:p w:rsidR="00033119" w:rsidRPr="005D7791" w:rsidRDefault="00033119" w:rsidP="005D7791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5D7791">
        <w:rPr>
          <w:w w:val="94"/>
          <w:sz w:val="28"/>
          <w:szCs w:val="28"/>
        </w:rPr>
        <w:t xml:space="preserve">Настоящее Положение устанавливает порядок оплаты труда, перечень </w:t>
      </w:r>
      <w:r w:rsidRPr="005D7791">
        <w:rPr>
          <w:spacing w:val="8"/>
          <w:w w:val="94"/>
          <w:sz w:val="28"/>
          <w:szCs w:val="28"/>
        </w:rPr>
        <w:t xml:space="preserve">должностей и размеры должностных окладов работников, замещающих </w:t>
      </w:r>
      <w:r w:rsidRPr="005D7791">
        <w:rPr>
          <w:spacing w:val="3"/>
          <w:w w:val="94"/>
          <w:sz w:val="28"/>
          <w:szCs w:val="28"/>
        </w:rPr>
        <w:t xml:space="preserve">должности, не отнесенные к должностям муниципальной службы (далее </w:t>
      </w:r>
      <w:proofErr w:type="gramStart"/>
      <w:r w:rsidRPr="005D7791">
        <w:rPr>
          <w:spacing w:val="3"/>
          <w:w w:val="94"/>
          <w:sz w:val="28"/>
          <w:szCs w:val="28"/>
        </w:rPr>
        <w:t>-</w:t>
      </w:r>
      <w:r w:rsidRPr="005D7791">
        <w:rPr>
          <w:spacing w:val="-3"/>
          <w:w w:val="94"/>
          <w:sz w:val="28"/>
          <w:szCs w:val="28"/>
        </w:rPr>
        <w:t>р</w:t>
      </w:r>
      <w:proofErr w:type="gramEnd"/>
      <w:r w:rsidRPr="005D7791">
        <w:rPr>
          <w:spacing w:val="-3"/>
          <w:w w:val="94"/>
          <w:sz w:val="28"/>
          <w:szCs w:val="28"/>
        </w:rPr>
        <w:t>аботники).</w:t>
      </w:r>
    </w:p>
    <w:p w:rsidR="00033119" w:rsidRPr="005D7791" w:rsidRDefault="00033119" w:rsidP="005D7791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5D7791">
        <w:rPr>
          <w:spacing w:val="-3"/>
          <w:w w:val="94"/>
          <w:sz w:val="28"/>
          <w:szCs w:val="28"/>
        </w:rPr>
        <w:t>1 .Оплата труда работников.</w:t>
      </w:r>
    </w:p>
    <w:p w:rsidR="00033119" w:rsidRPr="005D7791" w:rsidRDefault="00033119" w:rsidP="005D7791">
      <w:pPr>
        <w:shd w:val="clear" w:color="auto" w:fill="FFFFFF"/>
        <w:spacing w:line="276" w:lineRule="auto"/>
        <w:ind w:left="43" w:right="158" w:firstLine="709"/>
        <w:jc w:val="both"/>
        <w:rPr>
          <w:sz w:val="28"/>
          <w:szCs w:val="28"/>
        </w:rPr>
      </w:pPr>
      <w:r w:rsidRPr="005D7791">
        <w:rPr>
          <w:color w:val="000000"/>
          <w:spacing w:val="3"/>
          <w:w w:val="94"/>
          <w:sz w:val="28"/>
          <w:szCs w:val="28"/>
        </w:rPr>
        <w:t xml:space="preserve">1.1 </w:t>
      </w:r>
      <w:proofErr w:type="gramStart"/>
      <w:r w:rsidRPr="005D7791">
        <w:rPr>
          <w:color w:val="000000"/>
          <w:spacing w:val="3"/>
          <w:w w:val="94"/>
          <w:sz w:val="28"/>
          <w:szCs w:val="28"/>
        </w:rPr>
        <w:t>Размер оплаты труда</w:t>
      </w:r>
      <w:proofErr w:type="gramEnd"/>
      <w:r w:rsidRPr="005D7791">
        <w:rPr>
          <w:color w:val="000000"/>
          <w:spacing w:val="3"/>
          <w:w w:val="94"/>
          <w:sz w:val="28"/>
          <w:szCs w:val="28"/>
        </w:rPr>
        <w:t xml:space="preserve"> работников устанавливается в виде размера </w:t>
      </w:r>
      <w:r w:rsidRPr="005D7791">
        <w:rPr>
          <w:color w:val="000000"/>
          <w:spacing w:val="-2"/>
          <w:w w:val="94"/>
          <w:sz w:val="28"/>
          <w:szCs w:val="28"/>
        </w:rPr>
        <w:t>денежного содержания работника.</w:t>
      </w:r>
    </w:p>
    <w:p w:rsidR="00033119" w:rsidRPr="005D7791" w:rsidRDefault="00033119" w:rsidP="005D7791">
      <w:pPr>
        <w:numPr>
          <w:ilvl w:val="0"/>
          <w:numId w:val="3"/>
        </w:numPr>
        <w:shd w:val="clear" w:color="auto" w:fill="FFFFFF"/>
        <w:tabs>
          <w:tab w:val="left" w:pos="1318"/>
        </w:tabs>
        <w:spacing w:before="7" w:line="276" w:lineRule="auto"/>
        <w:ind w:left="36" w:firstLine="709"/>
        <w:jc w:val="both"/>
        <w:rPr>
          <w:color w:val="000000"/>
          <w:spacing w:val="-14"/>
          <w:w w:val="94"/>
          <w:sz w:val="28"/>
          <w:szCs w:val="28"/>
        </w:rPr>
      </w:pPr>
      <w:r w:rsidRPr="005D7791">
        <w:rPr>
          <w:color w:val="000000"/>
          <w:spacing w:val="6"/>
          <w:w w:val="94"/>
          <w:sz w:val="28"/>
          <w:szCs w:val="28"/>
        </w:rPr>
        <w:t xml:space="preserve">Денежное содержание работника состоит из месячного оклада в </w:t>
      </w:r>
      <w:r w:rsidRPr="005D7791">
        <w:rPr>
          <w:color w:val="000000"/>
          <w:spacing w:val="1"/>
          <w:w w:val="94"/>
          <w:sz w:val="28"/>
          <w:szCs w:val="28"/>
        </w:rPr>
        <w:t xml:space="preserve">соответствии с замещаемой им должностью (должностной оклад), а </w:t>
      </w:r>
      <w:r w:rsidRPr="005D7791">
        <w:rPr>
          <w:color w:val="000000"/>
          <w:spacing w:val="4"/>
          <w:w w:val="94"/>
          <w:sz w:val="28"/>
          <w:szCs w:val="28"/>
        </w:rPr>
        <w:t>также из ежемесячных и  иных дополнительных выплат.</w:t>
      </w:r>
    </w:p>
    <w:p w:rsidR="00033119" w:rsidRPr="005D7791" w:rsidRDefault="00033119" w:rsidP="005D7791">
      <w:pPr>
        <w:numPr>
          <w:ilvl w:val="0"/>
          <w:numId w:val="3"/>
        </w:numPr>
        <w:shd w:val="clear" w:color="auto" w:fill="FFFFFF"/>
        <w:tabs>
          <w:tab w:val="left" w:pos="1318"/>
        </w:tabs>
        <w:spacing w:line="276" w:lineRule="auto"/>
        <w:ind w:left="36" w:firstLine="709"/>
        <w:jc w:val="both"/>
        <w:rPr>
          <w:color w:val="000000"/>
          <w:spacing w:val="-15"/>
          <w:w w:val="94"/>
          <w:sz w:val="28"/>
          <w:szCs w:val="28"/>
        </w:rPr>
      </w:pPr>
      <w:r w:rsidRPr="005D7791">
        <w:rPr>
          <w:color w:val="000000"/>
          <w:spacing w:val="6"/>
          <w:w w:val="94"/>
          <w:sz w:val="28"/>
          <w:szCs w:val="28"/>
        </w:rPr>
        <w:t xml:space="preserve">Размер должностного оклада работников устанавливается согласно </w:t>
      </w:r>
      <w:r w:rsidRPr="005D7791">
        <w:rPr>
          <w:color w:val="000000"/>
          <w:spacing w:val="-2"/>
          <w:w w:val="94"/>
          <w:sz w:val="28"/>
          <w:szCs w:val="28"/>
        </w:rPr>
        <w:t>приложению к настоящему Положению.</w:t>
      </w:r>
    </w:p>
    <w:p w:rsidR="00033119" w:rsidRPr="005D7791" w:rsidRDefault="00033119" w:rsidP="005D7791">
      <w:pPr>
        <w:numPr>
          <w:ilvl w:val="0"/>
          <w:numId w:val="3"/>
        </w:numPr>
        <w:shd w:val="clear" w:color="auto" w:fill="FFFFFF"/>
        <w:tabs>
          <w:tab w:val="left" w:pos="1318"/>
        </w:tabs>
        <w:spacing w:line="276" w:lineRule="auto"/>
        <w:ind w:left="36" w:firstLine="709"/>
        <w:jc w:val="both"/>
        <w:rPr>
          <w:color w:val="000000"/>
          <w:spacing w:val="-15"/>
          <w:w w:val="94"/>
          <w:sz w:val="28"/>
          <w:szCs w:val="28"/>
        </w:rPr>
      </w:pPr>
      <w:r w:rsidRPr="005D7791">
        <w:rPr>
          <w:color w:val="000000"/>
          <w:w w:val="94"/>
          <w:sz w:val="28"/>
          <w:szCs w:val="28"/>
        </w:rPr>
        <w:t>К ежемесячным и иным дополнительным выплатам относятся:</w:t>
      </w:r>
    </w:p>
    <w:p w:rsidR="00033119" w:rsidRPr="005D7791" w:rsidRDefault="00033119" w:rsidP="005D7791">
      <w:pPr>
        <w:shd w:val="clear" w:color="auto" w:fill="FFFFFF"/>
        <w:tabs>
          <w:tab w:val="left" w:pos="1253"/>
        </w:tabs>
        <w:spacing w:line="276" w:lineRule="auto"/>
        <w:ind w:left="36" w:firstLine="709"/>
        <w:jc w:val="both"/>
        <w:rPr>
          <w:sz w:val="28"/>
          <w:szCs w:val="28"/>
        </w:rPr>
      </w:pPr>
      <w:r w:rsidRPr="005D7791">
        <w:rPr>
          <w:color w:val="000000"/>
          <w:spacing w:val="-13"/>
          <w:w w:val="94"/>
          <w:sz w:val="28"/>
          <w:szCs w:val="28"/>
        </w:rPr>
        <w:t>а)</w:t>
      </w:r>
      <w:r w:rsidRPr="005D7791">
        <w:rPr>
          <w:color w:val="000000"/>
          <w:sz w:val="28"/>
          <w:szCs w:val="28"/>
        </w:rPr>
        <w:tab/>
      </w:r>
      <w:r w:rsidRPr="005D7791">
        <w:rPr>
          <w:color w:val="000000"/>
          <w:spacing w:val="1"/>
          <w:w w:val="94"/>
          <w:sz w:val="28"/>
          <w:szCs w:val="28"/>
        </w:rPr>
        <w:t xml:space="preserve">ежемесячная надбавка к должностному окладу за сложность, </w:t>
      </w:r>
      <w:r w:rsidRPr="005D7791">
        <w:rPr>
          <w:color w:val="000000"/>
          <w:spacing w:val="-2"/>
          <w:w w:val="94"/>
          <w:sz w:val="28"/>
          <w:szCs w:val="28"/>
        </w:rPr>
        <w:t>напряженность и высокие достижения в труде;</w:t>
      </w:r>
    </w:p>
    <w:p w:rsidR="00033119" w:rsidRPr="005D7791" w:rsidRDefault="00033119" w:rsidP="005D7791">
      <w:pPr>
        <w:shd w:val="clear" w:color="auto" w:fill="FFFFFF"/>
        <w:tabs>
          <w:tab w:val="left" w:pos="1008"/>
        </w:tabs>
        <w:spacing w:line="276" w:lineRule="auto"/>
        <w:ind w:firstLine="709"/>
        <w:jc w:val="both"/>
        <w:rPr>
          <w:sz w:val="28"/>
          <w:szCs w:val="28"/>
        </w:rPr>
      </w:pPr>
      <w:r w:rsidRPr="005D7791">
        <w:rPr>
          <w:color w:val="000000"/>
          <w:spacing w:val="-4"/>
          <w:w w:val="94"/>
          <w:sz w:val="28"/>
          <w:szCs w:val="28"/>
        </w:rPr>
        <w:t>б)</w:t>
      </w:r>
      <w:r w:rsidRPr="005D7791">
        <w:rPr>
          <w:color w:val="000000"/>
          <w:sz w:val="28"/>
          <w:szCs w:val="28"/>
        </w:rPr>
        <w:tab/>
      </w:r>
      <w:r w:rsidRPr="005D7791">
        <w:rPr>
          <w:color w:val="000000"/>
          <w:w w:val="94"/>
          <w:sz w:val="28"/>
          <w:szCs w:val="28"/>
        </w:rPr>
        <w:t>ежемесячная надбавка к должностному окладу за выслугу лет;</w:t>
      </w:r>
    </w:p>
    <w:p w:rsidR="00033119" w:rsidRPr="005D7791" w:rsidRDefault="00033119" w:rsidP="005D7791">
      <w:pPr>
        <w:shd w:val="clear" w:color="auto" w:fill="FFFFFF"/>
        <w:tabs>
          <w:tab w:val="left" w:pos="1008"/>
        </w:tabs>
        <w:spacing w:line="276" w:lineRule="auto"/>
        <w:ind w:firstLine="709"/>
        <w:jc w:val="both"/>
        <w:rPr>
          <w:sz w:val="28"/>
          <w:szCs w:val="28"/>
        </w:rPr>
      </w:pPr>
      <w:r w:rsidRPr="005D7791">
        <w:rPr>
          <w:color w:val="000000"/>
          <w:spacing w:val="-8"/>
          <w:w w:val="94"/>
          <w:sz w:val="28"/>
          <w:szCs w:val="28"/>
        </w:rPr>
        <w:t>в)</w:t>
      </w:r>
      <w:r w:rsidRPr="005D7791">
        <w:rPr>
          <w:color w:val="000000"/>
          <w:sz w:val="28"/>
          <w:szCs w:val="28"/>
        </w:rPr>
        <w:tab/>
      </w:r>
      <w:r w:rsidRPr="005D7791">
        <w:rPr>
          <w:color w:val="000000"/>
          <w:spacing w:val="-2"/>
          <w:w w:val="94"/>
          <w:sz w:val="28"/>
          <w:szCs w:val="28"/>
        </w:rPr>
        <w:t>ежемесячное денежное поощрение;</w:t>
      </w:r>
    </w:p>
    <w:p w:rsidR="00033119" w:rsidRPr="005D7791" w:rsidRDefault="00033119" w:rsidP="005D7791">
      <w:pPr>
        <w:shd w:val="clear" w:color="auto" w:fill="FFFFFF"/>
        <w:tabs>
          <w:tab w:val="left" w:pos="1008"/>
        </w:tabs>
        <w:spacing w:line="276" w:lineRule="auto"/>
        <w:ind w:left="29" w:firstLine="709"/>
        <w:jc w:val="both"/>
        <w:rPr>
          <w:sz w:val="28"/>
          <w:szCs w:val="28"/>
        </w:rPr>
      </w:pPr>
      <w:r w:rsidRPr="005D7791">
        <w:rPr>
          <w:color w:val="000000"/>
          <w:spacing w:val="-8"/>
          <w:w w:val="94"/>
          <w:sz w:val="28"/>
          <w:szCs w:val="28"/>
        </w:rPr>
        <w:t>г)</w:t>
      </w:r>
      <w:r w:rsidRPr="005D7791">
        <w:rPr>
          <w:color w:val="000000"/>
          <w:sz w:val="28"/>
          <w:szCs w:val="28"/>
        </w:rPr>
        <w:tab/>
      </w:r>
      <w:r w:rsidRPr="005D7791">
        <w:rPr>
          <w:color w:val="000000"/>
          <w:spacing w:val="-1"/>
          <w:w w:val="94"/>
          <w:sz w:val="28"/>
          <w:szCs w:val="28"/>
        </w:rPr>
        <w:t xml:space="preserve">единовременная выплата при предоставлении ежегодного оплачиваемого </w:t>
      </w:r>
      <w:r w:rsidRPr="005D7791">
        <w:rPr>
          <w:color w:val="000000"/>
          <w:spacing w:val="-7"/>
          <w:w w:val="94"/>
          <w:sz w:val="28"/>
          <w:szCs w:val="28"/>
        </w:rPr>
        <w:t>отпуска;</w:t>
      </w:r>
    </w:p>
    <w:p w:rsidR="00033119" w:rsidRPr="005D7791" w:rsidRDefault="00033119" w:rsidP="005D7791">
      <w:pPr>
        <w:shd w:val="clear" w:color="auto" w:fill="FFFFFF"/>
        <w:tabs>
          <w:tab w:val="left" w:pos="1008"/>
        </w:tabs>
        <w:spacing w:before="7" w:line="276" w:lineRule="auto"/>
        <w:ind w:firstLine="709"/>
        <w:jc w:val="both"/>
        <w:rPr>
          <w:sz w:val="28"/>
          <w:szCs w:val="28"/>
        </w:rPr>
      </w:pPr>
      <w:proofErr w:type="spellStart"/>
      <w:r w:rsidRPr="005D7791">
        <w:rPr>
          <w:color w:val="000000"/>
          <w:spacing w:val="-7"/>
          <w:w w:val="94"/>
          <w:sz w:val="28"/>
          <w:szCs w:val="28"/>
        </w:rPr>
        <w:t>д</w:t>
      </w:r>
      <w:proofErr w:type="spellEnd"/>
      <w:r w:rsidRPr="005D7791">
        <w:rPr>
          <w:color w:val="000000"/>
          <w:spacing w:val="-7"/>
          <w:w w:val="94"/>
          <w:sz w:val="28"/>
          <w:szCs w:val="28"/>
        </w:rPr>
        <w:t>)</w:t>
      </w:r>
      <w:r w:rsidRPr="005D7791">
        <w:rPr>
          <w:color w:val="000000"/>
          <w:sz w:val="28"/>
          <w:szCs w:val="28"/>
        </w:rPr>
        <w:tab/>
      </w:r>
      <w:r w:rsidRPr="005D7791">
        <w:rPr>
          <w:color w:val="000000"/>
          <w:spacing w:val="-2"/>
          <w:w w:val="94"/>
          <w:sz w:val="28"/>
          <w:szCs w:val="28"/>
        </w:rPr>
        <w:t>материальная помощь;</w:t>
      </w:r>
    </w:p>
    <w:p w:rsidR="00033119" w:rsidRPr="005D7791" w:rsidRDefault="00033119" w:rsidP="005D7791">
      <w:pPr>
        <w:shd w:val="clear" w:color="auto" w:fill="FFFFFF"/>
        <w:tabs>
          <w:tab w:val="left" w:pos="1008"/>
        </w:tabs>
        <w:spacing w:line="276" w:lineRule="auto"/>
        <w:ind w:firstLine="709"/>
        <w:jc w:val="both"/>
        <w:rPr>
          <w:sz w:val="28"/>
          <w:szCs w:val="28"/>
        </w:rPr>
      </w:pPr>
      <w:r w:rsidRPr="005D7791">
        <w:rPr>
          <w:color w:val="000000"/>
          <w:spacing w:val="-12"/>
          <w:w w:val="94"/>
          <w:sz w:val="28"/>
          <w:szCs w:val="28"/>
        </w:rPr>
        <w:t>е)</w:t>
      </w:r>
      <w:r w:rsidRPr="005D7791">
        <w:rPr>
          <w:color w:val="000000"/>
          <w:sz w:val="28"/>
          <w:szCs w:val="28"/>
        </w:rPr>
        <w:tab/>
      </w:r>
      <w:r w:rsidRPr="005D7791">
        <w:rPr>
          <w:color w:val="000000"/>
          <w:spacing w:val="-2"/>
          <w:w w:val="94"/>
          <w:sz w:val="28"/>
          <w:szCs w:val="28"/>
        </w:rPr>
        <w:t>премии по результатам работы;</w:t>
      </w:r>
    </w:p>
    <w:p w:rsidR="00033119" w:rsidRPr="005D7791" w:rsidRDefault="00033119" w:rsidP="005D7791">
      <w:pPr>
        <w:shd w:val="clear" w:color="auto" w:fill="FFFFFF"/>
        <w:tabs>
          <w:tab w:val="left" w:pos="1195"/>
        </w:tabs>
        <w:spacing w:line="276" w:lineRule="auto"/>
        <w:ind w:left="14" w:firstLine="709"/>
        <w:jc w:val="both"/>
        <w:rPr>
          <w:sz w:val="28"/>
          <w:szCs w:val="28"/>
        </w:rPr>
      </w:pPr>
      <w:r w:rsidRPr="005D7791">
        <w:rPr>
          <w:color w:val="000000"/>
          <w:spacing w:val="-10"/>
          <w:w w:val="94"/>
          <w:sz w:val="28"/>
          <w:szCs w:val="28"/>
        </w:rPr>
        <w:t>ж)</w:t>
      </w:r>
      <w:r w:rsidRPr="005D7791">
        <w:rPr>
          <w:color w:val="000000"/>
          <w:sz w:val="28"/>
          <w:szCs w:val="28"/>
        </w:rPr>
        <w:tab/>
      </w:r>
      <w:r w:rsidRPr="005D7791">
        <w:rPr>
          <w:color w:val="000000"/>
          <w:spacing w:val="3"/>
          <w:w w:val="94"/>
          <w:sz w:val="28"/>
          <w:szCs w:val="28"/>
        </w:rPr>
        <w:t xml:space="preserve">иные выплаты,  предусмотренные соответствующими федеральными </w:t>
      </w:r>
      <w:r w:rsidRPr="005D7791">
        <w:rPr>
          <w:color w:val="000000"/>
          <w:spacing w:val="4"/>
          <w:w w:val="94"/>
          <w:sz w:val="28"/>
          <w:szCs w:val="28"/>
        </w:rPr>
        <w:t xml:space="preserve">законами, Законами Воронежской области и иными нормативными правовыми </w:t>
      </w:r>
      <w:r w:rsidRPr="005D7791">
        <w:rPr>
          <w:color w:val="000000"/>
          <w:spacing w:val="-7"/>
          <w:w w:val="94"/>
          <w:sz w:val="28"/>
          <w:szCs w:val="28"/>
        </w:rPr>
        <w:t>актами.</w:t>
      </w:r>
    </w:p>
    <w:p w:rsidR="00033119" w:rsidRPr="005D7791" w:rsidRDefault="00033119" w:rsidP="005D7791">
      <w:pPr>
        <w:shd w:val="clear" w:color="auto" w:fill="FFFFFF"/>
        <w:spacing w:line="276" w:lineRule="auto"/>
        <w:ind w:left="14" w:right="187" w:firstLine="709"/>
        <w:jc w:val="both"/>
        <w:rPr>
          <w:sz w:val="28"/>
          <w:szCs w:val="28"/>
        </w:rPr>
      </w:pPr>
      <w:proofErr w:type="gramStart"/>
      <w:r w:rsidRPr="005D7791">
        <w:rPr>
          <w:color w:val="000000"/>
          <w:spacing w:val="-2"/>
          <w:w w:val="94"/>
          <w:sz w:val="28"/>
          <w:szCs w:val="28"/>
        </w:rPr>
        <w:t>Надбавки</w:t>
      </w:r>
      <w:proofErr w:type="gramEnd"/>
      <w:r w:rsidRPr="005D7791">
        <w:rPr>
          <w:color w:val="000000"/>
          <w:spacing w:val="-2"/>
          <w:w w:val="94"/>
          <w:sz w:val="28"/>
          <w:szCs w:val="28"/>
        </w:rPr>
        <w:t xml:space="preserve"> указанные в подпунктах а) - г) настоящего пункта выплачиваются ежемесячно одновременно с выплатой должностного оклада.</w:t>
      </w:r>
    </w:p>
    <w:p w:rsidR="00033119" w:rsidRPr="005D7791" w:rsidRDefault="00033119" w:rsidP="005D7791">
      <w:pPr>
        <w:shd w:val="clear" w:color="auto" w:fill="FFFFFF"/>
        <w:tabs>
          <w:tab w:val="left" w:pos="1188"/>
        </w:tabs>
        <w:spacing w:line="276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5D7791">
        <w:rPr>
          <w:color w:val="000000"/>
          <w:spacing w:val="-13"/>
          <w:w w:val="94"/>
          <w:sz w:val="28"/>
          <w:szCs w:val="28"/>
        </w:rPr>
        <w:t>1.5.</w:t>
      </w:r>
      <w:r w:rsidRPr="005D7791">
        <w:rPr>
          <w:color w:val="000000"/>
          <w:sz w:val="28"/>
          <w:szCs w:val="28"/>
        </w:rPr>
        <w:tab/>
      </w:r>
      <w:r w:rsidRPr="005D7791">
        <w:rPr>
          <w:color w:val="000000"/>
          <w:spacing w:val="-2"/>
          <w:w w:val="94"/>
          <w:sz w:val="28"/>
          <w:szCs w:val="28"/>
        </w:rPr>
        <w:t xml:space="preserve">Размеры должностных окладов работников индексируются в размерах и </w:t>
      </w:r>
      <w:r w:rsidRPr="005D7791">
        <w:rPr>
          <w:color w:val="000000"/>
          <w:spacing w:val="-1"/>
          <w:w w:val="94"/>
          <w:sz w:val="28"/>
          <w:szCs w:val="28"/>
        </w:rPr>
        <w:t xml:space="preserve">сроки, предусмотренные для муниципальных служащих в соответствии с </w:t>
      </w:r>
      <w:r w:rsidRPr="005D7791">
        <w:rPr>
          <w:color w:val="000000"/>
          <w:spacing w:val="-2"/>
          <w:w w:val="94"/>
          <w:sz w:val="28"/>
          <w:szCs w:val="28"/>
        </w:rPr>
        <w:t>правовым актом органа местного самоуправления городского поселения</w:t>
      </w:r>
      <w:proofErr w:type="gramStart"/>
      <w:r w:rsidRPr="005D7791">
        <w:rPr>
          <w:color w:val="000000"/>
          <w:spacing w:val="-2"/>
          <w:w w:val="94"/>
          <w:sz w:val="28"/>
          <w:szCs w:val="28"/>
        </w:rPr>
        <w:t>.</w:t>
      </w:r>
      <w:proofErr w:type="gramEnd"/>
    </w:p>
    <w:p w:rsidR="00033119" w:rsidRPr="005D7791" w:rsidRDefault="00033119" w:rsidP="005D7791">
      <w:pPr>
        <w:shd w:val="clear" w:color="auto" w:fill="FFFFFF"/>
        <w:spacing w:line="276" w:lineRule="auto"/>
        <w:ind w:right="1094"/>
        <w:jc w:val="both"/>
        <w:rPr>
          <w:color w:val="000000"/>
          <w:spacing w:val="-2"/>
          <w:sz w:val="28"/>
          <w:szCs w:val="28"/>
        </w:rPr>
      </w:pPr>
      <w:r w:rsidRPr="005D7791">
        <w:rPr>
          <w:color w:val="000000"/>
          <w:spacing w:val="-2"/>
          <w:sz w:val="28"/>
          <w:szCs w:val="28"/>
        </w:rPr>
        <w:t xml:space="preserve">. </w:t>
      </w:r>
    </w:p>
    <w:p w:rsidR="00033119" w:rsidRPr="005D7791" w:rsidRDefault="00033119" w:rsidP="005D7791">
      <w:pPr>
        <w:shd w:val="clear" w:color="auto" w:fill="FFFFFF"/>
        <w:spacing w:line="276" w:lineRule="auto"/>
        <w:ind w:right="1094"/>
        <w:jc w:val="center"/>
        <w:rPr>
          <w:sz w:val="28"/>
          <w:szCs w:val="28"/>
        </w:rPr>
      </w:pPr>
      <w:r w:rsidRPr="005D7791">
        <w:rPr>
          <w:color w:val="000000"/>
          <w:spacing w:val="-2"/>
          <w:sz w:val="28"/>
          <w:szCs w:val="28"/>
        </w:rPr>
        <w:lastRenderedPageBreak/>
        <w:t xml:space="preserve">2. Порядок установления и выплаты ежемесячных и иных </w:t>
      </w:r>
      <w:r w:rsidRPr="005D7791">
        <w:rPr>
          <w:color w:val="000000"/>
          <w:spacing w:val="-1"/>
          <w:sz w:val="28"/>
          <w:szCs w:val="28"/>
        </w:rPr>
        <w:t>дополнительных выплат.</w:t>
      </w:r>
    </w:p>
    <w:p w:rsidR="00033119" w:rsidRPr="005D7791" w:rsidRDefault="00033119" w:rsidP="005D7791">
      <w:pPr>
        <w:numPr>
          <w:ilvl w:val="0"/>
          <w:numId w:val="4"/>
        </w:numPr>
        <w:shd w:val="clear" w:color="auto" w:fill="FFFFFF"/>
        <w:tabs>
          <w:tab w:val="left" w:pos="1404"/>
        </w:tabs>
        <w:spacing w:before="317" w:line="276" w:lineRule="auto"/>
        <w:ind w:left="58" w:firstLine="709"/>
        <w:jc w:val="both"/>
        <w:rPr>
          <w:color w:val="000000"/>
          <w:spacing w:val="-7"/>
          <w:sz w:val="28"/>
          <w:szCs w:val="28"/>
        </w:rPr>
      </w:pPr>
      <w:r w:rsidRPr="005D7791">
        <w:rPr>
          <w:color w:val="000000"/>
          <w:spacing w:val="2"/>
          <w:sz w:val="28"/>
          <w:szCs w:val="28"/>
        </w:rPr>
        <w:t xml:space="preserve">Ежемесячная надбавка к должностному окладу за сложность, </w:t>
      </w:r>
      <w:r w:rsidRPr="005D7791">
        <w:rPr>
          <w:color w:val="000000"/>
          <w:spacing w:val="-1"/>
          <w:sz w:val="28"/>
          <w:szCs w:val="28"/>
        </w:rPr>
        <w:t xml:space="preserve">напряженность и высокие достижения в труде устанавливается при назначении на </w:t>
      </w:r>
      <w:r w:rsidRPr="005D7791">
        <w:rPr>
          <w:color w:val="000000"/>
          <w:spacing w:val="2"/>
          <w:sz w:val="28"/>
          <w:szCs w:val="28"/>
        </w:rPr>
        <w:t xml:space="preserve">должность, при переводе на другую должность работника с учетом </w:t>
      </w:r>
      <w:r w:rsidRPr="005D7791">
        <w:rPr>
          <w:color w:val="000000"/>
          <w:spacing w:val="-1"/>
          <w:sz w:val="28"/>
          <w:szCs w:val="28"/>
        </w:rPr>
        <w:t>профессиональной подготовки, объема и сложности выполняемой работы.</w:t>
      </w:r>
    </w:p>
    <w:p w:rsidR="00033119" w:rsidRPr="005D7791" w:rsidRDefault="00033119" w:rsidP="005D7791">
      <w:pPr>
        <w:numPr>
          <w:ilvl w:val="0"/>
          <w:numId w:val="4"/>
        </w:numPr>
        <w:shd w:val="clear" w:color="auto" w:fill="FFFFFF"/>
        <w:tabs>
          <w:tab w:val="left" w:pos="1404"/>
        </w:tabs>
        <w:spacing w:line="276" w:lineRule="auto"/>
        <w:ind w:left="58" w:firstLine="709"/>
        <w:jc w:val="both"/>
        <w:rPr>
          <w:color w:val="000000"/>
          <w:spacing w:val="-9"/>
          <w:sz w:val="28"/>
          <w:szCs w:val="28"/>
        </w:rPr>
      </w:pPr>
      <w:r w:rsidRPr="005D7791">
        <w:rPr>
          <w:color w:val="000000"/>
          <w:spacing w:val="2"/>
          <w:sz w:val="28"/>
          <w:szCs w:val="28"/>
        </w:rPr>
        <w:t xml:space="preserve">Ежемесячная надбавка к должностному окладу за сложность, </w:t>
      </w:r>
      <w:r w:rsidRPr="005D7791">
        <w:rPr>
          <w:color w:val="000000"/>
          <w:spacing w:val="3"/>
          <w:sz w:val="28"/>
          <w:szCs w:val="28"/>
        </w:rPr>
        <w:t xml:space="preserve">напряженность и высокие достижения в труде устанавливается, как правило, на </w:t>
      </w:r>
      <w:r w:rsidRPr="005D7791">
        <w:rPr>
          <w:color w:val="000000"/>
          <w:spacing w:val="4"/>
          <w:sz w:val="28"/>
          <w:szCs w:val="28"/>
        </w:rPr>
        <w:t xml:space="preserve">длительный период (год и более). Данная надбавка устанавливается работнику </w:t>
      </w:r>
      <w:r w:rsidRPr="005D7791">
        <w:rPr>
          <w:color w:val="000000"/>
          <w:spacing w:val="-4"/>
          <w:sz w:val="28"/>
          <w:szCs w:val="28"/>
        </w:rPr>
        <w:t>персонально.</w:t>
      </w:r>
    </w:p>
    <w:p w:rsidR="00033119" w:rsidRPr="005D7791" w:rsidRDefault="00033119" w:rsidP="005D7791">
      <w:pPr>
        <w:numPr>
          <w:ilvl w:val="0"/>
          <w:numId w:val="4"/>
        </w:numPr>
        <w:shd w:val="clear" w:color="auto" w:fill="FFFFFF"/>
        <w:tabs>
          <w:tab w:val="left" w:pos="1404"/>
        </w:tabs>
        <w:spacing w:line="276" w:lineRule="auto"/>
        <w:ind w:left="58" w:firstLine="709"/>
        <w:jc w:val="both"/>
        <w:rPr>
          <w:color w:val="000000"/>
          <w:spacing w:val="-9"/>
          <w:sz w:val="28"/>
          <w:szCs w:val="28"/>
        </w:rPr>
      </w:pPr>
      <w:r w:rsidRPr="005D7791">
        <w:rPr>
          <w:color w:val="000000"/>
          <w:spacing w:val="2"/>
          <w:sz w:val="28"/>
          <w:szCs w:val="28"/>
        </w:rPr>
        <w:t xml:space="preserve">Ежемесячная надбавка к должностному окладу за сложность, </w:t>
      </w:r>
      <w:r w:rsidRPr="005D7791">
        <w:rPr>
          <w:color w:val="000000"/>
          <w:spacing w:val="-1"/>
          <w:sz w:val="28"/>
          <w:szCs w:val="28"/>
        </w:rPr>
        <w:t xml:space="preserve">напряженность и высокие достижения в труде устанавливается в размере от 50 до200 процентов должностного оклада. </w:t>
      </w:r>
    </w:p>
    <w:p w:rsidR="00033119" w:rsidRPr="005D7791" w:rsidRDefault="00033119" w:rsidP="005D7791">
      <w:pPr>
        <w:shd w:val="clear" w:color="auto" w:fill="FFFFFF"/>
        <w:tabs>
          <w:tab w:val="left" w:pos="1404"/>
        </w:tabs>
        <w:spacing w:line="276" w:lineRule="auto"/>
        <w:ind w:left="58" w:firstLine="651"/>
        <w:jc w:val="both"/>
        <w:rPr>
          <w:color w:val="000000"/>
          <w:spacing w:val="-9"/>
          <w:sz w:val="28"/>
          <w:szCs w:val="28"/>
        </w:rPr>
      </w:pPr>
      <w:r w:rsidRPr="005D7791">
        <w:rPr>
          <w:color w:val="000000"/>
          <w:spacing w:val="-1"/>
          <w:sz w:val="28"/>
          <w:szCs w:val="28"/>
        </w:rPr>
        <w:t xml:space="preserve"> Конкретный размер надбавки </w:t>
      </w:r>
      <w:r w:rsidRPr="005D7791">
        <w:rPr>
          <w:color w:val="000000"/>
          <w:spacing w:val="3"/>
          <w:sz w:val="28"/>
          <w:szCs w:val="28"/>
        </w:rPr>
        <w:t xml:space="preserve">устанавливается </w:t>
      </w:r>
      <w:r w:rsidR="005D7791" w:rsidRPr="005D7791">
        <w:rPr>
          <w:color w:val="000000"/>
          <w:spacing w:val="3"/>
          <w:sz w:val="28"/>
          <w:szCs w:val="28"/>
        </w:rPr>
        <w:t xml:space="preserve"> руководителем  органа местного самоуправления</w:t>
      </w:r>
      <w:r w:rsidRPr="005D7791">
        <w:rPr>
          <w:color w:val="000000"/>
          <w:spacing w:val="3"/>
          <w:sz w:val="28"/>
          <w:szCs w:val="28"/>
        </w:rPr>
        <w:t xml:space="preserve"> городского</w:t>
      </w:r>
      <w:r w:rsidR="005D7791" w:rsidRPr="005D7791">
        <w:rPr>
          <w:color w:val="000000"/>
          <w:spacing w:val="3"/>
          <w:sz w:val="28"/>
          <w:szCs w:val="28"/>
        </w:rPr>
        <w:t xml:space="preserve"> </w:t>
      </w:r>
      <w:r w:rsidRPr="005D7791">
        <w:rPr>
          <w:color w:val="000000"/>
          <w:spacing w:val="8"/>
          <w:sz w:val="28"/>
          <w:szCs w:val="28"/>
        </w:rPr>
        <w:t>поселения индивидуально, им же может изменяться и отменяться. В течение</w:t>
      </w:r>
      <w:r w:rsidR="005D7791" w:rsidRPr="005D7791">
        <w:rPr>
          <w:color w:val="000000"/>
          <w:spacing w:val="8"/>
          <w:sz w:val="28"/>
          <w:szCs w:val="28"/>
        </w:rPr>
        <w:t xml:space="preserve"> </w:t>
      </w:r>
      <w:r w:rsidRPr="005D7791">
        <w:rPr>
          <w:color w:val="000000"/>
          <w:spacing w:val="-1"/>
          <w:sz w:val="28"/>
          <w:szCs w:val="28"/>
        </w:rPr>
        <w:t>испытательного срока данная надбавка не устанавливается.</w:t>
      </w:r>
    </w:p>
    <w:p w:rsidR="00033119" w:rsidRPr="005D7791" w:rsidRDefault="005D7791" w:rsidP="005D7791">
      <w:pPr>
        <w:numPr>
          <w:ilvl w:val="0"/>
          <w:numId w:val="4"/>
        </w:numPr>
        <w:shd w:val="clear" w:color="auto" w:fill="FFFFFF"/>
        <w:tabs>
          <w:tab w:val="left" w:pos="1404"/>
        </w:tabs>
        <w:spacing w:line="276" w:lineRule="auto"/>
        <w:ind w:left="58" w:firstLine="709"/>
        <w:jc w:val="both"/>
        <w:rPr>
          <w:color w:val="000000"/>
          <w:spacing w:val="-9"/>
          <w:sz w:val="28"/>
          <w:szCs w:val="28"/>
        </w:rPr>
      </w:pPr>
      <w:r w:rsidRPr="005D7791">
        <w:rPr>
          <w:color w:val="000000"/>
          <w:spacing w:val="1"/>
          <w:sz w:val="28"/>
          <w:szCs w:val="28"/>
        </w:rPr>
        <w:t xml:space="preserve">Ежемесячная </w:t>
      </w:r>
      <w:r w:rsidR="00033119" w:rsidRPr="005D7791">
        <w:rPr>
          <w:color w:val="000000"/>
          <w:spacing w:val="1"/>
          <w:sz w:val="28"/>
          <w:szCs w:val="28"/>
        </w:rPr>
        <w:t>над</w:t>
      </w:r>
      <w:r w:rsidRPr="005D7791">
        <w:rPr>
          <w:color w:val="000000"/>
          <w:spacing w:val="1"/>
          <w:sz w:val="28"/>
          <w:szCs w:val="28"/>
        </w:rPr>
        <w:t xml:space="preserve">бавка к должностному окладу за выслугу </w:t>
      </w:r>
      <w:r w:rsidR="00033119" w:rsidRPr="005D7791">
        <w:rPr>
          <w:color w:val="000000"/>
          <w:spacing w:val="1"/>
          <w:sz w:val="28"/>
          <w:szCs w:val="28"/>
        </w:rPr>
        <w:t>лет</w:t>
      </w:r>
      <w:r w:rsidRPr="005D7791">
        <w:rPr>
          <w:color w:val="000000"/>
          <w:spacing w:val="1"/>
          <w:sz w:val="28"/>
          <w:szCs w:val="28"/>
        </w:rPr>
        <w:t xml:space="preserve"> </w:t>
      </w:r>
      <w:r w:rsidRPr="005D7791">
        <w:rPr>
          <w:color w:val="000000"/>
          <w:spacing w:val="2"/>
          <w:sz w:val="28"/>
          <w:szCs w:val="28"/>
        </w:rPr>
        <w:t xml:space="preserve">устанавливается в зависимости от общего трудового стажа работников </w:t>
      </w:r>
      <w:r w:rsidR="00033119" w:rsidRPr="005D7791">
        <w:rPr>
          <w:color w:val="000000"/>
          <w:spacing w:val="2"/>
          <w:sz w:val="28"/>
          <w:szCs w:val="28"/>
        </w:rPr>
        <w:t>в</w:t>
      </w:r>
      <w:r w:rsidRPr="005D7791">
        <w:rPr>
          <w:color w:val="000000"/>
          <w:spacing w:val="2"/>
          <w:sz w:val="28"/>
          <w:szCs w:val="28"/>
        </w:rPr>
        <w:t xml:space="preserve"> </w:t>
      </w:r>
      <w:r w:rsidR="00033119" w:rsidRPr="005D7791">
        <w:rPr>
          <w:color w:val="000000"/>
          <w:spacing w:val="-2"/>
          <w:sz w:val="28"/>
          <w:szCs w:val="28"/>
        </w:rPr>
        <w:t>следующих размерах:</w:t>
      </w:r>
    </w:p>
    <w:p w:rsidR="005D7791" w:rsidRPr="005D7791" w:rsidRDefault="00033119" w:rsidP="005D7791">
      <w:pPr>
        <w:shd w:val="clear" w:color="auto" w:fill="FFFFFF"/>
        <w:spacing w:before="7" w:line="276" w:lineRule="auto"/>
        <w:ind w:right="-1" w:firstLine="709"/>
        <w:jc w:val="both"/>
        <w:rPr>
          <w:color w:val="000000"/>
          <w:spacing w:val="-3"/>
          <w:sz w:val="28"/>
          <w:szCs w:val="28"/>
        </w:rPr>
      </w:pPr>
      <w:r w:rsidRPr="005D7791">
        <w:rPr>
          <w:color w:val="000000"/>
          <w:spacing w:val="-3"/>
          <w:sz w:val="28"/>
          <w:szCs w:val="28"/>
        </w:rPr>
        <w:t>при общем трудовом стаже в процентах</w:t>
      </w:r>
      <w:r w:rsidR="005D7791" w:rsidRPr="005D7791">
        <w:rPr>
          <w:color w:val="000000"/>
          <w:spacing w:val="-3"/>
          <w:sz w:val="28"/>
          <w:szCs w:val="28"/>
        </w:rPr>
        <w:t>:</w:t>
      </w:r>
    </w:p>
    <w:p w:rsidR="005D7791" w:rsidRPr="005D7791" w:rsidRDefault="00033119" w:rsidP="005D7791">
      <w:pPr>
        <w:shd w:val="clear" w:color="auto" w:fill="FFFFFF"/>
        <w:spacing w:before="7" w:line="276" w:lineRule="auto"/>
        <w:ind w:right="-1" w:firstLine="709"/>
        <w:jc w:val="both"/>
        <w:rPr>
          <w:color w:val="000000"/>
          <w:spacing w:val="3"/>
          <w:sz w:val="28"/>
          <w:szCs w:val="28"/>
        </w:rPr>
      </w:pPr>
      <w:r w:rsidRPr="005D7791">
        <w:rPr>
          <w:color w:val="000000"/>
          <w:spacing w:val="-3"/>
          <w:sz w:val="28"/>
          <w:szCs w:val="28"/>
        </w:rPr>
        <w:t xml:space="preserve"> </w:t>
      </w:r>
      <w:r w:rsidRPr="005D7791">
        <w:rPr>
          <w:color w:val="000000"/>
          <w:spacing w:val="3"/>
          <w:sz w:val="28"/>
          <w:szCs w:val="28"/>
        </w:rPr>
        <w:t>от 3 до 8 лет        10%</w:t>
      </w:r>
      <w:r w:rsidR="005D7791" w:rsidRPr="005D7791">
        <w:rPr>
          <w:color w:val="000000"/>
          <w:spacing w:val="3"/>
          <w:sz w:val="28"/>
          <w:szCs w:val="28"/>
        </w:rPr>
        <w:t>;</w:t>
      </w:r>
      <w:r w:rsidRPr="005D7791">
        <w:rPr>
          <w:color w:val="000000"/>
          <w:spacing w:val="3"/>
          <w:sz w:val="28"/>
          <w:szCs w:val="28"/>
        </w:rPr>
        <w:t xml:space="preserve"> </w:t>
      </w:r>
    </w:p>
    <w:p w:rsidR="005D7791" w:rsidRPr="005D7791" w:rsidRDefault="00033119" w:rsidP="005D7791">
      <w:pPr>
        <w:shd w:val="clear" w:color="auto" w:fill="FFFFFF"/>
        <w:spacing w:before="7" w:line="276" w:lineRule="auto"/>
        <w:ind w:right="-1" w:firstLine="709"/>
        <w:jc w:val="both"/>
        <w:rPr>
          <w:color w:val="000000"/>
          <w:spacing w:val="-1"/>
          <w:sz w:val="28"/>
          <w:szCs w:val="28"/>
        </w:rPr>
      </w:pPr>
      <w:r w:rsidRPr="005D7791">
        <w:rPr>
          <w:color w:val="000000"/>
          <w:spacing w:val="-1"/>
          <w:sz w:val="28"/>
          <w:szCs w:val="28"/>
        </w:rPr>
        <w:t>от 8 до 13 лет       15%</w:t>
      </w:r>
      <w:proofErr w:type="gramStart"/>
      <w:r w:rsidRPr="005D7791">
        <w:rPr>
          <w:color w:val="000000"/>
          <w:spacing w:val="-1"/>
          <w:sz w:val="28"/>
          <w:szCs w:val="28"/>
        </w:rPr>
        <w:t xml:space="preserve"> </w:t>
      </w:r>
      <w:r w:rsidR="005D7791" w:rsidRPr="005D7791">
        <w:rPr>
          <w:color w:val="000000"/>
          <w:spacing w:val="-1"/>
          <w:sz w:val="28"/>
          <w:szCs w:val="28"/>
        </w:rPr>
        <w:t>;</w:t>
      </w:r>
      <w:proofErr w:type="gramEnd"/>
    </w:p>
    <w:p w:rsidR="005D7791" w:rsidRPr="005D7791" w:rsidRDefault="00033119" w:rsidP="005D7791">
      <w:pPr>
        <w:shd w:val="clear" w:color="auto" w:fill="FFFFFF"/>
        <w:spacing w:before="7" w:line="276" w:lineRule="auto"/>
        <w:ind w:right="-1" w:firstLine="709"/>
        <w:jc w:val="both"/>
        <w:rPr>
          <w:color w:val="000000"/>
          <w:spacing w:val="5"/>
          <w:sz w:val="28"/>
          <w:szCs w:val="28"/>
        </w:rPr>
      </w:pPr>
      <w:r w:rsidRPr="005D7791">
        <w:rPr>
          <w:color w:val="000000"/>
          <w:spacing w:val="5"/>
          <w:sz w:val="28"/>
          <w:szCs w:val="28"/>
        </w:rPr>
        <w:t>от 13 до 18 лет    20%</w:t>
      </w:r>
      <w:proofErr w:type="gramStart"/>
      <w:r w:rsidRPr="005D7791">
        <w:rPr>
          <w:color w:val="000000"/>
          <w:spacing w:val="5"/>
          <w:sz w:val="28"/>
          <w:szCs w:val="28"/>
        </w:rPr>
        <w:t xml:space="preserve"> </w:t>
      </w:r>
      <w:r w:rsidR="005D7791" w:rsidRPr="005D7791">
        <w:rPr>
          <w:color w:val="000000"/>
          <w:spacing w:val="5"/>
          <w:sz w:val="28"/>
          <w:szCs w:val="28"/>
        </w:rPr>
        <w:t>;</w:t>
      </w:r>
      <w:proofErr w:type="gramEnd"/>
    </w:p>
    <w:p w:rsidR="005D7791" w:rsidRPr="005D7791" w:rsidRDefault="00033119" w:rsidP="005D7791">
      <w:pPr>
        <w:shd w:val="clear" w:color="auto" w:fill="FFFFFF"/>
        <w:spacing w:before="7" w:line="276" w:lineRule="auto"/>
        <w:ind w:right="-1" w:firstLine="709"/>
        <w:jc w:val="both"/>
        <w:rPr>
          <w:color w:val="000000"/>
          <w:spacing w:val="-1"/>
          <w:sz w:val="28"/>
          <w:szCs w:val="28"/>
        </w:rPr>
      </w:pPr>
      <w:r w:rsidRPr="005D7791">
        <w:rPr>
          <w:color w:val="000000"/>
          <w:spacing w:val="-1"/>
          <w:sz w:val="28"/>
          <w:szCs w:val="28"/>
        </w:rPr>
        <w:t>от 18 до 23 лет     25%</w:t>
      </w:r>
      <w:proofErr w:type="gramStart"/>
      <w:r w:rsidRPr="005D7791">
        <w:rPr>
          <w:color w:val="000000"/>
          <w:spacing w:val="-1"/>
          <w:sz w:val="28"/>
          <w:szCs w:val="28"/>
        </w:rPr>
        <w:t xml:space="preserve"> </w:t>
      </w:r>
      <w:r w:rsidR="005D7791" w:rsidRPr="005D7791">
        <w:rPr>
          <w:color w:val="000000"/>
          <w:spacing w:val="-1"/>
          <w:sz w:val="28"/>
          <w:szCs w:val="28"/>
        </w:rPr>
        <w:t>;</w:t>
      </w:r>
      <w:proofErr w:type="gramEnd"/>
    </w:p>
    <w:p w:rsidR="00033119" w:rsidRPr="005D7791" w:rsidRDefault="00033119" w:rsidP="005D7791">
      <w:pPr>
        <w:shd w:val="clear" w:color="auto" w:fill="FFFFFF"/>
        <w:spacing w:before="7" w:line="276" w:lineRule="auto"/>
        <w:ind w:right="-1" w:firstLine="709"/>
        <w:jc w:val="both"/>
        <w:rPr>
          <w:sz w:val="28"/>
          <w:szCs w:val="28"/>
        </w:rPr>
      </w:pPr>
      <w:r w:rsidRPr="005D7791">
        <w:rPr>
          <w:color w:val="000000"/>
          <w:spacing w:val="2"/>
          <w:sz w:val="28"/>
          <w:szCs w:val="28"/>
        </w:rPr>
        <w:t>свыше 23 лет       30%</w:t>
      </w:r>
      <w:r w:rsidR="005D7791" w:rsidRPr="005D7791">
        <w:rPr>
          <w:color w:val="000000"/>
          <w:spacing w:val="2"/>
          <w:sz w:val="28"/>
          <w:szCs w:val="28"/>
        </w:rPr>
        <w:t>.</w:t>
      </w:r>
    </w:p>
    <w:p w:rsidR="00033119" w:rsidRPr="005D7791" w:rsidRDefault="005D7791" w:rsidP="005D7791">
      <w:pPr>
        <w:shd w:val="clear" w:color="auto" w:fill="FFFFFF"/>
        <w:spacing w:line="276" w:lineRule="auto"/>
        <w:ind w:left="43" w:right="58" w:firstLine="709"/>
        <w:jc w:val="both"/>
        <w:rPr>
          <w:sz w:val="28"/>
          <w:szCs w:val="28"/>
        </w:rPr>
      </w:pPr>
      <w:r w:rsidRPr="005D7791">
        <w:rPr>
          <w:color w:val="000000"/>
          <w:spacing w:val="4"/>
          <w:sz w:val="28"/>
          <w:szCs w:val="28"/>
        </w:rPr>
        <w:t>Стаж работы, дающий право на получение указанной</w:t>
      </w:r>
      <w:r w:rsidR="00033119" w:rsidRPr="005D7791">
        <w:rPr>
          <w:color w:val="000000"/>
          <w:spacing w:val="4"/>
          <w:sz w:val="28"/>
          <w:szCs w:val="28"/>
        </w:rPr>
        <w:t xml:space="preserve"> надбавки, </w:t>
      </w:r>
      <w:r w:rsidR="00033119" w:rsidRPr="005D7791">
        <w:rPr>
          <w:color w:val="000000"/>
          <w:spacing w:val="-1"/>
          <w:sz w:val="28"/>
          <w:szCs w:val="28"/>
        </w:rPr>
        <w:t>определяется в соответствии с федеральным законодательством.</w:t>
      </w:r>
    </w:p>
    <w:p w:rsidR="00033119" w:rsidRPr="005D7791" w:rsidRDefault="00033119" w:rsidP="005D7791">
      <w:pPr>
        <w:shd w:val="clear" w:color="auto" w:fill="FFFFFF"/>
        <w:tabs>
          <w:tab w:val="left" w:pos="1296"/>
        </w:tabs>
        <w:spacing w:line="276" w:lineRule="auto"/>
        <w:ind w:left="101" w:firstLine="709"/>
        <w:jc w:val="both"/>
        <w:rPr>
          <w:sz w:val="28"/>
          <w:szCs w:val="28"/>
        </w:rPr>
      </w:pPr>
      <w:r w:rsidRPr="005D7791">
        <w:rPr>
          <w:color w:val="000000"/>
          <w:spacing w:val="-9"/>
          <w:sz w:val="28"/>
          <w:szCs w:val="28"/>
        </w:rPr>
        <w:t>2.5.</w:t>
      </w:r>
      <w:r w:rsidRPr="005D7791">
        <w:rPr>
          <w:color w:val="000000"/>
          <w:sz w:val="28"/>
          <w:szCs w:val="28"/>
        </w:rPr>
        <w:tab/>
      </w:r>
      <w:r w:rsidRPr="005D7791">
        <w:rPr>
          <w:color w:val="000000"/>
          <w:spacing w:val="-1"/>
          <w:sz w:val="28"/>
          <w:szCs w:val="28"/>
        </w:rPr>
        <w:t>Надбавка к должностному окладу за работу со сведениями, имеющими</w:t>
      </w:r>
      <w:r w:rsidR="005D7791" w:rsidRPr="005D7791">
        <w:rPr>
          <w:color w:val="000000"/>
          <w:spacing w:val="-1"/>
          <w:sz w:val="28"/>
          <w:szCs w:val="28"/>
        </w:rPr>
        <w:t xml:space="preserve"> </w:t>
      </w:r>
      <w:r w:rsidRPr="005D7791">
        <w:rPr>
          <w:color w:val="000000"/>
          <w:spacing w:val="5"/>
          <w:sz w:val="28"/>
          <w:szCs w:val="28"/>
        </w:rPr>
        <w:t>степень секретности, устанавливается    правовым актом руководителя органа</w:t>
      </w:r>
      <w:r w:rsidR="005D7791" w:rsidRPr="005D7791">
        <w:rPr>
          <w:color w:val="000000"/>
          <w:spacing w:val="5"/>
          <w:sz w:val="28"/>
          <w:szCs w:val="28"/>
        </w:rPr>
        <w:t xml:space="preserve"> </w:t>
      </w:r>
      <w:r w:rsidRPr="005D7791">
        <w:rPr>
          <w:color w:val="000000"/>
          <w:spacing w:val="4"/>
          <w:sz w:val="28"/>
          <w:szCs w:val="28"/>
        </w:rPr>
        <w:t>местного самоуправления городского поселения в процентах от должностного</w:t>
      </w:r>
      <w:r w:rsidR="005D7791" w:rsidRPr="005D7791">
        <w:rPr>
          <w:color w:val="000000"/>
          <w:spacing w:val="4"/>
          <w:sz w:val="28"/>
          <w:szCs w:val="28"/>
        </w:rPr>
        <w:t xml:space="preserve"> </w:t>
      </w:r>
      <w:r w:rsidRPr="005D7791">
        <w:rPr>
          <w:color w:val="000000"/>
          <w:spacing w:val="-1"/>
          <w:sz w:val="28"/>
          <w:szCs w:val="28"/>
        </w:rPr>
        <w:t>оклада в размере и порядке, определённым действующим законодательством.</w:t>
      </w:r>
    </w:p>
    <w:p w:rsidR="00033119" w:rsidRPr="005D7791" w:rsidRDefault="00033119" w:rsidP="005D7791">
      <w:pPr>
        <w:shd w:val="clear" w:color="auto" w:fill="FFFFFF"/>
        <w:tabs>
          <w:tab w:val="left" w:pos="1195"/>
        </w:tabs>
        <w:spacing w:line="276" w:lineRule="auto"/>
        <w:ind w:left="22" w:firstLine="709"/>
        <w:jc w:val="both"/>
        <w:rPr>
          <w:sz w:val="28"/>
          <w:szCs w:val="28"/>
        </w:rPr>
      </w:pPr>
      <w:r w:rsidRPr="005D7791">
        <w:rPr>
          <w:color w:val="000000"/>
          <w:spacing w:val="-7"/>
          <w:sz w:val="28"/>
          <w:szCs w:val="28"/>
        </w:rPr>
        <w:t>2.6.</w:t>
      </w:r>
      <w:r w:rsidRPr="005D7791">
        <w:rPr>
          <w:color w:val="000000"/>
          <w:sz w:val="28"/>
          <w:szCs w:val="28"/>
        </w:rPr>
        <w:tab/>
      </w:r>
      <w:r w:rsidRPr="005D7791">
        <w:rPr>
          <w:color w:val="000000"/>
          <w:spacing w:val="-1"/>
          <w:sz w:val="28"/>
          <w:szCs w:val="28"/>
        </w:rPr>
        <w:t>Ежемесячное денежное поощрение устанавливается работникам в целях</w:t>
      </w:r>
      <w:r w:rsidR="005D7791" w:rsidRPr="005D7791">
        <w:rPr>
          <w:color w:val="000000"/>
          <w:spacing w:val="-1"/>
          <w:sz w:val="28"/>
          <w:szCs w:val="28"/>
        </w:rPr>
        <w:t xml:space="preserve"> </w:t>
      </w:r>
      <w:r w:rsidR="005D7791" w:rsidRPr="005D7791">
        <w:rPr>
          <w:color w:val="000000"/>
          <w:sz w:val="28"/>
          <w:szCs w:val="28"/>
        </w:rPr>
        <w:t xml:space="preserve">их стимулирования в своевременном и добросовестном исполнении </w:t>
      </w:r>
      <w:r w:rsidRPr="005D7791">
        <w:rPr>
          <w:color w:val="000000"/>
          <w:sz w:val="28"/>
          <w:szCs w:val="28"/>
        </w:rPr>
        <w:t>своих</w:t>
      </w:r>
      <w:r w:rsidR="005D7791" w:rsidRPr="005D7791">
        <w:rPr>
          <w:color w:val="000000"/>
          <w:sz w:val="28"/>
          <w:szCs w:val="28"/>
        </w:rPr>
        <w:t xml:space="preserve"> </w:t>
      </w:r>
      <w:r w:rsidRPr="005D7791">
        <w:rPr>
          <w:color w:val="000000"/>
          <w:spacing w:val="-1"/>
          <w:sz w:val="28"/>
          <w:szCs w:val="28"/>
        </w:rPr>
        <w:t>должностных обязанностей, достижения конкретных результатов деятельности.</w:t>
      </w:r>
    </w:p>
    <w:p w:rsidR="00033119" w:rsidRPr="005D7791" w:rsidRDefault="005D7791" w:rsidP="005D7791">
      <w:pPr>
        <w:shd w:val="clear" w:color="auto" w:fill="FFFFFF"/>
        <w:spacing w:before="7" w:line="276" w:lineRule="auto"/>
        <w:ind w:left="22" w:right="43" w:firstLine="709"/>
        <w:jc w:val="both"/>
        <w:rPr>
          <w:sz w:val="28"/>
          <w:szCs w:val="28"/>
        </w:rPr>
      </w:pPr>
      <w:r w:rsidRPr="005D7791">
        <w:rPr>
          <w:color w:val="000000"/>
          <w:sz w:val="28"/>
          <w:szCs w:val="28"/>
        </w:rPr>
        <w:lastRenderedPageBreak/>
        <w:t>Ежемесячное денежное поощрение является</w:t>
      </w:r>
      <w:r w:rsidR="00033119" w:rsidRPr="005D7791">
        <w:rPr>
          <w:color w:val="000000"/>
          <w:sz w:val="28"/>
          <w:szCs w:val="28"/>
        </w:rPr>
        <w:t xml:space="preserve"> составл</w:t>
      </w:r>
      <w:r w:rsidRPr="005D7791">
        <w:rPr>
          <w:color w:val="000000"/>
          <w:sz w:val="28"/>
          <w:szCs w:val="28"/>
        </w:rPr>
        <w:t xml:space="preserve">яющей </w:t>
      </w:r>
      <w:r w:rsidR="00033119" w:rsidRPr="005D7791">
        <w:rPr>
          <w:color w:val="000000"/>
          <w:sz w:val="28"/>
          <w:szCs w:val="28"/>
        </w:rPr>
        <w:t xml:space="preserve">частью </w:t>
      </w:r>
      <w:r w:rsidR="00033119" w:rsidRPr="005D7791">
        <w:rPr>
          <w:color w:val="000000"/>
          <w:spacing w:val="-1"/>
          <w:sz w:val="28"/>
          <w:szCs w:val="28"/>
        </w:rPr>
        <w:t>денежного содержания работника.</w:t>
      </w:r>
    </w:p>
    <w:p w:rsidR="005D7791" w:rsidRPr="005D7791" w:rsidRDefault="00033119" w:rsidP="005D7791">
      <w:pPr>
        <w:shd w:val="clear" w:color="auto" w:fill="FFFFFF"/>
        <w:tabs>
          <w:tab w:val="left" w:pos="1411"/>
        </w:tabs>
        <w:spacing w:line="276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5D7791">
        <w:rPr>
          <w:color w:val="000000"/>
          <w:spacing w:val="-9"/>
          <w:sz w:val="28"/>
          <w:szCs w:val="28"/>
        </w:rPr>
        <w:t>2.7.</w:t>
      </w:r>
      <w:r w:rsidRPr="005D7791">
        <w:rPr>
          <w:color w:val="000000"/>
          <w:sz w:val="28"/>
          <w:szCs w:val="28"/>
        </w:rPr>
        <w:tab/>
      </w:r>
      <w:r w:rsidRPr="005D7791">
        <w:rPr>
          <w:color w:val="000000"/>
          <w:spacing w:val="7"/>
          <w:sz w:val="28"/>
          <w:szCs w:val="28"/>
        </w:rPr>
        <w:t>Ежемесячное денежное поощрение устанавливается работникам в</w:t>
      </w:r>
      <w:r w:rsidR="005D7791" w:rsidRPr="005D7791">
        <w:rPr>
          <w:color w:val="000000"/>
          <w:spacing w:val="7"/>
          <w:sz w:val="28"/>
          <w:szCs w:val="28"/>
        </w:rPr>
        <w:t xml:space="preserve"> </w:t>
      </w:r>
      <w:r w:rsidR="005D7791" w:rsidRPr="005D7791">
        <w:rPr>
          <w:color w:val="000000"/>
          <w:spacing w:val="2"/>
          <w:sz w:val="28"/>
          <w:szCs w:val="28"/>
        </w:rPr>
        <w:t>размере одного должностного оклада.</w:t>
      </w:r>
    </w:p>
    <w:p w:rsidR="00033119" w:rsidRPr="005D7791" w:rsidRDefault="005D7791" w:rsidP="005D7791">
      <w:pPr>
        <w:shd w:val="clear" w:color="auto" w:fill="FFFFFF"/>
        <w:tabs>
          <w:tab w:val="left" w:pos="1411"/>
        </w:tabs>
        <w:spacing w:line="276" w:lineRule="auto"/>
        <w:ind w:firstLine="709"/>
        <w:jc w:val="both"/>
        <w:rPr>
          <w:sz w:val="28"/>
          <w:szCs w:val="28"/>
        </w:rPr>
      </w:pPr>
      <w:r w:rsidRPr="005D7791">
        <w:rPr>
          <w:color w:val="000000"/>
          <w:spacing w:val="2"/>
          <w:sz w:val="28"/>
          <w:szCs w:val="28"/>
        </w:rPr>
        <w:t xml:space="preserve"> Ежемесячное денежное</w:t>
      </w:r>
      <w:r w:rsidR="00033119" w:rsidRPr="005D7791">
        <w:rPr>
          <w:color w:val="000000"/>
          <w:spacing w:val="2"/>
          <w:sz w:val="28"/>
          <w:szCs w:val="28"/>
        </w:rPr>
        <w:t xml:space="preserve"> поощрение</w:t>
      </w:r>
      <w:r w:rsidRPr="005D7791">
        <w:rPr>
          <w:color w:val="000000"/>
          <w:spacing w:val="2"/>
          <w:sz w:val="28"/>
          <w:szCs w:val="28"/>
        </w:rPr>
        <w:t xml:space="preserve"> </w:t>
      </w:r>
      <w:r w:rsidR="00033119" w:rsidRPr="005D7791">
        <w:rPr>
          <w:color w:val="000000"/>
          <w:spacing w:val="5"/>
          <w:sz w:val="28"/>
          <w:szCs w:val="28"/>
        </w:rPr>
        <w:t>выплачивается за фактически отработанное время в расчетном периоде. Время</w:t>
      </w:r>
      <w:r w:rsidRPr="005D7791">
        <w:rPr>
          <w:color w:val="000000"/>
          <w:spacing w:val="5"/>
          <w:sz w:val="28"/>
          <w:szCs w:val="28"/>
        </w:rPr>
        <w:t xml:space="preserve"> </w:t>
      </w:r>
      <w:r w:rsidR="00033119" w:rsidRPr="005D7791">
        <w:rPr>
          <w:color w:val="000000"/>
          <w:spacing w:val="8"/>
          <w:sz w:val="28"/>
          <w:szCs w:val="28"/>
        </w:rPr>
        <w:t>нахождения в основном отпуске, дополните</w:t>
      </w:r>
      <w:r w:rsidRPr="005D7791">
        <w:rPr>
          <w:color w:val="000000"/>
          <w:spacing w:val="8"/>
          <w:sz w:val="28"/>
          <w:szCs w:val="28"/>
        </w:rPr>
        <w:t xml:space="preserve">льных отпусках,  время обучения </w:t>
      </w:r>
      <w:r w:rsidR="00033119" w:rsidRPr="005D7791">
        <w:rPr>
          <w:color w:val="000000"/>
          <w:spacing w:val="8"/>
          <w:sz w:val="28"/>
          <w:szCs w:val="28"/>
        </w:rPr>
        <w:t>работника, направленного на переподготовку или повышение квалификации,</w:t>
      </w:r>
      <w:r w:rsidRPr="005D7791">
        <w:rPr>
          <w:color w:val="000000"/>
          <w:spacing w:val="8"/>
          <w:sz w:val="28"/>
          <w:szCs w:val="28"/>
        </w:rPr>
        <w:t xml:space="preserve"> </w:t>
      </w:r>
      <w:r w:rsidR="00033119" w:rsidRPr="005D7791">
        <w:rPr>
          <w:color w:val="000000"/>
          <w:spacing w:val="7"/>
          <w:sz w:val="28"/>
          <w:szCs w:val="28"/>
        </w:rPr>
        <w:t>время отстранения от замещаемой должности при урегулировании конфликта</w:t>
      </w:r>
      <w:r w:rsidRPr="005D7791">
        <w:rPr>
          <w:color w:val="000000"/>
          <w:spacing w:val="7"/>
          <w:sz w:val="28"/>
          <w:szCs w:val="28"/>
        </w:rPr>
        <w:t xml:space="preserve"> </w:t>
      </w:r>
      <w:r w:rsidR="00033119" w:rsidRPr="005D7791">
        <w:rPr>
          <w:color w:val="000000"/>
          <w:sz w:val="28"/>
          <w:szCs w:val="28"/>
        </w:rPr>
        <w:t>интересов включается в расчетный период для выплаты ежемесячного денежного</w:t>
      </w:r>
      <w:r w:rsidRPr="005D7791">
        <w:rPr>
          <w:color w:val="000000"/>
          <w:sz w:val="28"/>
          <w:szCs w:val="28"/>
        </w:rPr>
        <w:t xml:space="preserve"> </w:t>
      </w:r>
      <w:r w:rsidRPr="005D7791">
        <w:rPr>
          <w:color w:val="000000"/>
          <w:spacing w:val="1"/>
          <w:sz w:val="28"/>
          <w:szCs w:val="28"/>
        </w:rPr>
        <w:t>поощрения. При наложении дисциплинарного взыскания работнику</w:t>
      </w:r>
      <w:r w:rsidR="00033119" w:rsidRPr="005D7791">
        <w:rPr>
          <w:color w:val="000000"/>
          <w:spacing w:val="1"/>
          <w:sz w:val="28"/>
          <w:szCs w:val="28"/>
        </w:rPr>
        <w:t xml:space="preserve"> не</w:t>
      </w:r>
      <w:r w:rsidRPr="005D7791">
        <w:rPr>
          <w:color w:val="000000"/>
          <w:spacing w:val="1"/>
          <w:sz w:val="28"/>
          <w:szCs w:val="28"/>
        </w:rPr>
        <w:t xml:space="preserve"> </w:t>
      </w:r>
      <w:r w:rsidR="00033119" w:rsidRPr="005D7791">
        <w:rPr>
          <w:color w:val="000000"/>
          <w:spacing w:val="-1"/>
          <w:sz w:val="28"/>
          <w:szCs w:val="28"/>
        </w:rPr>
        <w:t>выплачивается ежемесячное денежное поощрение до момента снятия взыскания.</w:t>
      </w:r>
    </w:p>
    <w:p w:rsidR="00033119" w:rsidRPr="005D7791" w:rsidRDefault="005D7791" w:rsidP="005D7791">
      <w:pPr>
        <w:shd w:val="clear" w:color="auto" w:fill="FFFFFF"/>
        <w:tabs>
          <w:tab w:val="left" w:pos="1332"/>
        </w:tabs>
        <w:spacing w:line="276" w:lineRule="auto"/>
        <w:ind w:left="50" w:firstLine="709"/>
        <w:jc w:val="both"/>
        <w:rPr>
          <w:sz w:val="28"/>
          <w:szCs w:val="28"/>
        </w:rPr>
      </w:pPr>
      <w:r w:rsidRPr="005D7791">
        <w:rPr>
          <w:color w:val="000000"/>
          <w:spacing w:val="-9"/>
          <w:sz w:val="28"/>
          <w:szCs w:val="28"/>
        </w:rPr>
        <w:t>2</w:t>
      </w:r>
      <w:r w:rsidR="00033119" w:rsidRPr="005D7791">
        <w:rPr>
          <w:color w:val="000000"/>
          <w:spacing w:val="-9"/>
          <w:sz w:val="28"/>
          <w:szCs w:val="28"/>
        </w:rPr>
        <w:t>.8.</w:t>
      </w:r>
      <w:r w:rsidR="00033119" w:rsidRPr="005D7791">
        <w:rPr>
          <w:color w:val="000000"/>
          <w:sz w:val="28"/>
          <w:szCs w:val="28"/>
        </w:rPr>
        <w:tab/>
      </w:r>
      <w:r w:rsidR="00033119" w:rsidRPr="005D7791">
        <w:rPr>
          <w:color w:val="000000"/>
          <w:spacing w:val="7"/>
          <w:sz w:val="28"/>
          <w:szCs w:val="28"/>
        </w:rPr>
        <w:t>В зависимости от эффективности и результативности деятельности</w:t>
      </w:r>
      <w:r w:rsidRPr="005D7791">
        <w:rPr>
          <w:color w:val="000000"/>
          <w:spacing w:val="7"/>
          <w:sz w:val="28"/>
          <w:szCs w:val="28"/>
        </w:rPr>
        <w:t xml:space="preserve"> </w:t>
      </w:r>
      <w:r w:rsidR="00033119" w:rsidRPr="005D7791">
        <w:rPr>
          <w:color w:val="000000"/>
          <w:spacing w:val="2"/>
          <w:sz w:val="28"/>
          <w:szCs w:val="28"/>
        </w:rPr>
        <w:t>работника руководитель органа местного самоуправления городского поселения</w:t>
      </w:r>
      <w:r w:rsidRPr="005D7791">
        <w:rPr>
          <w:color w:val="000000"/>
          <w:spacing w:val="2"/>
          <w:sz w:val="28"/>
          <w:szCs w:val="28"/>
        </w:rPr>
        <w:t xml:space="preserve"> </w:t>
      </w:r>
      <w:r w:rsidR="00033119" w:rsidRPr="005D7791">
        <w:rPr>
          <w:color w:val="000000"/>
          <w:spacing w:val="6"/>
          <w:sz w:val="28"/>
          <w:szCs w:val="28"/>
        </w:rPr>
        <w:t xml:space="preserve">может принять решение </w:t>
      </w:r>
      <w:proofErr w:type="gramStart"/>
      <w:r w:rsidR="00033119" w:rsidRPr="005D7791">
        <w:rPr>
          <w:color w:val="000000"/>
          <w:spacing w:val="6"/>
          <w:sz w:val="28"/>
          <w:szCs w:val="28"/>
        </w:rPr>
        <w:t>о выплате в пределах фонда оплаты труда денежного</w:t>
      </w:r>
      <w:r w:rsidRPr="005D7791">
        <w:rPr>
          <w:color w:val="000000"/>
          <w:spacing w:val="6"/>
          <w:sz w:val="28"/>
          <w:szCs w:val="28"/>
        </w:rPr>
        <w:t xml:space="preserve"> </w:t>
      </w:r>
      <w:r w:rsidR="00033119" w:rsidRPr="005D7791">
        <w:rPr>
          <w:color w:val="000000"/>
          <w:sz w:val="28"/>
          <w:szCs w:val="28"/>
        </w:rPr>
        <w:t>поощрения по итогам работы за квартал в размере</w:t>
      </w:r>
      <w:proofErr w:type="gramEnd"/>
      <w:r w:rsidR="00033119" w:rsidRPr="005D7791">
        <w:rPr>
          <w:color w:val="000000"/>
          <w:sz w:val="28"/>
          <w:szCs w:val="28"/>
        </w:rPr>
        <w:t xml:space="preserve"> до 30% денежного содержания</w:t>
      </w:r>
      <w:r w:rsidRPr="005D7791">
        <w:rPr>
          <w:color w:val="000000"/>
          <w:sz w:val="28"/>
          <w:szCs w:val="28"/>
        </w:rPr>
        <w:t xml:space="preserve"> </w:t>
      </w:r>
      <w:r w:rsidR="00033119" w:rsidRPr="005D7791">
        <w:rPr>
          <w:color w:val="000000"/>
          <w:spacing w:val="-4"/>
          <w:sz w:val="28"/>
          <w:szCs w:val="28"/>
        </w:rPr>
        <w:t>работника.</w:t>
      </w:r>
    </w:p>
    <w:p w:rsidR="00033119" w:rsidRPr="005D7791" w:rsidRDefault="00033119" w:rsidP="005D7791">
      <w:pPr>
        <w:numPr>
          <w:ilvl w:val="0"/>
          <w:numId w:val="5"/>
        </w:numPr>
        <w:shd w:val="clear" w:color="auto" w:fill="FFFFFF"/>
        <w:tabs>
          <w:tab w:val="left" w:pos="1526"/>
        </w:tabs>
        <w:spacing w:before="7" w:line="276" w:lineRule="auto"/>
        <w:ind w:left="36" w:firstLine="709"/>
        <w:jc w:val="both"/>
        <w:rPr>
          <w:color w:val="000000"/>
          <w:spacing w:val="-8"/>
          <w:sz w:val="28"/>
          <w:szCs w:val="28"/>
        </w:rPr>
      </w:pPr>
      <w:r w:rsidRPr="005D7791">
        <w:rPr>
          <w:color w:val="000000"/>
          <w:spacing w:val="1"/>
          <w:sz w:val="28"/>
          <w:szCs w:val="28"/>
        </w:rPr>
        <w:t>Единовремен</w:t>
      </w:r>
      <w:r w:rsidR="005D7791" w:rsidRPr="005D7791">
        <w:rPr>
          <w:color w:val="000000"/>
          <w:spacing w:val="1"/>
          <w:sz w:val="28"/>
          <w:szCs w:val="28"/>
        </w:rPr>
        <w:t>ная выплата при предоставлении</w:t>
      </w:r>
      <w:r w:rsidRPr="005D7791">
        <w:rPr>
          <w:color w:val="000000"/>
          <w:spacing w:val="1"/>
          <w:sz w:val="28"/>
          <w:szCs w:val="28"/>
        </w:rPr>
        <w:t xml:space="preserve"> ежегодного</w:t>
      </w:r>
      <w:r w:rsidR="005D7791" w:rsidRPr="005D7791">
        <w:rPr>
          <w:color w:val="000000"/>
          <w:spacing w:val="1"/>
          <w:sz w:val="28"/>
          <w:szCs w:val="28"/>
        </w:rPr>
        <w:t xml:space="preserve"> </w:t>
      </w:r>
      <w:r w:rsidRPr="005D7791">
        <w:rPr>
          <w:color w:val="000000"/>
          <w:spacing w:val="-1"/>
          <w:sz w:val="28"/>
          <w:szCs w:val="28"/>
        </w:rPr>
        <w:t>оплачиваемого отпуска работникам устанавлива</w:t>
      </w:r>
      <w:r w:rsidR="005D7791" w:rsidRPr="005D7791">
        <w:rPr>
          <w:color w:val="000000"/>
          <w:spacing w:val="-1"/>
          <w:sz w:val="28"/>
          <w:szCs w:val="28"/>
        </w:rPr>
        <w:t xml:space="preserve">ется в размере двух должностных </w:t>
      </w:r>
      <w:r w:rsidRPr="005D7791">
        <w:rPr>
          <w:color w:val="000000"/>
          <w:spacing w:val="-1"/>
          <w:sz w:val="28"/>
          <w:szCs w:val="28"/>
        </w:rPr>
        <w:t>окладов. Основанием для единовременной выплаты служит заявление работника.</w:t>
      </w:r>
    </w:p>
    <w:p w:rsidR="00033119" w:rsidRPr="005D7791" w:rsidRDefault="005D7791" w:rsidP="005D7791">
      <w:pPr>
        <w:numPr>
          <w:ilvl w:val="0"/>
          <w:numId w:val="5"/>
        </w:numPr>
        <w:shd w:val="clear" w:color="auto" w:fill="FFFFFF"/>
        <w:tabs>
          <w:tab w:val="left" w:pos="1526"/>
        </w:tabs>
        <w:spacing w:line="276" w:lineRule="auto"/>
        <w:ind w:left="36" w:firstLine="709"/>
        <w:jc w:val="both"/>
        <w:rPr>
          <w:color w:val="000000"/>
          <w:spacing w:val="-6"/>
          <w:sz w:val="28"/>
          <w:szCs w:val="28"/>
        </w:rPr>
      </w:pPr>
      <w:r w:rsidRPr="005D7791">
        <w:rPr>
          <w:color w:val="000000"/>
          <w:spacing w:val="1"/>
          <w:sz w:val="28"/>
          <w:szCs w:val="28"/>
        </w:rPr>
        <w:t xml:space="preserve">При поступлении работника на работу, переводе, увольнении единовременная выплата к отпуску выплачивается </w:t>
      </w:r>
      <w:r w:rsidR="00033119" w:rsidRPr="005D7791">
        <w:rPr>
          <w:color w:val="000000"/>
          <w:spacing w:val="1"/>
          <w:sz w:val="28"/>
          <w:szCs w:val="28"/>
        </w:rPr>
        <w:t>пропорционально</w:t>
      </w:r>
      <w:r w:rsidRPr="005D7791">
        <w:rPr>
          <w:color w:val="000000"/>
          <w:spacing w:val="1"/>
          <w:sz w:val="28"/>
          <w:szCs w:val="28"/>
        </w:rPr>
        <w:t xml:space="preserve"> </w:t>
      </w:r>
      <w:r w:rsidR="00033119" w:rsidRPr="005D7791">
        <w:rPr>
          <w:color w:val="000000"/>
          <w:spacing w:val="5"/>
          <w:sz w:val="28"/>
          <w:szCs w:val="28"/>
        </w:rPr>
        <w:t>отработанному времени в текущем календарном году из расчета 1/12 годового</w:t>
      </w:r>
      <w:r w:rsidRPr="005D7791">
        <w:rPr>
          <w:color w:val="000000"/>
          <w:spacing w:val="5"/>
          <w:sz w:val="28"/>
          <w:szCs w:val="28"/>
        </w:rPr>
        <w:t xml:space="preserve"> </w:t>
      </w:r>
      <w:r w:rsidR="00033119" w:rsidRPr="005D7791">
        <w:rPr>
          <w:color w:val="000000"/>
          <w:sz w:val="28"/>
          <w:szCs w:val="28"/>
        </w:rPr>
        <w:t xml:space="preserve">размера единовременной выплаты к отпуску за </w:t>
      </w:r>
      <w:proofErr w:type="gramStart"/>
      <w:r w:rsidR="00033119" w:rsidRPr="005D7791">
        <w:rPr>
          <w:color w:val="000000"/>
          <w:sz w:val="28"/>
          <w:szCs w:val="28"/>
        </w:rPr>
        <w:t>каждый полный месяц</w:t>
      </w:r>
      <w:proofErr w:type="gramEnd"/>
      <w:r w:rsidR="00033119" w:rsidRPr="005D7791">
        <w:rPr>
          <w:color w:val="000000"/>
          <w:sz w:val="28"/>
          <w:szCs w:val="28"/>
        </w:rPr>
        <w:t xml:space="preserve"> работы.</w:t>
      </w:r>
    </w:p>
    <w:p w:rsidR="00033119" w:rsidRPr="005D7791" w:rsidRDefault="00033119" w:rsidP="005D7791">
      <w:pPr>
        <w:shd w:val="clear" w:color="auto" w:fill="FFFFFF"/>
        <w:tabs>
          <w:tab w:val="left" w:pos="1670"/>
        </w:tabs>
        <w:spacing w:line="276" w:lineRule="auto"/>
        <w:ind w:left="43" w:firstLine="709"/>
        <w:jc w:val="both"/>
        <w:rPr>
          <w:sz w:val="28"/>
          <w:szCs w:val="28"/>
        </w:rPr>
      </w:pPr>
      <w:r w:rsidRPr="005D7791">
        <w:rPr>
          <w:color w:val="000000"/>
          <w:spacing w:val="-7"/>
          <w:sz w:val="28"/>
          <w:szCs w:val="28"/>
        </w:rPr>
        <w:t>2.11.</w:t>
      </w:r>
      <w:r w:rsidR="005D7791" w:rsidRPr="005D7791">
        <w:rPr>
          <w:color w:val="000000"/>
          <w:sz w:val="28"/>
          <w:szCs w:val="28"/>
        </w:rPr>
        <w:tab/>
        <w:t xml:space="preserve">Единовременная выплата при предоставлении </w:t>
      </w:r>
      <w:r w:rsidRPr="005D7791">
        <w:rPr>
          <w:color w:val="000000"/>
          <w:sz w:val="28"/>
          <w:szCs w:val="28"/>
        </w:rPr>
        <w:t>ежегодного</w:t>
      </w:r>
      <w:r w:rsidR="005D7791" w:rsidRPr="005D7791">
        <w:rPr>
          <w:color w:val="000000"/>
          <w:sz w:val="28"/>
          <w:szCs w:val="28"/>
        </w:rPr>
        <w:t xml:space="preserve"> </w:t>
      </w:r>
      <w:r w:rsidRPr="005D7791">
        <w:rPr>
          <w:color w:val="000000"/>
          <w:spacing w:val="9"/>
          <w:sz w:val="28"/>
          <w:szCs w:val="28"/>
        </w:rPr>
        <w:t>оплачиваемого отпуска по желанию работника может выплачиваться в иное</w:t>
      </w:r>
      <w:r w:rsidR="005D7791" w:rsidRPr="005D7791">
        <w:rPr>
          <w:color w:val="000000"/>
          <w:spacing w:val="9"/>
          <w:sz w:val="28"/>
          <w:szCs w:val="28"/>
        </w:rPr>
        <w:t xml:space="preserve"> </w:t>
      </w:r>
      <w:r w:rsidRPr="005D7791">
        <w:rPr>
          <w:color w:val="000000"/>
          <w:spacing w:val="-5"/>
          <w:sz w:val="28"/>
          <w:szCs w:val="28"/>
        </w:rPr>
        <w:t>время.</w:t>
      </w:r>
    </w:p>
    <w:p w:rsidR="005D7791" w:rsidRPr="005D7791" w:rsidRDefault="005D7791" w:rsidP="005D7791">
      <w:pPr>
        <w:numPr>
          <w:ilvl w:val="0"/>
          <w:numId w:val="6"/>
        </w:numPr>
        <w:shd w:val="clear" w:color="auto" w:fill="FFFFFF"/>
        <w:tabs>
          <w:tab w:val="left" w:pos="1526"/>
        </w:tabs>
        <w:spacing w:before="7" w:line="276" w:lineRule="auto"/>
        <w:ind w:left="29" w:firstLine="709"/>
        <w:jc w:val="both"/>
        <w:rPr>
          <w:color w:val="000000"/>
          <w:spacing w:val="-5"/>
          <w:sz w:val="28"/>
          <w:szCs w:val="28"/>
        </w:rPr>
      </w:pPr>
      <w:r w:rsidRPr="005D7791">
        <w:rPr>
          <w:color w:val="000000"/>
          <w:spacing w:val="3"/>
          <w:sz w:val="28"/>
          <w:szCs w:val="28"/>
        </w:rPr>
        <w:t>Материальная помощь работникам предоставляется в</w:t>
      </w:r>
      <w:r w:rsidR="00033119" w:rsidRPr="005D7791">
        <w:rPr>
          <w:color w:val="000000"/>
          <w:spacing w:val="3"/>
          <w:sz w:val="28"/>
          <w:szCs w:val="28"/>
        </w:rPr>
        <w:t xml:space="preserve"> течение</w:t>
      </w:r>
      <w:r w:rsidRPr="005D7791">
        <w:rPr>
          <w:color w:val="000000"/>
          <w:spacing w:val="3"/>
          <w:sz w:val="28"/>
          <w:szCs w:val="28"/>
        </w:rPr>
        <w:t xml:space="preserve"> </w:t>
      </w:r>
      <w:r w:rsidRPr="005D7791">
        <w:rPr>
          <w:color w:val="000000"/>
          <w:spacing w:val="8"/>
          <w:sz w:val="28"/>
          <w:szCs w:val="28"/>
        </w:rPr>
        <w:t>календарного</w:t>
      </w:r>
      <w:r w:rsidR="00033119" w:rsidRPr="005D7791">
        <w:rPr>
          <w:color w:val="000000"/>
          <w:spacing w:val="8"/>
          <w:sz w:val="28"/>
          <w:szCs w:val="28"/>
        </w:rPr>
        <w:t xml:space="preserve"> года и устанавливается в размере двух должностных окладов.</w:t>
      </w:r>
    </w:p>
    <w:p w:rsidR="00033119" w:rsidRPr="005D7791" w:rsidRDefault="00033119" w:rsidP="005D7791">
      <w:pPr>
        <w:shd w:val="clear" w:color="auto" w:fill="FFFFFF"/>
        <w:tabs>
          <w:tab w:val="left" w:pos="1526"/>
        </w:tabs>
        <w:spacing w:before="7" w:line="276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D7791">
        <w:rPr>
          <w:color w:val="000000"/>
          <w:sz w:val="28"/>
          <w:szCs w:val="28"/>
        </w:rPr>
        <w:t>Материальная помощь выплачивается, как правило, к очередному отпуску или по</w:t>
      </w:r>
      <w:r w:rsidR="005D7791" w:rsidRPr="005D7791">
        <w:rPr>
          <w:color w:val="000000"/>
          <w:sz w:val="28"/>
          <w:szCs w:val="28"/>
        </w:rPr>
        <w:t xml:space="preserve"> </w:t>
      </w:r>
      <w:r w:rsidRPr="005D7791">
        <w:rPr>
          <w:color w:val="000000"/>
          <w:spacing w:val="10"/>
          <w:sz w:val="28"/>
          <w:szCs w:val="28"/>
        </w:rPr>
        <w:t>желанию работника, в иные сроки текущего года. Основанием для выплаты</w:t>
      </w:r>
      <w:r w:rsidR="005D7791" w:rsidRPr="005D7791">
        <w:rPr>
          <w:color w:val="000000"/>
          <w:spacing w:val="10"/>
          <w:sz w:val="28"/>
          <w:szCs w:val="28"/>
        </w:rPr>
        <w:t xml:space="preserve"> </w:t>
      </w:r>
      <w:r w:rsidRPr="005D7791">
        <w:rPr>
          <w:color w:val="000000"/>
          <w:spacing w:val="-1"/>
          <w:sz w:val="28"/>
          <w:szCs w:val="28"/>
        </w:rPr>
        <w:t>материальной помощи служит заявление работника.</w:t>
      </w:r>
    </w:p>
    <w:p w:rsidR="00033119" w:rsidRPr="005D7791" w:rsidRDefault="005D7791" w:rsidP="005D7791">
      <w:pPr>
        <w:numPr>
          <w:ilvl w:val="0"/>
          <w:numId w:val="6"/>
        </w:numPr>
        <w:shd w:val="clear" w:color="auto" w:fill="FFFFFF"/>
        <w:tabs>
          <w:tab w:val="left" w:pos="1526"/>
        </w:tabs>
        <w:spacing w:line="276" w:lineRule="auto"/>
        <w:ind w:left="29" w:firstLine="709"/>
        <w:jc w:val="both"/>
        <w:rPr>
          <w:color w:val="000000"/>
          <w:spacing w:val="-7"/>
          <w:sz w:val="28"/>
          <w:szCs w:val="28"/>
        </w:rPr>
      </w:pPr>
      <w:r w:rsidRPr="005D7791">
        <w:rPr>
          <w:color w:val="000000"/>
          <w:spacing w:val="1"/>
          <w:sz w:val="28"/>
          <w:szCs w:val="28"/>
        </w:rPr>
        <w:t xml:space="preserve">При поступлении работника на работу, переводе, </w:t>
      </w:r>
      <w:r w:rsidR="00033119" w:rsidRPr="005D7791">
        <w:rPr>
          <w:color w:val="000000"/>
          <w:spacing w:val="1"/>
          <w:sz w:val="28"/>
          <w:szCs w:val="28"/>
        </w:rPr>
        <w:t>увольнении</w:t>
      </w:r>
      <w:r w:rsidRPr="005D7791">
        <w:rPr>
          <w:color w:val="000000"/>
          <w:spacing w:val="1"/>
          <w:sz w:val="28"/>
          <w:szCs w:val="28"/>
        </w:rPr>
        <w:t xml:space="preserve"> </w:t>
      </w:r>
      <w:r w:rsidR="00033119" w:rsidRPr="005D7791">
        <w:rPr>
          <w:color w:val="000000"/>
          <w:spacing w:val="-1"/>
          <w:sz w:val="28"/>
          <w:szCs w:val="28"/>
        </w:rPr>
        <w:t xml:space="preserve">материальная помощь выплачивается пропорционально отработанному </w:t>
      </w:r>
      <w:r w:rsidR="00033119" w:rsidRPr="005D7791">
        <w:rPr>
          <w:color w:val="000000"/>
          <w:spacing w:val="-1"/>
          <w:sz w:val="28"/>
          <w:szCs w:val="28"/>
        </w:rPr>
        <w:lastRenderedPageBreak/>
        <w:t>времени в</w:t>
      </w:r>
      <w:r w:rsidRPr="005D7791">
        <w:rPr>
          <w:color w:val="000000"/>
          <w:spacing w:val="-1"/>
          <w:sz w:val="28"/>
          <w:szCs w:val="28"/>
        </w:rPr>
        <w:t xml:space="preserve"> </w:t>
      </w:r>
      <w:r w:rsidR="00033119" w:rsidRPr="005D7791">
        <w:rPr>
          <w:color w:val="000000"/>
          <w:spacing w:val="9"/>
          <w:sz w:val="28"/>
          <w:szCs w:val="28"/>
        </w:rPr>
        <w:t>текущем календарном году из расчета  1/12  годового размера материальной</w:t>
      </w:r>
      <w:r w:rsidRPr="005D7791">
        <w:rPr>
          <w:color w:val="000000"/>
          <w:spacing w:val="9"/>
          <w:sz w:val="28"/>
          <w:szCs w:val="28"/>
        </w:rPr>
        <w:t xml:space="preserve"> </w:t>
      </w:r>
      <w:r w:rsidR="00033119" w:rsidRPr="005D7791">
        <w:rPr>
          <w:color w:val="000000"/>
          <w:spacing w:val="1"/>
          <w:sz w:val="28"/>
          <w:szCs w:val="28"/>
        </w:rPr>
        <w:t xml:space="preserve">помощи за </w:t>
      </w:r>
      <w:proofErr w:type="gramStart"/>
      <w:r w:rsidR="00033119" w:rsidRPr="005D7791">
        <w:rPr>
          <w:color w:val="000000"/>
          <w:spacing w:val="1"/>
          <w:sz w:val="28"/>
          <w:szCs w:val="28"/>
        </w:rPr>
        <w:t>каждый полный месяц</w:t>
      </w:r>
      <w:proofErr w:type="gramEnd"/>
      <w:r w:rsidR="00033119" w:rsidRPr="005D7791">
        <w:rPr>
          <w:color w:val="000000"/>
          <w:spacing w:val="1"/>
          <w:sz w:val="28"/>
          <w:szCs w:val="28"/>
        </w:rPr>
        <w:t xml:space="preserve"> работы.</w:t>
      </w:r>
    </w:p>
    <w:p w:rsidR="00033119" w:rsidRPr="005D7791" w:rsidRDefault="00033119" w:rsidP="005D7791">
      <w:pPr>
        <w:shd w:val="clear" w:color="auto" w:fill="FFFFFF"/>
        <w:tabs>
          <w:tab w:val="left" w:pos="1361"/>
        </w:tabs>
        <w:spacing w:line="276" w:lineRule="auto"/>
        <w:ind w:firstLine="709"/>
        <w:jc w:val="both"/>
        <w:rPr>
          <w:sz w:val="28"/>
          <w:szCs w:val="28"/>
        </w:rPr>
      </w:pPr>
      <w:r w:rsidRPr="005D7791">
        <w:rPr>
          <w:color w:val="000000"/>
          <w:spacing w:val="-5"/>
          <w:sz w:val="28"/>
          <w:szCs w:val="28"/>
        </w:rPr>
        <w:t>2.14.</w:t>
      </w:r>
      <w:r w:rsidRPr="005D7791">
        <w:rPr>
          <w:color w:val="000000"/>
          <w:sz w:val="28"/>
          <w:szCs w:val="28"/>
        </w:rPr>
        <w:tab/>
      </w:r>
      <w:r w:rsidRPr="005D7791">
        <w:rPr>
          <w:color w:val="000000"/>
          <w:spacing w:val="2"/>
          <w:sz w:val="28"/>
          <w:szCs w:val="28"/>
        </w:rPr>
        <w:t>За счёт экономии средств по фонду оплаты труда может быть оказана</w:t>
      </w:r>
      <w:r w:rsidR="005D7791" w:rsidRPr="005D7791">
        <w:rPr>
          <w:color w:val="000000"/>
          <w:spacing w:val="2"/>
          <w:sz w:val="28"/>
          <w:szCs w:val="28"/>
        </w:rPr>
        <w:t xml:space="preserve"> </w:t>
      </w:r>
      <w:r w:rsidRPr="005D7791">
        <w:rPr>
          <w:color w:val="000000"/>
          <w:spacing w:val="8"/>
          <w:sz w:val="28"/>
          <w:szCs w:val="28"/>
        </w:rPr>
        <w:t>дополнительная материальная помощь, в том числе при наступлении особых</w:t>
      </w:r>
      <w:r w:rsidR="005D7791" w:rsidRPr="005D7791">
        <w:rPr>
          <w:color w:val="000000"/>
          <w:spacing w:val="8"/>
          <w:sz w:val="28"/>
          <w:szCs w:val="28"/>
        </w:rPr>
        <w:t xml:space="preserve"> </w:t>
      </w:r>
      <w:r w:rsidRPr="005D7791">
        <w:rPr>
          <w:color w:val="000000"/>
          <w:spacing w:val="5"/>
          <w:sz w:val="28"/>
          <w:szCs w:val="28"/>
        </w:rPr>
        <w:t>случаев  (юбил</w:t>
      </w:r>
      <w:r w:rsidR="005D7791" w:rsidRPr="005D7791">
        <w:rPr>
          <w:color w:val="000000"/>
          <w:spacing w:val="5"/>
          <w:sz w:val="28"/>
          <w:szCs w:val="28"/>
        </w:rPr>
        <w:t>ей,  рождение  ребенка,  смерть</w:t>
      </w:r>
      <w:r w:rsidRPr="005D7791">
        <w:rPr>
          <w:color w:val="000000"/>
          <w:spacing w:val="5"/>
          <w:sz w:val="28"/>
          <w:szCs w:val="28"/>
        </w:rPr>
        <w:t xml:space="preserve"> родителей  или  членов  семьи,</w:t>
      </w:r>
      <w:r w:rsidR="005D7791" w:rsidRPr="005D7791">
        <w:rPr>
          <w:color w:val="000000"/>
          <w:spacing w:val="5"/>
          <w:sz w:val="28"/>
          <w:szCs w:val="28"/>
        </w:rPr>
        <w:t xml:space="preserve"> </w:t>
      </w:r>
      <w:r w:rsidR="005D7791" w:rsidRPr="005D7791">
        <w:rPr>
          <w:color w:val="000000"/>
          <w:spacing w:val="2"/>
          <w:sz w:val="28"/>
          <w:szCs w:val="28"/>
        </w:rPr>
        <w:t>стихийное бедствие, несчастный случай и т.д.). Размер</w:t>
      </w:r>
      <w:r w:rsidRPr="005D7791">
        <w:rPr>
          <w:color w:val="000000"/>
          <w:spacing w:val="2"/>
          <w:sz w:val="28"/>
          <w:szCs w:val="28"/>
        </w:rPr>
        <w:t xml:space="preserve"> дополнительной</w:t>
      </w:r>
      <w:r w:rsidR="005D7791" w:rsidRPr="005D7791">
        <w:rPr>
          <w:color w:val="000000"/>
          <w:spacing w:val="2"/>
          <w:sz w:val="28"/>
          <w:szCs w:val="28"/>
        </w:rPr>
        <w:t xml:space="preserve"> </w:t>
      </w:r>
      <w:r w:rsidRPr="005D7791">
        <w:rPr>
          <w:color w:val="000000"/>
          <w:spacing w:val="-1"/>
          <w:sz w:val="28"/>
          <w:szCs w:val="28"/>
        </w:rPr>
        <w:t>материальной помощи не может быть менее 0,5 должностного оклада работника.</w:t>
      </w:r>
    </w:p>
    <w:p w:rsidR="00033119" w:rsidRPr="005D7791" w:rsidRDefault="00033119" w:rsidP="005D7791">
      <w:pPr>
        <w:shd w:val="clear" w:color="auto" w:fill="FFFFFF"/>
        <w:spacing w:line="276" w:lineRule="auto"/>
        <w:ind w:left="14" w:right="43" w:firstLine="709"/>
        <w:jc w:val="both"/>
        <w:rPr>
          <w:sz w:val="28"/>
          <w:szCs w:val="28"/>
        </w:rPr>
      </w:pPr>
      <w:r w:rsidRPr="005D7791">
        <w:rPr>
          <w:color w:val="000000"/>
          <w:spacing w:val="11"/>
          <w:sz w:val="28"/>
          <w:szCs w:val="28"/>
        </w:rPr>
        <w:t xml:space="preserve">Выплата дополнительной материальной помощи производится в </w:t>
      </w:r>
      <w:r w:rsidRPr="005D7791">
        <w:rPr>
          <w:color w:val="000000"/>
          <w:sz w:val="28"/>
          <w:szCs w:val="28"/>
        </w:rPr>
        <w:t xml:space="preserve">соответствии с правовым актом руководителя органа местного самоуправления </w:t>
      </w:r>
      <w:r w:rsidRPr="005D7791">
        <w:rPr>
          <w:color w:val="000000"/>
          <w:spacing w:val="-2"/>
          <w:sz w:val="28"/>
          <w:szCs w:val="28"/>
        </w:rPr>
        <w:t>городского поселения.</w:t>
      </w:r>
    </w:p>
    <w:p w:rsidR="00033119" w:rsidRPr="005D7791" w:rsidRDefault="00033119" w:rsidP="005D7791">
      <w:pPr>
        <w:shd w:val="clear" w:color="auto" w:fill="FFFFFF"/>
        <w:tabs>
          <w:tab w:val="left" w:pos="1361"/>
        </w:tabs>
        <w:spacing w:line="276" w:lineRule="auto"/>
        <w:ind w:firstLine="709"/>
        <w:jc w:val="both"/>
        <w:rPr>
          <w:sz w:val="28"/>
          <w:szCs w:val="28"/>
        </w:rPr>
      </w:pPr>
      <w:r w:rsidRPr="005D7791">
        <w:rPr>
          <w:color w:val="000000"/>
          <w:spacing w:val="-7"/>
          <w:sz w:val="28"/>
          <w:szCs w:val="28"/>
        </w:rPr>
        <w:t>2.15.</w:t>
      </w:r>
      <w:r w:rsidRPr="005D7791">
        <w:rPr>
          <w:color w:val="000000"/>
          <w:sz w:val="28"/>
          <w:szCs w:val="28"/>
        </w:rPr>
        <w:tab/>
      </w:r>
      <w:r w:rsidRPr="005D7791">
        <w:rPr>
          <w:color w:val="000000"/>
          <w:spacing w:val="1"/>
          <w:sz w:val="28"/>
          <w:szCs w:val="28"/>
        </w:rPr>
        <w:t>Премирование работников предусматривается за выполнение важных</w:t>
      </w:r>
      <w:r w:rsidR="005D7791" w:rsidRPr="005D7791">
        <w:rPr>
          <w:color w:val="000000"/>
          <w:spacing w:val="1"/>
          <w:sz w:val="28"/>
          <w:szCs w:val="28"/>
        </w:rPr>
        <w:t xml:space="preserve"> </w:t>
      </w:r>
      <w:r w:rsidRPr="005D7791">
        <w:rPr>
          <w:color w:val="000000"/>
          <w:spacing w:val="3"/>
          <w:sz w:val="28"/>
          <w:szCs w:val="28"/>
        </w:rPr>
        <w:t>и сложных заданий. Премирование носит единовременный характер, её" размер</w:t>
      </w:r>
      <w:r w:rsidR="005D7791" w:rsidRPr="005D7791">
        <w:rPr>
          <w:color w:val="000000"/>
          <w:spacing w:val="3"/>
          <w:sz w:val="28"/>
          <w:szCs w:val="28"/>
        </w:rPr>
        <w:t xml:space="preserve"> </w:t>
      </w:r>
      <w:r w:rsidR="005D7791" w:rsidRPr="005D7791">
        <w:rPr>
          <w:color w:val="000000"/>
          <w:spacing w:val="2"/>
          <w:sz w:val="28"/>
          <w:szCs w:val="28"/>
        </w:rPr>
        <w:t>определяется руководителем органа местного самоуправления</w:t>
      </w:r>
      <w:r w:rsidRPr="005D7791">
        <w:rPr>
          <w:color w:val="000000"/>
          <w:spacing w:val="2"/>
          <w:sz w:val="28"/>
          <w:szCs w:val="28"/>
        </w:rPr>
        <w:t xml:space="preserve"> городского</w:t>
      </w:r>
      <w:r w:rsidR="005D7791" w:rsidRPr="005D7791">
        <w:rPr>
          <w:color w:val="000000"/>
          <w:spacing w:val="2"/>
          <w:sz w:val="28"/>
          <w:szCs w:val="28"/>
        </w:rPr>
        <w:t xml:space="preserve"> </w:t>
      </w:r>
      <w:r w:rsidRPr="005D7791">
        <w:rPr>
          <w:color w:val="000000"/>
          <w:spacing w:val="-1"/>
          <w:sz w:val="28"/>
          <w:szCs w:val="28"/>
        </w:rPr>
        <w:t>поселения, но не может быть более одного должностного оклада.</w:t>
      </w:r>
    </w:p>
    <w:p w:rsidR="00033119" w:rsidRPr="005D7791" w:rsidRDefault="00033119" w:rsidP="005D779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D7791">
        <w:rPr>
          <w:color w:val="000000"/>
          <w:spacing w:val="-1"/>
          <w:sz w:val="28"/>
          <w:szCs w:val="28"/>
        </w:rPr>
        <w:t>Премия учитывается во всех случаях исчисления среднего заработка.</w:t>
      </w:r>
    </w:p>
    <w:p w:rsidR="00033119" w:rsidRPr="005D7791" w:rsidRDefault="00033119" w:rsidP="005D7791">
      <w:pPr>
        <w:shd w:val="clear" w:color="auto" w:fill="FFFFFF"/>
        <w:tabs>
          <w:tab w:val="left" w:pos="1361"/>
        </w:tabs>
        <w:spacing w:line="276" w:lineRule="auto"/>
        <w:ind w:firstLine="709"/>
        <w:jc w:val="both"/>
        <w:rPr>
          <w:sz w:val="28"/>
          <w:szCs w:val="28"/>
        </w:rPr>
      </w:pPr>
      <w:r w:rsidRPr="005D7791">
        <w:rPr>
          <w:color w:val="000000"/>
          <w:spacing w:val="-7"/>
          <w:sz w:val="28"/>
          <w:szCs w:val="28"/>
        </w:rPr>
        <w:t>2.16.</w:t>
      </w:r>
      <w:r w:rsidRPr="005D7791">
        <w:rPr>
          <w:color w:val="000000"/>
          <w:sz w:val="28"/>
          <w:szCs w:val="28"/>
        </w:rPr>
        <w:tab/>
      </w:r>
      <w:r w:rsidRPr="005D7791">
        <w:rPr>
          <w:color w:val="000000"/>
          <w:spacing w:val="5"/>
          <w:sz w:val="28"/>
          <w:szCs w:val="28"/>
        </w:rPr>
        <w:t>Работникам могут производиться иные выплаты, предусмотренные</w:t>
      </w:r>
      <w:r w:rsidR="005D7791" w:rsidRPr="005D7791">
        <w:rPr>
          <w:color w:val="000000"/>
          <w:spacing w:val="5"/>
          <w:sz w:val="28"/>
          <w:szCs w:val="28"/>
        </w:rPr>
        <w:t xml:space="preserve"> </w:t>
      </w:r>
      <w:r w:rsidRPr="005D7791">
        <w:rPr>
          <w:color w:val="000000"/>
          <w:spacing w:val="4"/>
          <w:sz w:val="28"/>
          <w:szCs w:val="28"/>
        </w:rPr>
        <w:t>соответствующими федеральными законами, законами Воронежской области и</w:t>
      </w:r>
      <w:r w:rsidR="005D7791" w:rsidRPr="005D7791">
        <w:rPr>
          <w:color w:val="000000"/>
          <w:spacing w:val="4"/>
          <w:sz w:val="28"/>
          <w:szCs w:val="28"/>
        </w:rPr>
        <w:t xml:space="preserve"> </w:t>
      </w:r>
      <w:r w:rsidRPr="005D7791">
        <w:rPr>
          <w:color w:val="000000"/>
          <w:spacing w:val="1"/>
          <w:sz w:val="28"/>
          <w:szCs w:val="28"/>
        </w:rPr>
        <w:t>нормативными правовыми актами органов местного самоуправления городского</w:t>
      </w:r>
      <w:r w:rsidR="005D7791" w:rsidRPr="005D7791">
        <w:rPr>
          <w:color w:val="000000"/>
          <w:spacing w:val="1"/>
          <w:sz w:val="28"/>
          <w:szCs w:val="28"/>
        </w:rPr>
        <w:t xml:space="preserve"> </w:t>
      </w:r>
      <w:r w:rsidRPr="005D7791">
        <w:rPr>
          <w:color w:val="000000"/>
          <w:spacing w:val="-6"/>
          <w:sz w:val="28"/>
          <w:szCs w:val="28"/>
        </w:rPr>
        <w:t>поселения.</w:t>
      </w:r>
    </w:p>
    <w:p w:rsidR="00033119" w:rsidRPr="005D7791" w:rsidRDefault="00033119" w:rsidP="005D7791">
      <w:pPr>
        <w:shd w:val="clear" w:color="auto" w:fill="FFFFFF"/>
        <w:spacing w:before="331" w:line="276" w:lineRule="auto"/>
        <w:ind w:right="86" w:firstLine="709"/>
        <w:jc w:val="center"/>
        <w:rPr>
          <w:sz w:val="28"/>
          <w:szCs w:val="28"/>
        </w:rPr>
      </w:pPr>
      <w:r w:rsidRPr="005D7791">
        <w:rPr>
          <w:color w:val="000000"/>
          <w:spacing w:val="-1"/>
          <w:sz w:val="28"/>
          <w:szCs w:val="28"/>
        </w:rPr>
        <w:t>3. Фонд оплаты труда работников.</w:t>
      </w:r>
    </w:p>
    <w:p w:rsidR="00033119" w:rsidRPr="005D7791" w:rsidRDefault="005D7791" w:rsidP="005D7791">
      <w:pPr>
        <w:shd w:val="clear" w:color="auto" w:fill="FFFFFF"/>
        <w:spacing w:line="276" w:lineRule="auto"/>
        <w:ind w:left="7" w:right="7" w:firstLine="709"/>
        <w:jc w:val="both"/>
        <w:rPr>
          <w:sz w:val="28"/>
          <w:szCs w:val="28"/>
        </w:rPr>
      </w:pPr>
      <w:r w:rsidRPr="005D7791">
        <w:rPr>
          <w:color w:val="000000"/>
          <w:spacing w:val="-2"/>
          <w:sz w:val="28"/>
          <w:szCs w:val="28"/>
        </w:rPr>
        <w:t>3</w:t>
      </w:r>
      <w:r w:rsidR="00033119" w:rsidRPr="005D7791">
        <w:rPr>
          <w:color w:val="000000"/>
          <w:spacing w:val="-2"/>
          <w:sz w:val="28"/>
          <w:szCs w:val="28"/>
        </w:rPr>
        <w:t xml:space="preserve">.1. При формировании фонда оплаты труда работников предусматриваются </w:t>
      </w:r>
      <w:r w:rsidR="00033119" w:rsidRPr="005D7791">
        <w:rPr>
          <w:color w:val="000000"/>
          <w:spacing w:val="-1"/>
          <w:sz w:val="28"/>
          <w:szCs w:val="28"/>
        </w:rPr>
        <w:t>средства на выплату (в расчете на год):</w:t>
      </w:r>
    </w:p>
    <w:p w:rsidR="00033119" w:rsidRPr="005D7791" w:rsidRDefault="00033119" w:rsidP="005D7791">
      <w:pPr>
        <w:shd w:val="clear" w:color="auto" w:fill="FFFFFF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5D7791">
        <w:rPr>
          <w:color w:val="000000"/>
          <w:sz w:val="28"/>
          <w:szCs w:val="28"/>
        </w:rPr>
        <w:t>-</w:t>
      </w:r>
      <w:r w:rsidRPr="005D7791">
        <w:rPr>
          <w:color w:val="000000"/>
          <w:sz w:val="28"/>
          <w:szCs w:val="28"/>
        </w:rPr>
        <w:tab/>
      </w:r>
      <w:r w:rsidRPr="005D7791">
        <w:rPr>
          <w:color w:val="000000"/>
          <w:spacing w:val="1"/>
          <w:sz w:val="28"/>
          <w:szCs w:val="28"/>
        </w:rPr>
        <w:t>должностных окладов - двенадцать;</w:t>
      </w:r>
    </w:p>
    <w:p w:rsidR="00033119" w:rsidRPr="005D7791" w:rsidRDefault="00033119" w:rsidP="005D7791">
      <w:pPr>
        <w:shd w:val="clear" w:color="auto" w:fill="FFFFFF"/>
        <w:tabs>
          <w:tab w:val="left" w:pos="1109"/>
        </w:tabs>
        <w:spacing w:line="276" w:lineRule="auto"/>
        <w:ind w:left="7" w:firstLine="709"/>
        <w:jc w:val="both"/>
        <w:rPr>
          <w:sz w:val="28"/>
          <w:szCs w:val="28"/>
        </w:rPr>
      </w:pPr>
      <w:r w:rsidRPr="005D7791">
        <w:rPr>
          <w:color w:val="000000"/>
          <w:sz w:val="28"/>
          <w:szCs w:val="28"/>
        </w:rPr>
        <w:t>-</w:t>
      </w:r>
      <w:r w:rsidRPr="005D7791">
        <w:rPr>
          <w:color w:val="000000"/>
          <w:sz w:val="28"/>
          <w:szCs w:val="28"/>
        </w:rPr>
        <w:tab/>
      </w:r>
      <w:r w:rsidR="005D7791" w:rsidRPr="005D7791">
        <w:rPr>
          <w:color w:val="000000"/>
          <w:spacing w:val="3"/>
          <w:sz w:val="28"/>
          <w:szCs w:val="28"/>
        </w:rPr>
        <w:t>ежемесячной надбавки к должностному окладу за</w:t>
      </w:r>
      <w:r w:rsidRPr="005D7791">
        <w:rPr>
          <w:color w:val="000000"/>
          <w:spacing w:val="3"/>
          <w:sz w:val="28"/>
          <w:szCs w:val="28"/>
        </w:rPr>
        <w:t xml:space="preserve"> сложность,</w:t>
      </w:r>
      <w:r w:rsidR="005D7791" w:rsidRPr="005D7791">
        <w:rPr>
          <w:color w:val="000000"/>
          <w:spacing w:val="3"/>
          <w:sz w:val="28"/>
          <w:szCs w:val="28"/>
        </w:rPr>
        <w:t xml:space="preserve"> </w:t>
      </w:r>
      <w:r w:rsidRPr="005D7791">
        <w:rPr>
          <w:color w:val="000000"/>
          <w:spacing w:val="4"/>
          <w:sz w:val="28"/>
          <w:szCs w:val="28"/>
        </w:rPr>
        <w:t>напряженность и высокие достижения в труде - в размере десяти должностных</w:t>
      </w:r>
      <w:r w:rsidR="005D7791" w:rsidRPr="005D7791">
        <w:rPr>
          <w:color w:val="000000"/>
          <w:spacing w:val="4"/>
          <w:sz w:val="28"/>
          <w:szCs w:val="28"/>
        </w:rPr>
        <w:t xml:space="preserve"> </w:t>
      </w:r>
      <w:r w:rsidRPr="005D7791">
        <w:rPr>
          <w:color w:val="000000"/>
          <w:spacing w:val="-5"/>
          <w:sz w:val="28"/>
          <w:szCs w:val="28"/>
        </w:rPr>
        <w:t>окладов;</w:t>
      </w:r>
    </w:p>
    <w:p w:rsidR="00033119" w:rsidRPr="005D7791" w:rsidRDefault="00033119" w:rsidP="005D7791">
      <w:pPr>
        <w:numPr>
          <w:ilvl w:val="0"/>
          <w:numId w:val="1"/>
        </w:numPr>
        <w:shd w:val="clear" w:color="auto" w:fill="FFFFFF"/>
        <w:tabs>
          <w:tab w:val="left" w:pos="857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D7791">
        <w:rPr>
          <w:color w:val="000000"/>
          <w:spacing w:val="1"/>
          <w:sz w:val="28"/>
          <w:szCs w:val="28"/>
        </w:rPr>
        <w:t>ежемесячной надбавки к должностному окладу за выслугу лет - в размере</w:t>
      </w:r>
      <w:r w:rsidR="005D7791" w:rsidRPr="005D7791">
        <w:rPr>
          <w:color w:val="000000"/>
          <w:spacing w:val="1"/>
          <w:sz w:val="28"/>
          <w:szCs w:val="28"/>
        </w:rPr>
        <w:t xml:space="preserve"> </w:t>
      </w:r>
      <w:r w:rsidRPr="005D7791">
        <w:rPr>
          <w:color w:val="000000"/>
          <w:spacing w:val="-1"/>
          <w:sz w:val="28"/>
          <w:szCs w:val="28"/>
        </w:rPr>
        <w:t>двух должностных окладов;</w:t>
      </w:r>
    </w:p>
    <w:p w:rsidR="00033119" w:rsidRPr="005D7791" w:rsidRDefault="00033119" w:rsidP="005D7791">
      <w:pPr>
        <w:numPr>
          <w:ilvl w:val="0"/>
          <w:numId w:val="1"/>
        </w:numPr>
        <w:shd w:val="clear" w:color="auto" w:fill="FFFFFF"/>
        <w:tabs>
          <w:tab w:val="left" w:pos="857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D7791">
        <w:rPr>
          <w:color w:val="000000"/>
          <w:sz w:val="28"/>
          <w:szCs w:val="28"/>
        </w:rPr>
        <w:t>премий по результатам работы - в размере трех должностных окладов;</w:t>
      </w:r>
    </w:p>
    <w:p w:rsidR="00033119" w:rsidRPr="005D7791" w:rsidRDefault="00033119" w:rsidP="005D7791">
      <w:pPr>
        <w:numPr>
          <w:ilvl w:val="0"/>
          <w:numId w:val="1"/>
        </w:numPr>
        <w:shd w:val="clear" w:color="auto" w:fill="FFFFFF"/>
        <w:tabs>
          <w:tab w:val="left" w:pos="857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D7791">
        <w:rPr>
          <w:color w:val="000000"/>
          <w:spacing w:val="-1"/>
          <w:sz w:val="28"/>
          <w:szCs w:val="28"/>
        </w:rPr>
        <w:t>ежемесячного денежного поощрения - в размере двенадцати должностных</w:t>
      </w:r>
      <w:r w:rsidR="005D7791" w:rsidRPr="005D7791">
        <w:rPr>
          <w:color w:val="000000"/>
          <w:spacing w:val="-1"/>
          <w:sz w:val="28"/>
          <w:szCs w:val="28"/>
        </w:rPr>
        <w:t xml:space="preserve"> </w:t>
      </w:r>
      <w:r w:rsidRPr="005D7791">
        <w:rPr>
          <w:color w:val="000000"/>
          <w:spacing w:val="-5"/>
          <w:sz w:val="28"/>
          <w:szCs w:val="28"/>
        </w:rPr>
        <w:t>окладов;</w:t>
      </w:r>
    </w:p>
    <w:p w:rsidR="00033119" w:rsidRPr="005D7791" w:rsidRDefault="00033119" w:rsidP="005D7791">
      <w:pPr>
        <w:numPr>
          <w:ilvl w:val="0"/>
          <w:numId w:val="1"/>
        </w:numPr>
        <w:shd w:val="clear" w:color="auto" w:fill="FFFFFF"/>
        <w:tabs>
          <w:tab w:val="left" w:pos="857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D7791">
        <w:rPr>
          <w:color w:val="000000"/>
          <w:spacing w:val="-1"/>
          <w:sz w:val="28"/>
          <w:szCs w:val="28"/>
        </w:rPr>
        <w:t>единовременной выплаты при предоставлении ежегодного оплачиваемого</w:t>
      </w:r>
      <w:r w:rsidR="005D7791" w:rsidRPr="005D7791">
        <w:rPr>
          <w:color w:val="000000"/>
          <w:spacing w:val="-1"/>
          <w:sz w:val="28"/>
          <w:szCs w:val="28"/>
        </w:rPr>
        <w:t xml:space="preserve"> </w:t>
      </w:r>
      <w:r w:rsidRPr="005D7791">
        <w:rPr>
          <w:color w:val="000000"/>
          <w:sz w:val="28"/>
          <w:szCs w:val="28"/>
        </w:rPr>
        <w:t>отпуска - в размере двух должностных окладов;</w:t>
      </w:r>
    </w:p>
    <w:p w:rsidR="00033119" w:rsidRPr="005D7791" w:rsidRDefault="00033119" w:rsidP="005D7791">
      <w:pPr>
        <w:numPr>
          <w:ilvl w:val="0"/>
          <w:numId w:val="1"/>
        </w:numPr>
        <w:shd w:val="clear" w:color="auto" w:fill="FFFFFF"/>
        <w:tabs>
          <w:tab w:val="left" w:pos="857"/>
        </w:tabs>
        <w:spacing w:before="7" w:line="276" w:lineRule="auto"/>
        <w:ind w:firstLine="709"/>
        <w:jc w:val="both"/>
        <w:rPr>
          <w:color w:val="000000"/>
          <w:sz w:val="28"/>
          <w:szCs w:val="28"/>
        </w:rPr>
      </w:pPr>
      <w:r w:rsidRPr="005D7791">
        <w:rPr>
          <w:color w:val="000000"/>
          <w:spacing w:val="1"/>
          <w:sz w:val="28"/>
          <w:szCs w:val="28"/>
        </w:rPr>
        <w:t>материальной помощи - в размере двух должностных окладов.</w:t>
      </w:r>
    </w:p>
    <w:p w:rsidR="005D7791" w:rsidRDefault="005D7791" w:rsidP="00033119">
      <w:pPr>
        <w:shd w:val="clear" w:color="auto" w:fill="FFFFFF"/>
        <w:spacing w:line="317" w:lineRule="exact"/>
        <w:jc w:val="right"/>
        <w:rPr>
          <w:color w:val="000000"/>
          <w:spacing w:val="-4"/>
          <w:sz w:val="28"/>
          <w:szCs w:val="28"/>
        </w:rPr>
      </w:pPr>
    </w:p>
    <w:p w:rsidR="005D7791" w:rsidRDefault="005D7791" w:rsidP="00033119">
      <w:pPr>
        <w:shd w:val="clear" w:color="auto" w:fill="FFFFFF"/>
        <w:spacing w:line="317" w:lineRule="exact"/>
        <w:jc w:val="right"/>
        <w:rPr>
          <w:color w:val="000000"/>
          <w:spacing w:val="-4"/>
          <w:sz w:val="28"/>
          <w:szCs w:val="28"/>
        </w:rPr>
      </w:pPr>
    </w:p>
    <w:p w:rsidR="005D7791" w:rsidRDefault="005D7791" w:rsidP="00033119">
      <w:pPr>
        <w:shd w:val="clear" w:color="auto" w:fill="FFFFFF"/>
        <w:spacing w:line="317" w:lineRule="exact"/>
        <w:jc w:val="right"/>
        <w:rPr>
          <w:color w:val="000000"/>
          <w:spacing w:val="-4"/>
          <w:sz w:val="28"/>
          <w:szCs w:val="28"/>
        </w:rPr>
      </w:pPr>
    </w:p>
    <w:p w:rsidR="00033119" w:rsidRPr="00033119" w:rsidRDefault="00033119" w:rsidP="00033119">
      <w:pPr>
        <w:shd w:val="clear" w:color="auto" w:fill="FFFFFF"/>
        <w:spacing w:line="317" w:lineRule="exact"/>
        <w:jc w:val="right"/>
        <w:rPr>
          <w:sz w:val="28"/>
          <w:szCs w:val="28"/>
        </w:rPr>
      </w:pPr>
      <w:r w:rsidRPr="00033119">
        <w:rPr>
          <w:color w:val="000000"/>
          <w:spacing w:val="-4"/>
          <w:sz w:val="28"/>
          <w:szCs w:val="28"/>
        </w:rPr>
        <w:lastRenderedPageBreak/>
        <w:t>Приложение</w:t>
      </w:r>
    </w:p>
    <w:p w:rsidR="00033119" w:rsidRPr="00033119" w:rsidRDefault="00033119" w:rsidP="00033119">
      <w:pPr>
        <w:shd w:val="clear" w:color="auto" w:fill="FFFFFF"/>
        <w:spacing w:line="317" w:lineRule="exact"/>
        <w:jc w:val="right"/>
        <w:rPr>
          <w:sz w:val="28"/>
          <w:szCs w:val="28"/>
        </w:rPr>
      </w:pPr>
      <w:r w:rsidRPr="00033119">
        <w:rPr>
          <w:color w:val="000000"/>
          <w:spacing w:val="-1"/>
          <w:sz w:val="28"/>
          <w:szCs w:val="28"/>
        </w:rPr>
        <w:t>к положению об оплате труда работников</w:t>
      </w:r>
    </w:p>
    <w:p w:rsidR="00033119" w:rsidRPr="00033119" w:rsidRDefault="00033119" w:rsidP="00033119">
      <w:pPr>
        <w:shd w:val="clear" w:color="auto" w:fill="FFFFFF"/>
        <w:spacing w:line="317" w:lineRule="exact"/>
        <w:ind w:right="7"/>
        <w:jc w:val="right"/>
        <w:rPr>
          <w:sz w:val="28"/>
          <w:szCs w:val="28"/>
        </w:rPr>
      </w:pPr>
      <w:r w:rsidRPr="00033119">
        <w:rPr>
          <w:color w:val="000000"/>
          <w:spacing w:val="-1"/>
          <w:sz w:val="28"/>
          <w:szCs w:val="28"/>
        </w:rPr>
        <w:t>органов местного самоуправления</w:t>
      </w:r>
    </w:p>
    <w:p w:rsidR="00033119" w:rsidRPr="00033119" w:rsidRDefault="00033119" w:rsidP="00033119">
      <w:pPr>
        <w:shd w:val="clear" w:color="auto" w:fill="FFFFFF"/>
        <w:spacing w:line="317" w:lineRule="exact"/>
        <w:ind w:right="14"/>
        <w:jc w:val="right"/>
        <w:rPr>
          <w:sz w:val="28"/>
          <w:szCs w:val="28"/>
        </w:rPr>
      </w:pPr>
      <w:r w:rsidRPr="00033119">
        <w:rPr>
          <w:color w:val="000000"/>
          <w:spacing w:val="-1"/>
          <w:sz w:val="28"/>
          <w:szCs w:val="28"/>
        </w:rPr>
        <w:t>Грибановского городского поселения,</w:t>
      </w:r>
    </w:p>
    <w:p w:rsidR="00033119" w:rsidRPr="00033119" w:rsidRDefault="00033119" w:rsidP="00033119">
      <w:pPr>
        <w:shd w:val="clear" w:color="auto" w:fill="FFFFFF"/>
        <w:spacing w:line="317" w:lineRule="exact"/>
        <w:jc w:val="right"/>
        <w:rPr>
          <w:sz w:val="28"/>
          <w:szCs w:val="28"/>
        </w:rPr>
      </w:pPr>
      <w:proofErr w:type="gramStart"/>
      <w:r w:rsidRPr="00033119">
        <w:rPr>
          <w:color w:val="000000"/>
          <w:spacing w:val="-2"/>
          <w:sz w:val="28"/>
          <w:szCs w:val="28"/>
        </w:rPr>
        <w:t>замещающих</w:t>
      </w:r>
      <w:proofErr w:type="gramEnd"/>
      <w:r w:rsidRPr="00033119">
        <w:rPr>
          <w:color w:val="000000"/>
          <w:spacing w:val="-2"/>
          <w:sz w:val="28"/>
          <w:szCs w:val="28"/>
        </w:rPr>
        <w:t xml:space="preserve"> должности, не относящиеся к</w:t>
      </w:r>
    </w:p>
    <w:p w:rsidR="00033119" w:rsidRPr="00033119" w:rsidRDefault="00033119" w:rsidP="00033119">
      <w:pPr>
        <w:shd w:val="clear" w:color="auto" w:fill="FFFFFF"/>
        <w:spacing w:line="317" w:lineRule="exact"/>
        <w:jc w:val="right"/>
        <w:rPr>
          <w:sz w:val="28"/>
          <w:szCs w:val="28"/>
        </w:rPr>
      </w:pPr>
      <w:r w:rsidRPr="00033119">
        <w:rPr>
          <w:color w:val="000000"/>
          <w:spacing w:val="-1"/>
          <w:sz w:val="28"/>
          <w:szCs w:val="28"/>
        </w:rPr>
        <w:t>должностям муниципальной службы</w:t>
      </w:r>
    </w:p>
    <w:p w:rsidR="005D7791" w:rsidRDefault="005D7791" w:rsidP="005D7791">
      <w:pPr>
        <w:shd w:val="clear" w:color="auto" w:fill="FFFFFF"/>
        <w:spacing w:line="360" w:lineRule="auto"/>
        <w:ind w:left="14" w:right="30"/>
        <w:jc w:val="center"/>
        <w:rPr>
          <w:color w:val="000000"/>
          <w:sz w:val="28"/>
          <w:szCs w:val="28"/>
        </w:rPr>
      </w:pPr>
    </w:p>
    <w:p w:rsidR="005D7791" w:rsidRDefault="005D7791" w:rsidP="005D7791">
      <w:pPr>
        <w:shd w:val="clear" w:color="auto" w:fill="FFFFFF"/>
        <w:ind w:left="14" w:right="3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должностей работников,</w:t>
      </w:r>
    </w:p>
    <w:p w:rsidR="005D7791" w:rsidRDefault="005D7791" w:rsidP="005D7791">
      <w:pPr>
        <w:shd w:val="clear" w:color="auto" w:fill="FFFFFF"/>
        <w:ind w:left="14" w:right="3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замещающих</w:t>
      </w:r>
      <w:proofErr w:type="gramEnd"/>
      <w:r>
        <w:rPr>
          <w:color w:val="000000"/>
          <w:sz w:val="28"/>
          <w:szCs w:val="28"/>
        </w:rPr>
        <w:t xml:space="preserve"> должности, не являющиеся</w:t>
      </w:r>
    </w:p>
    <w:p w:rsidR="005D7791" w:rsidRDefault="005D7791" w:rsidP="005D7791">
      <w:pPr>
        <w:shd w:val="clear" w:color="auto" w:fill="FFFFFF"/>
        <w:ind w:left="14" w:right="3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должностями муниципальной службы и размеры должностных окладов</w:t>
      </w:r>
    </w:p>
    <w:p w:rsidR="005D7791" w:rsidRDefault="005D7791" w:rsidP="005D7791">
      <w:pPr>
        <w:shd w:val="clear" w:color="auto" w:fill="FFFFFF"/>
        <w:ind w:left="14" w:right="3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1"/>
        <w:gridCol w:w="3510"/>
      </w:tblGrid>
      <w:tr w:rsidR="005D7791" w:rsidTr="00AC3FF6">
        <w:tc>
          <w:tcPr>
            <w:tcW w:w="6062" w:type="dxa"/>
          </w:tcPr>
          <w:p w:rsidR="005D7791" w:rsidRPr="00DE759E" w:rsidRDefault="005D7791" w:rsidP="00AC3FF6">
            <w:pPr>
              <w:ind w:right="30"/>
              <w:jc w:val="center"/>
              <w:rPr>
                <w:color w:val="000000"/>
                <w:sz w:val="28"/>
                <w:szCs w:val="28"/>
              </w:rPr>
            </w:pPr>
            <w:r w:rsidRPr="00DE759E">
              <w:rPr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3511" w:type="dxa"/>
          </w:tcPr>
          <w:p w:rsidR="005D7791" w:rsidRPr="00DE759E" w:rsidRDefault="005D7791" w:rsidP="00AC3FF6">
            <w:pPr>
              <w:ind w:right="30"/>
              <w:jc w:val="center"/>
              <w:rPr>
                <w:color w:val="000000"/>
                <w:sz w:val="28"/>
                <w:szCs w:val="28"/>
              </w:rPr>
            </w:pPr>
            <w:r w:rsidRPr="00DE759E">
              <w:rPr>
                <w:color w:val="000000"/>
                <w:sz w:val="28"/>
                <w:szCs w:val="28"/>
              </w:rPr>
              <w:t>Размер должностного оклада, (рублей)</w:t>
            </w:r>
          </w:p>
        </w:tc>
      </w:tr>
      <w:tr w:rsidR="005D7791" w:rsidTr="00AC3FF6">
        <w:tc>
          <w:tcPr>
            <w:tcW w:w="6062" w:type="dxa"/>
          </w:tcPr>
          <w:p w:rsidR="005D7791" w:rsidRPr="00DE759E" w:rsidRDefault="005D7791" w:rsidP="00AC3FF6">
            <w:pPr>
              <w:ind w:right="30"/>
              <w:rPr>
                <w:color w:val="000000"/>
                <w:sz w:val="28"/>
                <w:szCs w:val="28"/>
              </w:rPr>
            </w:pPr>
            <w:r w:rsidRPr="00DE759E">
              <w:rPr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511" w:type="dxa"/>
          </w:tcPr>
          <w:p w:rsidR="005D7791" w:rsidRPr="00DE759E" w:rsidRDefault="005D7791" w:rsidP="00AC3FF6">
            <w:pPr>
              <w:ind w:right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7555</w:t>
            </w:r>
          </w:p>
        </w:tc>
      </w:tr>
      <w:tr w:rsidR="005D7791" w:rsidTr="00AC3FF6">
        <w:tc>
          <w:tcPr>
            <w:tcW w:w="6062" w:type="dxa"/>
          </w:tcPr>
          <w:p w:rsidR="005D7791" w:rsidRPr="00DE759E" w:rsidRDefault="005D7791" w:rsidP="00AC3FF6">
            <w:pPr>
              <w:ind w:right="30"/>
              <w:rPr>
                <w:color w:val="000000"/>
                <w:sz w:val="28"/>
                <w:szCs w:val="28"/>
              </w:rPr>
            </w:pPr>
            <w:r w:rsidRPr="00DE759E">
              <w:rPr>
                <w:color w:val="000000"/>
                <w:sz w:val="28"/>
                <w:szCs w:val="28"/>
              </w:rPr>
              <w:t>Старший инспектор</w:t>
            </w:r>
          </w:p>
        </w:tc>
        <w:tc>
          <w:tcPr>
            <w:tcW w:w="3511" w:type="dxa"/>
          </w:tcPr>
          <w:p w:rsidR="005D7791" w:rsidRPr="00DE759E" w:rsidRDefault="005D7791" w:rsidP="00AC3FF6">
            <w:pPr>
              <w:ind w:right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6043</w:t>
            </w:r>
          </w:p>
        </w:tc>
      </w:tr>
    </w:tbl>
    <w:p w:rsidR="005D7791" w:rsidRPr="001B0033" w:rsidRDefault="005D7791" w:rsidP="005D7791">
      <w:pPr>
        <w:shd w:val="clear" w:color="auto" w:fill="FFFFFF"/>
        <w:ind w:left="14" w:right="30"/>
        <w:jc w:val="center"/>
        <w:rPr>
          <w:color w:val="000000"/>
          <w:sz w:val="28"/>
          <w:szCs w:val="28"/>
        </w:rPr>
      </w:pPr>
    </w:p>
    <w:p w:rsidR="005D7791" w:rsidRPr="00033119" w:rsidRDefault="005D7791" w:rsidP="00033119">
      <w:pPr>
        <w:shd w:val="clear" w:color="auto" w:fill="FFFFFF"/>
        <w:spacing w:before="950" w:line="331" w:lineRule="exact"/>
        <w:ind w:left="778" w:hanging="274"/>
        <w:rPr>
          <w:sz w:val="28"/>
          <w:szCs w:val="28"/>
        </w:rPr>
      </w:pPr>
    </w:p>
    <w:p w:rsidR="00033119" w:rsidRPr="00033119" w:rsidRDefault="00033119" w:rsidP="00033119">
      <w:pPr>
        <w:spacing w:after="310" w:line="1" w:lineRule="exact"/>
        <w:rPr>
          <w:sz w:val="28"/>
          <w:szCs w:val="28"/>
        </w:rPr>
      </w:pPr>
    </w:p>
    <w:sectPr w:rsidR="00033119" w:rsidRPr="00033119" w:rsidSect="005D7791">
      <w:pgSz w:w="11909" w:h="16834"/>
      <w:pgMar w:top="1440" w:right="569" w:bottom="720" w:left="198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128" w:rsidRDefault="00820128" w:rsidP="00033119">
      <w:r>
        <w:separator/>
      </w:r>
    </w:p>
  </w:endnote>
  <w:endnote w:type="continuationSeparator" w:id="0">
    <w:p w:rsidR="00820128" w:rsidRDefault="00820128" w:rsidP="00033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128" w:rsidRDefault="00820128" w:rsidP="00033119">
      <w:r>
        <w:separator/>
      </w:r>
    </w:p>
  </w:footnote>
  <w:footnote w:type="continuationSeparator" w:id="0">
    <w:p w:rsidR="00820128" w:rsidRDefault="00820128" w:rsidP="00033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8654"/>
      <w:docPartObj>
        <w:docPartGallery w:val="Page Numbers (Top of Page)"/>
        <w:docPartUnique/>
      </w:docPartObj>
    </w:sdtPr>
    <w:sdtContent>
      <w:p w:rsidR="00033119" w:rsidRDefault="00033119">
        <w:pPr>
          <w:pStyle w:val="a6"/>
          <w:jc w:val="center"/>
        </w:pPr>
        <w:fldSimple w:instr=" PAGE   \* MERGEFORMAT ">
          <w:r w:rsidR="005D7791">
            <w:rPr>
              <w:noProof/>
            </w:rPr>
            <w:t>2</w:t>
          </w:r>
        </w:fldSimple>
      </w:p>
    </w:sdtContent>
  </w:sdt>
  <w:p w:rsidR="00033119" w:rsidRDefault="000331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F2C78E"/>
    <w:lvl w:ilvl="0">
      <w:numFmt w:val="bullet"/>
      <w:lvlText w:val="*"/>
      <w:lvlJc w:val="left"/>
    </w:lvl>
  </w:abstractNum>
  <w:abstractNum w:abstractNumId="1">
    <w:nsid w:val="4A100032"/>
    <w:multiLevelType w:val="singleLevel"/>
    <w:tmpl w:val="558AFADE"/>
    <w:lvl w:ilvl="0">
      <w:start w:val="2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2">
    <w:nsid w:val="54EF29C3"/>
    <w:multiLevelType w:val="singleLevel"/>
    <w:tmpl w:val="A91C212A"/>
    <w:lvl w:ilvl="0">
      <w:start w:val="9"/>
      <w:numFmt w:val="decimal"/>
      <w:lvlText w:val="2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3">
    <w:nsid w:val="579961D5"/>
    <w:multiLevelType w:val="singleLevel"/>
    <w:tmpl w:val="C40ECD0A"/>
    <w:lvl w:ilvl="0">
      <w:start w:val="1"/>
      <w:numFmt w:val="decimal"/>
      <w:lvlText w:val="2.%1.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4">
    <w:nsid w:val="67A744E6"/>
    <w:multiLevelType w:val="singleLevel"/>
    <w:tmpl w:val="EF08BA66"/>
    <w:lvl w:ilvl="0">
      <w:start w:val="1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5">
    <w:nsid w:val="69715473"/>
    <w:multiLevelType w:val="singleLevel"/>
    <w:tmpl w:val="03761876"/>
    <w:lvl w:ilvl="0">
      <w:start w:val="12"/>
      <w:numFmt w:val="decimal"/>
      <w:lvlText w:val="2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119"/>
    <w:rsid w:val="00033119"/>
    <w:rsid w:val="000B27EF"/>
    <w:rsid w:val="003119A9"/>
    <w:rsid w:val="005D7791"/>
    <w:rsid w:val="00820128"/>
    <w:rsid w:val="00A1239D"/>
    <w:rsid w:val="00BD259C"/>
    <w:rsid w:val="00E6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1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3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31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31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331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31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1</cp:revision>
  <dcterms:created xsi:type="dcterms:W3CDTF">2023-04-19T05:43:00Z</dcterms:created>
  <dcterms:modified xsi:type="dcterms:W3CDTF">2023-04-19T06:03:00Z</dcterms:modified>
</cp:coreProperties>
</file>